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047A" w14:textId="0B1DAB66" w:rsidR="00C00315" w:rsidRPr="000335A5" w:rsidRDefault="0024717B" w:rsidP="00890254">
      <w:pPr>
        <w:jc w:val="center"/>
        <w:rPr>
          <w:rFonts w:ascii="Arial" w:hAnsi="Arial"/>
          <w:b/>
        </w:rPr>
      </w:pPr>
      <w:r w:rsidRPr="000335A5">
        <w:rPr>
          <w:rFonts w:ascii="Arial" w:hAnsi="Arial"/>
          <w:b/>
        </w:rPr>
        <w:t xml:space="preserve">Acta de la </w:t>
      </w:r>
      <w:r w:rsidR="009F5D33">
        <w:rPr>
          <w:rFonts w:ascii="Arial" w:hAnsi="Arial"/>
          <w:b/>
        </w:rPr>
        <w:t>Segunda</w:t>
      </w:r>
      <w:r w:rsidRPr="000335A5">
        <w:rPr>
          <w:rFonts w:ascii="Arial" w:hAnsi="Arial"/>
          <w:b/>
        </w:rPr>
        <w:t xml:space="preserve"> Sesión Ordinaria </w:t>
      </w:r>
      <w:r w:rsidR="00051519">
        <w:rPr>
          <w:rFonts w:ascii="Arial" w:hAnsi="Arial"/>
          <w:b/>
        </w:rPr>
        <w:t>20</w:t>
      </w:r>
      <w:r w:rsidR="009D5B5A">
        <w:rPr>
          <w:rFonts w:ascii="Arial" w:hAnsi="Arial"/>
          <w:b/>
        </w:rPr>
        <w:t>20</w:t>
      </w:r>
      <w:r w:rsidR="000C3D55">
        <w:rPr>
          <w:rFonts w:ascii="Arial" w:hAnsi="Arial"/>
          <w:b/>
        </w:rPr>
        <w:t xml:space="preserve"> </w:t>
      </w:r>
      <w:r w:rsidRPr="000335A5">
        <w:rPr>
          <w:rFonts w:ascii="Arial" w:hAnsi="Arial"/>
          <w:b/>
        </w:rPr>
        <w:t>del Comité de Transparencia del Centro de las Artes de San Luis Potosí Centenario</w:t>
      </w:r>
    </w:p>
    <w:p w14:paraId="687C809C" w14:textId="77777777" w:rsidR="001C079C" w:rsidRPr="000335A5" w:rsidRDefault="001C079C" w:rsidP="0024717B">
      <w:pPr>
        <w:jc w:val="center"/>
        <w:rPr>
          <w:rFonts w:ascii="Arial" w:hAnsi="Arial"/>
          <w:b/>
        </w:rPr>
      </w:pPr>
    </w:p>
    <w:p w14:paraId="068C9AE8" w14:textId="4AE31B19" w:rsidR="0024717B" w:rsidRDefault="0024717B" w:rsidP="0024717B">
      <w:pPr>
        <w:jc w:val="both"/>
        <w:rPr>
          <w:rFonts w:ascii="Arial" w:hAnsi="Arial"/>
        </w:rPr>
      </w:pPr>
      <w:r w:rsidRPr="000335A5">
        <w:rPr>
          <w:rFonts w:ascii="Arial" w:hAnsi="Arial"/>
        </w:rPr>
        <w:t>De conformidad con los artículos 51, 52, 53 y 54 de la Ley de Transparencia y Acceso a la Información Pública del Estado de San Luis Potosí y artículos 61, 62, 63, 64 y 65 de la Ley Federal de Trasparencia y Acceso a la Información Pública Gubernamental, en la ciudad de San Luis P</w:t>
      </w:r>
      <w:r w:rsidR="00715498">
        <w:rPr>
          <w:rFonts w:ascii="Arial" w:hAnsi="Arial"/>
        </w:rPr>
        <w:t>otosí, San Luis Potosí, a las 12</w:t>
      </w:r>
      <w:r w:rsidRPr="000335A5">
        <w:rPr>
          <w:rFonts w:ascii="Arial" w:hAnsi="Arial"/>
        </w:rPr>
        <w:t xml:space="preserve">:00 horas del </w:t>
      </w:r>
      <w:r w:rsidR="000C3D55">
        <w:rPr>
          <w:rFonts w:ascii="Arial" w:hAnsi="Arial"/>
        </w:rPr>
        <w:t>martes</w:t>
      </w:r>
      <w:r w:rsidRPr="000335A5">
        <w:rPr>
          <w:rFonts w:ascii="Arial" w:hAnsi="Arial"/>
        </w:rPr>
        <w:t xml:space="preserve"> </w:t>
      </w:r>
      <w:r w:rsidR="009F5D33">
        <w:rPr>
          <w:rFonts w:ascii="Arial" w:hAnsi="Arial"/>
        </w:rPr>
        <w:t>03</w:t>
      </w:r>
      <w:r w:rsidR="00890254">
        <w:rPr>
          <w:rFonts w:ascii="Arial" w:hAnsi="Arial"/>
        </w:rPr>
        <w:t xml:space="preserve"> de </w:t>
      </w:r>
      <w:r w:rsidR="009F5D33">
        <w:rPr>
          <w:rFonts w:ascii="Arial" w:hAnsi="Arial"/>
        </w:rPr>
        <w:t>marzo</w:t>
      </w:r>
      <w:r w:rsidR="000A40DD">
        <w:rPr>
          <w:rFonts w:ascii="Arial" w:hAnsi="Arial"/>
        </w:rPr>
        <w:t xml:space="preserve"> de </w:t>
      </w:r>
      <w:r w:rsidR="009D5B5A">
        <w:rPr>
          <w:rFonts w:ascii="Arial" w:hAnsi="Arial"/>
        </w:rPr>
        <w:t>2020,</w:t>
      </w:r>
      <w:r w:rsidRPr="000335A5">
        <w:rPr>
          <w:rFonts w:ascii="Arial" w:hAnsi="Arial"/>
        </w:rPr>
        <w:t xml:space="preserve"> en la Sala de Juntas de la Dirección General del Centro de las Artes de San Luis Potosí Centenario, sito en Calzada de Guadalupe Nº 705, Colonia Julián Carrillo, C. P. 78340</w:t>
      </w:r>
      <w:r w:rsidR="000335A5">
        <w:rPr>
          <w:rFonts w:ascii="Arial" w:hAnsi="Arial"/>
        </w:rPr>
        <w:t xml:space="preserve">, se celebra la </w:t>
      </w:r>
      <w:r w:rsidR="009F5D33">
        <w:rPr>
          <w:rFonts w:ascii="Arial" w:hAnsi="Arial"/>
        </w:rPr>
        <w:t>Segunda</w:t>
      </w:r>
      <w:r w:rsidR="000335A5">
        <w:rPr>
          <w:rFonts w:ascii="Arial" w:hAnsi="Arial"/>
        </w:rPr>
        <w:t xml:space="preserve"> Sesión O</w:t>
      </w:r>
      <w:r w:rsidRPr="000335A5">
        <w:rPr>
          <w:rFonts w:ascii="Arial" w:hAnsi="Arial"/>
        </w:rPr>
        <w:t xml:space="preserve">rdinaria del Comité de Transparencia del Centro de las Artes de San Luis Potosí Centenario para desahogar el siguiente </w:t>
      </w:r>
    </w:p>
    <w:p w14:paraId="3CEAB560" w14:textId="77777777" w:rsidR="009D5B5A" w:rsidRDefault="009D5B5A" w:rsidP="0024717B">
      <w:pPr>
        <w:jc w:val="both"/>
        <w:rPr>
          <w:rFonts w:ascii="Arial" w:hAnsi="Arial"/>
        </w:rPr>
      </w:pPr>
    </w:p>
    <w:p w14:paraId="4F566088" w14:textId="77777777" w:rsidR="001C079C" w:rsidRPr="000335A5" w:rsidRDefault="001C079C" w:rsidP="0024717B">
      <w:pPr>
        <w:jc w:val="both"/>
        <w:rPr>
          <w:rFonts w:ascii="Arial" w:hAnsi="Arial"/>
        </w:rPr>
      </w:pPr>
    </w:p>
    <w:p w14:paraId="5B1F736C" w14:textId="77777777" w:rsidR="0024717B" w:rsidRPr="000335A5" w:rsidRDefault="0024717B" w:rsidP="0024717B">
      <w:pPr>
        <w:jc w:val="center"/>
        <w:rPr>
          <w:rFonts w:ascii="Arial" w:hAnsi="Arial"/>
          <w:b/>
        </w:rPr>
      </w:pPr>
      <w:r w:rsidRPr="000335A5">
        <w:rPr>
          <w:rFonts w:ascii="Arial" w:hAnsi="Arial"/>
          <w:b/>
        </w:rPr>
        <w:t>Orden del día</w:t>
      </w:r>
    </w:p>
    <w:p w14:paraId="470BB5D0" w14:textId="41AAD2A9" w:rsidR="00890254" w:rsidRPr="00890254" w:rsidRDefault="00890254" w:rsidP="00890254">
      <w:pPr>
        <w:jc w:val="both"/>
        <w:rPr>
          <w:rFonts w:ascii="Arial" w:hAnsi="Arial"/>
        </w:rPr>
      </w:pPr>
      <w:r w:rsidRPr="00890254">
        <w:rPr>
          <w:rFonts w:ascii="Arial" w:hAnsi="Arial"/>
        </w:rPr>
        <w:t>PRIMER PUNTO.-</w:t>
      </w:r>
      <w:r w:rsidRPr="00890254">
        <w:rPr>
          <w:rFonts w:ascii="Arial" w:hAnsi="Arial"/>
        </w:rPr>
        <w:tab/>
      </w:r>
      <w:r>
        <w:rPr>
          <w:rFonts w:ascii="Arial" w:hAnsi="Arial"/>
        </w:rPr>
        <w:tab/>
      </w:r>
      <w:r w:rsidRPr="00890254">
        <w:rPr>
          <w:rFonts w:ascii="Arial" w:hAnsi="Arial"/>
        </w:rPr>
        <w:t>Bienvenida y pase de lista a los presentes</w:t>
      </w:r>
    </w:p>
    <w:p w14:paraId="1AA53EE9" w14:textId="18D0A80B" w:rsidR="007D316B" w:rsidRPr="00CC7557" w:rsidRDefault="009D5B5A" w:rsidP="007D316B">
      <w:pPr>
        <w:ind w:left="2880" w:hanging="2880"/>
        <w:jc w:val="both"/>
        <w:rPr>
          <w:rFonts w:ascii="Arial" w:hAnsi="Arial"/>
        </w:rPr>
      </w:pPr>
      <w:r>
        <w:rPr>
          <w:rFonts w:ascii="Arial" w:hAnsi="Arial"/>
        </w:rPr>
        <w:t xml:space="preserve">SEGUNDO PUNTO.-       </w:t>
      </w:r>
      <w:r w:rsidRPr="00890254">
        <w:rPr>
          <w:rFonts w:ascii="Arial" w:hAnsi="Arial"/>
        </w:rPr>
        <w:t>Informe de solici</w:t>
      </w:r>
      <w:r>
        <w:rPr>
          <w:rFonts w:ascii="Arial" w:hAnsi="Arial"/>
        </w:rPr>
        <w:t xml:space="preserve">tudes de Trasparencia recibidas </w:t>
      </w:r>
      <w:r w:rsidRPr="00890254">
        <w:rPr>
          <w:rFonts w:ascii="Arial" w:hAnsi="Arial"/>
        </w:rPr>
        <w:t>por el CEARTSLP</w:t>
      </w:r>
      <w:r>
        <w:rPr>
          <w:rFonts w:ascii="Arial" w:hAnsi="Arial"/>
        </w:rPr>
        <w:t xml:space="preserve"> entre el 01 y </w:t>
      </w:r>
      <w:r w:rsidR="009F5D33">
        <w:rPr>
          <w:rFonts w:ascii="Arial" w:hAnsi="Arial"/>
        </w:rPr>
        <w:t>29</w:t>
      </w:r>
      <w:r>
        <w:rPr>
          <w:rFonts w:ascii="Arial" w:hAnsi="Arial"/>
        </w:rPr>
        <w:t xml:space="preserve"> de </w:t>
      </w:r>
      <w:r w:rsidR="009F5D33">
        <w:rPr>
          <w:rFonts w:ascii="Arial" w:hAnsi="Arial"/>
        </w:rPr>
        <w:t>febrero</w:t>
      </w:r>
      <w:r>
        <w:rPr>
          <w:rFonts w:ascii="Arial" w:hAnsi="Arial"/>
        </w:rPr>
        <w:t xml:space="preserve"> de 2020</w:t>
      </w:r>
    </w:p>
    <w:p w14:paraId="3A6C5E64" w14:textId="4FB027AE" w:rsidR="007D316B" w:rsidRDefault="007D316B" w:rsidP="009D5B5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TERCER PUNTO.-             </w:t>
      </w:r>
      <w:r w:rsidR="009D5B5A" w:rsidRPr="00890254">
        <w:rPr>
          <w:rFonts w:ascii="Arial" w:hAnsi="Arial"/>
        </w:rPr>
        <w:t xml:space="preserve">Asuntos Generales </w:t>
      </w:r>
    </w:p>
    <w:p w14:paraId="692430D6" w14:textId="77777777" w:rsidR="009D5B5A" w:rsidRDefault="00890254" w:rsidP="007D316B">
      <w:pPr>
        <w:jc w:val="both"/>
        <w:rPr>
          <w:rFonts w:ascii="Arial" w:hAnsi="Arial"/>
        </w:rPr>
      </w:pPr>
      <w:r w:rsidRPr="00890254">
        <w:rPr>
          <w:rFonts w:ascii="Arial" w:hAnsi="Arial"/>
        </w:rPr>
        <w:t xml:space="preserve">CUARTO PUNTO.- </w:t>
      </w:r>
      <w:r w:rsidRPr="00890254">
        <w:rPr>
          <w:rFonts w:ascii="Arial" w:hAnsi="Arial"/>
        </w:rPr>
        <w:tab/>
      </w:r>
      <w:r w:rsidR="007D316B">
        <w:rPr>
          <w:rFonts w:ascii="Arial" w:hAnsi="Arial"/>
        </w:rPr>
        <w:t xml:space="preserve">          </w:t>
      </w:r>
      <w:r w:rsidR="009D5B5A" w:rsidRPr="00890254">
        <w:rPr>
          <w:rFonts w:ascii="Arial" w:hAnsi="Arial"/>
        </w:rPr>
        <w:t>Clausura de la sesión</w:t>
      </w:r>
    </w:p>
    <w:p w14:paraId="133CF94C" w14:textId="77777777" w:rsidR="009D5B5A" w:rsidRDefault="009D5B5A" w:rsidP="007D316B">
      <w:pPr>
        <w:jc w:val="both"/>
        <w:rPr>
          <w:rFonts w:ascii="Arial" w:hAnsi="Arial"/>
        </w:rPr>
      </w:pPr>
    </w:p>
    <w:p w14:paraId="2083D36D" w14:textId="728B4726" w:rsidR="007D316B" w:rsidRDefault="007D316B" w:rsidP="007D31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</w:t>
      </w:r>
    </w:p>
    <w:p w14:paraId="4B0CDB66" w14:textId="66992191" w:rsidR="000335A5" w:rsidRDefault="009D5B5A" w:rsidP="0024717B">
      <w:pPr>
        <w:jc w:val="both"/>
        <w:rPr>
          <w:rFonts w:ascii="Arial" w:hAnsi="Arial"/>
        </w:rPr>
      </w:pPr>
      <w:r>
        <w:rPr>
          <w:rFonts w:ascii="Arial" w:hAnsi="Arial"/>
          <w:b/>
        </w:rPr>
        <w:t>P</w:t>
      </w:r>
      <w:r w:rsidR="000335A5" w:rsidRPr="000335A5">
        <w:rPr>
          <w:rFonts w:ascii="Arial" w:hAnsi="Arial"/>
          <w:b/>
        </w:rPr>
        <w:t xml:space="preserve">RIMER PUNTO.- </w:t>
      </w:r>
      <w:r w:rsidR="00E10DFB">
        <w:rPr>
          <w:rFonts w:ascii="Arial" w:hAnsi="Arial"/>
          <w:b/>
        </w:rPr>
        <w:t>B</w:t>
      </w:r>
      <w:r w:rsidR="00E10DFB" w:rsidRPr="000335A5">
        <w:rPr>
          <w:rFonts w:ascii="Arial" w:hAnsi="Arial"/>
          <w:b/>
        </w:rPr>
        <w:t>ienvenida y pase de lista a los presentes.</w:t>
      </w:r>
      <w:r w:rsidR="00E10DFB">
        <w:rPr>
          <w:rFonts w:ascii="Arial" w:hAnsi="Arial"/>
          <w:b/>
        </w:rPr>
        <w:t xml:space="preserve"> </w:t>
      </w:r>
      <w:r w:rsidR="000335A5">
        <w:rPr>
          <w:rFonts w:ascii="Arial" w:hAnsi="Arial"/>
        </w:rPr>
        <w:t xml:space="preserve">La Directora </w:t>
      </w:r>
      <w:r w:rsidR="004E3DDE">
        <w:rPr>
          <w:rFonts w:ascii="Arial" w:hAnsi="Arial"/>
        </w:rPr>
        <w:t xml:space="preserve">del Área Administrativa </w:t>
      </w:r>
      <w:r w:rsidR="000335A5">
        <w:rPr>
          <w:rFonts w:ascii="Arial" w:hAnsi="Arial"/>
        </w:rPr>
        <w:t>del Centro d</w:t>
      </w:r>
      <w:r w:rsidR="00D2460A">
        <w:rPr>
          <w:rFonts w:ascii="Arial" w:hAnsi="Arial"/>
        </w:rPr>
        <w:t>e las Artes de San Luis Potosí C</w:t>
      </w:r>
      <w:r w:rsidR="000335A5">
        <w:rPr>
          <w:rFonts w:ascii="Arial" w:hAnsi="Arial"/>
        </w:rPr>
        <w:t xml:space="preserve">entenario, en uso de la voz, da la bienvenida a los asistentes y agradece su presencia y puntualidad a esta sesión. Acto seguido, </w:t>
      </w:r>
      <w:r w:rsidR="00D2460A">
        <w:rPr>
          <w:rFonts w:ascii="Arial" w:hAnsi="Arial"/>
        </w:rPr>
        <w:t xml:space="preserve">se ejecuta el pase </w:t>
      </w:r>
      <w:r w:rsidR="004E3DDE">
        <w:rPr>
          <w:rFonts w:ascii="Arial" w:hAnsi="Arial"/>
        </w:rPr>
        <w:t>de lista a lo</w:t>
      </w:r>
      <w:r w:rsidR="000335A5">
        <w:rPr>
          <w:rFonts w:ascii="Arial" w:hAnsi="Arial"/>
        </w:rPr>
        <w:t xml:space="preserve">s asistentes, declarándose que están presentes la totalidad </w:t>
      </w:r>
      <w:r w:rsidR="004E3DDE">
        <w:rPr>
          <w:rFonts w:ascii="Arial" w:hAnsi="Arial"/>
        </w:rPr>
        <w:t>de quiénes han sido convocado</w:t>
      </w:r>
      <w:r w:rsidR="00D2460A">
        <w:rPr>
          <w:rFonts w:ascii="Arial" w:hAnsi="Arial"/>
        </w:rPr>
        <w:t xml:space="preserve">s. La Directora </w:t>
      </w:r>
      <w:r w:rsidR="004E3DDE">
        <w:rPr>
          <w:rFonts w:ascii="Arial" w:hAnsi="Arial"/>
        </w:rPr>
        <w:t>del Área Administrativa</w:t>
      </w:r>
      <w:r w:rsidR="00D2460A">
        <w:rPr>
          <w:rFonts w:ascii="Arial" w:hAnsi="Arial"/>
        </w:rPr>
        <w:t xml:space="preserve"> declara quórum legal de la sesión, por lo que todos sus acuerdos serán váli</w:t>
      </w:r>
      <w:r w:rsidR="002B50FF">
        <w:rPr>
          <w:rFonts w:ascii="Arial" w:hAnsi="Arial"/>
        </w:rPr>
        <w:t>dos. Asimismo se da lectura al Orden del D</w:t>
      </w:r>
      <w:r w:rsidR="00D2460A">
        <w:rPr>
          <w:rFonts w:ascii="Arial" w:hAnsi="Arial"/>
        </w:rPr>
        <w:t xml:space="preserve">ía, el cual se aprueba por unanimidad </w:t>
      </w:r>
      <w:r w:rsidR="002B50FF">
        <w:rPr>
          <w:rFonts w:ascii="Arial" w:hAnsi="Arial"/>
        </w:rPr>
        <w:t>para proceder al</w:t>
      </w:r>
      <w:r w:rsidR="00D2460A">
        <w:rPr>
          <w:rFonts w:ascii="Arial" w:hAnsi="Arial"/>
        </w:rPr>
        <w:t xml:space="preserve"> desahogo del siguiente punto.</w:t>
      </w:r>
    </w:p>
    <w:p w14:paraId="4E830DB6" w14:textId="77777777" w:rsidR="001C079C" w:rsidRDefault="001C079C" w:rsidP="0024717B">
      <w:pPr>
        <w:jc w:val="both"/>
        <w:rPr>
          <w:rFonts w:ascii="Arial" w:hAnsi="Arial"/>
          <w:b/>
        </w:rPr>
      </w:pPr>
    </w:p>
    <w:p w14:paraId="25348EC9" w14:textId="77777777" w:rsidR="009D5B5A" w:rsidRPr="000335A5" w:rsidRDefault="009D5B5A" w:rsidP="0024717B">
      <w:pPr>
        <w:jc w:val="both"/>
        <w:rPr>
          <w:rFonts w:ascii="Arial" w:hAnsi="Arial"/>
          <w:b/>
        </w:rPr>
      </w:pPr>
    </w:p>
    <w:p w14:paraId="4F7D9FE5" w14:textId="3FCD435F" w:rsidR="009D5B5A" w:rsidRDefault="007D316B" w:rsidP="009D5B5A">
      <w:pPr>
        <w:jc w:val="both"/>
        <w:rPr>
          <w:rFonts w:ascii="Arial" w:hAnsi="Arial"/>
        </w:rPr>
      </w:pPr>
      <w:r>
        <w:rPr>
          <w:rFonts w:ascii="Arial" w:hAnsi="Arial"/>
          <w:b/>
        </w:rPr>
        <w:t>SEGUNDO PUNTO.-</w:t>
      </w:r>
      <w:r w:rsidRPr="004E3DDE">
        <w:rPr>
          <w:rFonts w:ascii="Arial" w:hAnsi="Arial"/>
        </w:rPr>
        <w:t xml:space="preserve"> </w:t>
      </w:r>
      <w:r w:rsidR="009D5B5A" w:rsidRPr="004E3DDE">
        <w:rPr>
          <w:rFonts w:ascii="Arial" w:hAnsi="Arial"/>
        </w:rPr>
        <w:t xml:space="preserve">La Directora del Área </w:t>
      </w:r>
      <w:r w:rsidR="009D5B5A">
        <w:rPr>
          <w:rFonts w:ascii="Arial" w:hAnsi="Arial"/>
        </w:rPr>
        <w:t xml:space="preserve">Administrativa expone que en el periodo comprendido entre el 01 y </w:t>
      </w:r>
      <w:r w:rsidR="009F5D33">
        <w:rPr>
          <w:rFonts w:ascii="Arial" w:hAnsi="Arial"/>
        </w:rPr>
        <w:t>29</w:t>
      </w:r>
      <w:r w:rsidR="009D5B5A">
        <w:rPr>
          <w:rFonts w:ascii="Arial" w:hAnsi="Arial"/>
        </w:rPr>
        <w:t xml:space="preserve"> de </w:t>
      </w:r>
      <w:r w:rsidR="009F5D33">
        <w:rPr>
          <w:rFonts w:ascii="Arial" w:hAnsi="Arial"/>
        </w:rPr>
        <w:t>febrero</w:t>
      </w:r>
      <w:r w:rsidR="009D5B5A">
        <w:rPr>
          <w:rFonts w:ascii="Arial" w:hAnsi="Arial"/>
        </w:rPr>
        <w:t xml:space="preserve"> de 2020, este sujeto obligado recibió una solicitud de transparencia la cual fue resuelta en tiempo y forma Queda constancia de que los miembros del Comité conocen la solicitudes recibidas.</w:t>
      </w:r>
    </w:p>
    <w:p w14:paraId="28C803F1" w14:textId="4BD3AC36" w:rsidR="007D316B" w:rsidRPr="00CC7557" w:rsidRDefault="007D316B" w:rsidP="007D316B">
      <w:pPr>
        <w:jc w:val="both"/>
        <w:rPr>
          <w:rFonts w:ascii="Arial" w:hAnsi="Arial"/>
        </w:rPr>
      </w:pPr>
    </w:p>
    <w:p w14:paraId="6C567502" w14:textId="77777777" w:rsidR="009D5B5A" w:rsidRDefault="009D5B5A" w:rsidP="007D316B">
      <w:pPr>
        <w:jc w:val="both"/>
        <w:rPr>
          <w:rFonts w:ascii="Arial" w:hAnsi="Arial"/>
          <w:b/>
        </w:rPr>
      </w:pPr>
    </w:p>
    <w:p w14:paraId="39E570EF" w14:textId="77777777" w:rsidR="009D5B5A" w:rsidRDefault="007D316B" w:rsidP="009D5B5A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TERCER </w:t>
      </w:r>
      <w:r w:rsidR="00BA09C6">
        <w:rPr>
          <w:rFonts w:ascii="Arial" w:hAnsi="Arial"/>
          <w:b/>
        </w:rPr>
        <w:t>PUNTO.-</w:t>
      </w:r>
      <w:r w:rsidR="000335A5" w:rsidRPr="004E3DDE">
        <w:rPr>
          <w:rFonts w:ascii="Arial" w:hAnsi="Arial"/>
        </w:rPr>
        <w:t xml:space="preserve"> </w:t>
      </w:r>
      <w:r w:rsidR="009D5B5A">
        <w:rPr>
          <w:rFonts w:ascii="Arial" w:hAnsi="Arial"/>
        </w:rPr>
        <w:t>Los asistentes manifiestan no tener más asuntos generales por tratar.</w:t>
      </w:r>
    </w:p>
    <w:p w14:paraId="23032D35" w14:textId="0CC5E6A8" w:rsidR="007D316B" w:rsidRDefault="007D316B" w:rsidP="007D316B">
      <w:pPr>
        <w:jc w:val="both"/>
        <w:rPr>
          <w:rFonts w:ascii="Arial" w:hAnsi="Arial"/>
        </w:rPr>
      </w:pPr>
    </w:p>
    <w:p w14:paraId="71484D72" w14:textId="77777777" w:rsidR="00787816" w:rsidRDefault="00787816" w:rsidP="007632E4">
      <w:pPr>
        <w:jc w:val="both"/>
        <w:rPr>
          <w:rFonts w:ascii="Arial" w:hAnsi="Arial"/>
        </w:rPr>
      </w:pPr>
    </w:p>
    <w:p w14:paraId="383208E0" w14:textId="6779B9AC" w:rsidR="009D5B5A" w:rsidRDefault="007D316B" w:rsidP="009D5B5A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CUARTO </w:t>
      </w:r>
      <w:r w:rsidR="00BA09C6" w:rsidRPr="00BA09C6">
        <w:rPr>
          <w:rFonts w:ascii="Arial" w:hAnsi="Arial"/>
          <w:b/>
        </w:rPr>
        <w:t xml:space="preserve">PUNTO.- </w:t>
      </w:r>
      <w:r w:rsidR="009D5B5A">
        <w:rPr>
          <w:rFonts w:ascii="Arial" w:hAnsi="Arial"/>
        </w:rPr>
        <w:t>Al no existir ningún asunto más por tratar, la Directora</w:t>
      </w:r>
      <w:r w:rsidR="009D5B5A" w:rsidRPr="008E51E7">
        <w:rPr>
          <w:rFonts w:ascii="Arial" w:hAnsi="Arial"/>
        </w:rPr>
        <w:t xml:space="preserve"> </w:t>
      </w:r>
      <w:r w:rsidR="009D5B5A">
        <w:rPr>
          <w:rFonts w:ascii="Arial" w:hAnsi="Arial"/>
        </w:rPr>
        <w:t>del Área Administrativa declara clausurada la sesión a las 12:45 horas del martes</w:t>
      </w:r>
      <w:r w:rsidR="009D5B5A" w:rsidRPr="000335A5">
        <w:rPr>
          <w:rFonts w:ascii="Arial" w:hAnsi="Arial"/>
        </w:rPr>
        <w:t xml:space="preserve"> </w:t>
      </w:r>
      <w:r w:rsidR="009F5D33">
        <w:rPr>
          <w:rFonts w:ascii="Arial" w:hAnsi="Arial"/>
        </w:rPr>
        <w:t>03</w:t>
      </w:r>
      <w:r w:rsidR="009D5B5A">
        <w:rPr>
          <w:rFonts w:ascii="Arial" w:hAnsi="Arial"/>
        </w:rPr>
        <w:t xml:space="preserve"> de </w:t>
      </w:r>
      <w:r w:rsidR="009F5D33">
        <w:rPr>
          <w:rFonts w:ascii="Arial" w:hAnsi="Arial"/>
        </w:rPr>
        <w:t>marzo</w:t>
      </w:r>
      <w:r w:rsidR="009D5B5A">
        <w:rPr>
          <w:rFonts w:ascii="Arial" w:hAnsi="Arial"/>
        </w:rPr>
        <w:t xml:space="preserve"> de 2020. Firman al final y al margen quienes participaron en ella.</w:t>
      </w:r>
    </w:p>
    <w:p w14:paraId="378C13AB" w14:textId="77777777" w:rsidR="00454693" w:rsidRDefault="00454693" w:rsidP="005A1913">
      <w:pPr>
        <w:jc w:val="center"/>
        <w:rPr>
          <w:rFonts w:ascii="Arial" w:hAnsi="Arial"/>
        </w:rPr>
      </w:pPr>
      <w:bookmarkStart w:id="0" w:name="_GoBack"/>
      <w:bookmarkEnd w:id="0"/>
    </w:p>
    <w:sectPr w:rsidR="00454693" w:rsidSect="00D979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641"/>
    <w:multiLevelType w:val="hybridMultilevel"/>
    <w:tmpl w:val="EE96B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353"/>
    <w:multiLevelType w:val="hybridMultilevel"/>
    <w:tmpl w:val="A07C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128"/>
    <w:multiLevelType w:val="hybridMultilevel"/>
    <w:tmpl w:val="57829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B"/>
    <w:rsid w:val="0002374B"/>
    <w:rsid w:val="0002581B"/>
    <w:rsid w:val="000335A5"/>
    <w:rsid w:val="000510DF"/>
    <w:rsid w:val="00051519"/>
    <w:rsid w:val="00061ED0"/>
    <w:rsid w:val="00081ED7"/>
    <w:rsid w:val="000A40DD"/>
    <w:rsid w:val="000C3D55"/>
    <w:rsid w:val="0016768F"/>
    <w:rsid w:val="001676D7"/>
    <w:rsid w:val="00171EE4"/>
    <w:rsid w:val="001913EC"/>
    <w:rsid w:val="001C079C"/>
    <w:rsid w:val="00207D00"/>
    <w:rsid w:val="00235876"/>
    <w:rsid w:val="00240466"/>
    <w:rsid w:val="0024717B"/>
    <w:rsid w:val="00270DB3"/>
    <w:rsid w:val="002B50FF"/>
    <w:rsid w:val="002C45FE"/>
    <w:rsid w:val="002D3534"/>
    <w:rsid w:val="00325FFF"/>
    <w:rsid w:val="00340478"/>
    <w:rsid w:val="00385C0C"/>
    <w:rsid w:val="003D3296"/>
    <w:rsid w:val="003D3535"/>
    <w:rsid w:val="00454693"/>
    <w:rsid w:val="00473D4C"/>
    <w:rsid w:val="0048688D"/>
    <w:rsid w:val="004A77AA"/>
    <w:rsid w:val="004D6918"/>
    <w:rsid w:val="004E3DDE"/>
    <w:rsid w:val="004F1DAE"/>
    <w:rsid w:val="00502805"/>
    <w:rsid w:val="00521644"/>
    <w:rsid w:val="00556090"/>
    <w:rsid w:val="005732B2"/>
    <w:rsid w:val="00573679"/>
    <w:rsid w:val="005A1913"/>
    <w:rsid w:val="00602924"/>
    <w:rsid w:val="00692D38"/>
    <w:rsid w:val="006A1E5C"/>
    <w:rsid w:val="006C540A"/>
    <w:rsid w:val="006D38EA"/>
    <w:rsid w:val="006E597E"/>
    <w:rsid w:val="006F5042"/>
    <w:rsid w:val="007111DD"/>
    <w:rsid w:val="00715498"/>
    <w:rsid w:val="00737E39"/>
    <w:rsid w:val="007632E4"/>
    <w:rsid w:val="00771FBE"/>
    <w:rsid w:val="007832D2"/>
    <w:rsid w:val="00787816"/>
    <w:rsid w:val="0079365E"/>
    <w:rsid w:val="00794870"/>
    <w:rsid w:val="007C58A6"/>
    <w:rsid w:val="007D316B"/>
    <w:rsid w:val="007E4374"/>
    <w:rsid w:val="007F7019"/>
    <w:rsid w:val="0083736D"/>
    <w:rsid w:val="00872D24"/>
    <w:rsid w:val="00890254"/>
    <w:rsid w:val="008E51E7"/>
    <w:rsid w:val="008F7B33"/>
    <w:rsid w:val="00937F79"/>
    <w:rsid w:val="009616F7"/>
    <w:rsid w:val="009D5B5A"/>
    <w:rsid w:val="009F5D33"/>
    <w:rsid w:val="00A116F3"/>
    <w:rsid w:val="00B50803"/>
    <w:rsid w:val="00B834C3"/>
    <w:rsid w:val="00B974BA"/>
    <w:rsid w:val="00BA09C6"/>
    <w:rsid w:val="00C00315"/>
    <w:rsid w:val="00C851F4"/>
    <w:rsid w:val="00C9448C"/>
    <w:rsid w:val="00D2460A"/>
    <w:rsid w:val="00D979E2"/>
    <w:rsid w:val="00DD51F7"/>
    <w:rsid w:val="00E03041"/>
    <w:rsid w:val="00E10DFB"/>
    <w:rsid w:val="00E64273"/>
    <w:rsid w:val="00E74282"/>
    <w:rsid w:val="00F635A2"/>
    <w:rsid w:val="00F95523"/>
    <w:rsid w:val="00FA2B4C"/>
    <w:rsid w:val="00FB0C89"/>
    <w:rsid w:val="00FE15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B7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2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2B2"/>
    <w:rPr>
      <w:rFonts w:ascii="Segoe UI" w:hAnsi="Segoe UI" w:cs="Segoe UI"/>
      <w:sz w:val="18"/>
      <w:szCs w:val="18"/>
    </w:rPr>
  </w:style>
  <w:style w:type="character" w:customStyle="1" w:styleId="titinstalacion">
    <w:name w:val="tit_instalacion"/>
    <w:basedOn w:val="Fuentedeprrafopredeter"/>
    <w:rsid w:val="000510DF"/>
  </w:style>
  <w:style w:type="paragraph" w:styleId="Prrafodelista">
    <w:name w:val="List Paragraph"/>
    <w:basedOn w:val="Normal"/>
    <w:uiPriority w:val="72"/>
    <w:qFormat/>
    <w:rsid w:val="00BA09C6"/>
    <w:pPr>
      <w:ind w:left="720"/>
      <w:contextualSpacing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A09C6"/>
    <w:pPr>
      <w:tabs>
        <w:tab w:val="center" w:pos="4252"/>
        <w:tab w:val="right" w:pos="8504"/>
      </w:tabs>
    </w:pPr>
    <w:rPr>
      <w:rFonts w:ascii="Cambria" w:eastAsia="MS Mincho" w:hAnsi="Cambria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09C6"/>
    <w:rPr>
      <w:rFonts w:ascii="Cambria" w:eastAsia="MS Mincho" w:hAnsi="Cambria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2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2B2"/>
    <w:rPr>
      <w:rFonts w:ascii="Segoe UI" w:hAnsi="Segoe UI" w:cs="Segoe UI"/>
      <w:sz w:val="18"/>
      <w:szCs w:val="18"/>
    </w:rPr>
  </w:style>
  <w:style w:type="character" w:customStyle="1" w:styleId="titinstalacion">
    <w:name w:val="tit_instalacion"/>
    <w:basedOn w:val="Fuentedeprrafopredeter"/>
    <w:rsid w:val="000510DF"/>
  </w:style>
  <w:style w:type="paragraph" w:styleId="Prrafodelista">
    <w:name w:val="List Paragraph"/>
    <w:basedOn w:val="Normal"/>
    <w:uiPriority w:val="72"/>
    <w:qFormat/>
    <w:rsid w:val="00BA09C6"/>
    <w:pPr>
      <w:ind w:left="720"/>
      <w:contextualSpacing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A09C6"/>
    <w:pPr>
      <w:tabs>
        <w:tab w:val="center" w:pos="4252"/>
        <w:tab w:val="right" w:pos="8504"/>
      </w:tabs>
    </w:pPr>
    <w:rPr>
      <w:rFonts w:ascii="Cambria" w:eastAsia="MS Mincho" w:hAnsi="Cambria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09C6"/>
    <w:rPr>
      <w:rFonts w:ascii="Cambria" w:eastAsia="MS Mincho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MacMini</dc:creator>
  <cp:lastModifiedBy>JC DM</cp:lastModifiedBy>
  <cp:revision>3</cp:revision>
  <cp:lastPrinted>2018-03-02T20:48:00Z</cp:lastPrinted>
  <dcterms:created xsi:type="dcterms:W3CDTF">2020-04-09T18:43:00Z</dcterms:created>
  <dcterms:modified xsi:type="dcterms:W3CDTF">2020-06-17T18:41:00Z</dcterms:modified>
</cp:coreProperties>
</file>