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F542A5" w:rsidRDefault="00F542A5" w:rsidP="00486749">
      <w:pPr>
        <w:jc w:val="center"/>
        <w:rPr>
          <w:sz w:val="44"/>
          <w:szCs w:val="44"/>
        </w:rPr>
      </w:pPr>
    </w:p>
    <w:p w:rsidR="00F542A5" w:rsidRDefault="00F542A5" w:rsidP="00486749">
      <w:pPr>
        <w:jc w:val="center"/>
        <w:rPr>
          <w:sz w:val="44"/>
          <w:szCs w:val="44"/>
        </w:rPr>
      </w:pPr>
      <w:r>
        <w:rPr>
          <w:sz w:val="44"/>
          <w:szCs w:val="44"/>
        </w:rPr>
        <w:t>DEPARTAMENTO DE TESORERIA DEL MUNICIPIO DE TAMUIN, S.L.P.</w:t>
      </w:r>
    </w:p>
    <w:p w:rsidR="00850515" w:rsidRDefault="00F542A5" w:rsidP="00486749">
      <w:pPr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LINCK DE LA </w:t>
      </w:r>
      <w:r w:rsidR="00AB1499" w:rsidRPr="00AB1499">
        <w:rPr>
          <w:sz w:val="44"/>
          <w:szCs w:val="44"/>
        </w:rPr>
        <w:t>LEY DE INGRESOS 2020 DEL MUNICIPIO DE TAMUIN, S.L.P.</w:t>
      </w:r>
      <w:bookmarkStart w:id="0" w:name="_GoBack"/>
      <w:bookmarkEnd w:id="0"/>
    </w:p>
    <w:p w:rsidR="00F542A5" w:rsidRDefault="00F542A5" w:rsidP="00486749">
      <w:pPr>
        <w:jc w:val="center"/>
        <w:rPr>
          <w:sz w:val="44"/>
          <w:szCs w:val="44"/>
        </w:rPr>
      </w:pPr>
    </w:p>
    <w:p w:rsidR="00716E6C" w:rsidRDefault="00CC663D" w:rsidP="00486749">
      <w:pPr>
        <w:jc w:val="center"/>
        <w:rPr>
          <w:sz w:val="44"/>
          <w:szCs w:val="44"/>
          <w:u w:val="single"/>
        </w:rPr>
      </w:pPr>
      <w:hyperlink r:id="rId6" w:history="1">
        <w:r w:rsidR="00716E6C" w:rsidRPr="00BD32AB">
          <w:rPr>
            <w:rStyle w:val="Hipervnculo"/>
            <w:sz w:val="44"/>
            <w:szCs w:val="44"/>
          </w:rPr>
          <w:t>http://www.municipiodetamuin.gob.mx/2018-2021/images/Ley_de_Ingresos_Tamu%C3%ADn_2020.pdf</w:t>
        </w:r>
      </w:hyperlink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716E6C" w:rsidRP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C.P. ELIZABETH ALMAZÁN EDMISTON</w:t>
      </w:r>
    </w:p>
    <w:p w:rsidR="00F542A5" w:rsidRP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TESORERA MUNICIPAL DEL MUNICIPIO DE TAMUIN, S.L.P.</w:t>
      </w:r>
    </w:p>
    <w:sectPr w:rsidR="00F542A5" w:rsidRPr="00F54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486749"/>
    <w:rsid w:val="00716E6C"/>
    <w:rsid w:val="00850515"/>
    <w:rsid w:val="009C4155"/>
    <w:rsid w:val="00AB1499"/>
    <w:rsid w:val="00E43F48"/>
    <w:rsid w:val="00EB1550"/>
    <w:rsid w:val="00F5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unicipiodetamuin.gob.mx/2018-2021/images/Ley_de_Ingresos_Tamu%C3%ADn_2020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2</cp:revision>
  <dcterms:created xsi:type="dcterms:W3CDTF">2020-10-23T21:44:00Z</dcterms:created>
  <dcterms:modified xsi:type="dcterms:W3CDTF">2020-10-23T21:44:00Z</dcterms:modified>
</cp:coreProperties>
</file>