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Pr="00882F08" w:rsidRDefault="008A11E0" w:rsidP="008647B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265ECC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SEPTIEMBRE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lastRenderedPageBreak/>
        <w:t xml:space="preserve">Gastos de servicios personales, materiales y suministros, servicios generales y ayudas sociales. </w:t>
      </w:r>
      <w:r>
        <w:rPr>
          <w:rFonts w:ascii="Calibri" w:hAnsi="Calibri" w:cs="Calibri"/>
          <w:lang w:val="es-ES"/>
        </w:rPr>
        <w:t xml:space="preserve">Estos recursos del </w:t>
      </w:r>
      <w:r>
        <w:rPr>
          <w:rFonts w:ascii="Calibri" w:hAnsi="Calibri" w:cs="Calibri"/>
          <w:b/>
          <w:lang w:val="es-ES"/>
        </w:rPr>
        <w:t>Ramo 33 FAETA</w:t>
      </w:r>
      <w:r>
        <w:rPr>
          <w:rFonts w:ascii="Calibri" w:hAnsi="Calibri" w:cs="Calibri"/>
          <w:lang w:val="es-ES"/>
        </w:rPr>
        <w:t>, son aplicados para gastos de operación del propio Instituto, como se muestra en seguida:</w:t>
      </w: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3D093B" w:rsidRDefault="003D093B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84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301"/>
        <w:gridCol w:w="10"/>
        <w:gridCol w:w="1209"/>
        <w:gridCol w:w="1311"/>
        <w:gridCol w:w="1311"/>
        <w:gridCol w:w="1209"/>
        <w:gridCol w:w="1311"/>
      </w:tblGrid>
      <w:tr w:rsidR="007D59D3" w:rsidTr="00E30472">
        <w:trPr>
          <w:trHeight w:val="93"/>
          <w:jc w:val="center"/>
        </w:trPr>
        <w:tc>
          <w:tcPr>
            <w:tcW w:w="10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0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02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7D59D3" w:rsidTr="00E30472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102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4,043,331.78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76,552.40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707,761.88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4,827,646.06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4,827,646.06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3,053,077.62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393,007.32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1,093,237.05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4,539,321.99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3,591,985.00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8,131,306.99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3,242,434.53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453,197.22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1,102,777.14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4,798,408.89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528,815.00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5,327,223.89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3,471,285.43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198,530.81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923,035.25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4,592,851.49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537,025.00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5,129,876.49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3,077,958.06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31,166.20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989,527.23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4,098,651.49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537,025.00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4,635,676.49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3,128,364.68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114,978.52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744,797.55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3,988,140.75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532,025.00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4,520,165.75</w:t>
            </w:r>
          </w:p>
        </w:tc>
      </w:tr>
      <w:tr w:rsidR="00997AFD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7040F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7040F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3,067,660.10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40,633.25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921,261.04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4,029,554.39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527,195.00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E30472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4,556,749.39</w:t>
            </w:r>
          </w:p>
        </w:tc>
      </w:tr>
      <w:tr w:rsidR="00942050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17040F" w:rsidRDefault="0017040F" w:rsidP="001805E1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7040F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F22887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2288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3,363,332.40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23,745.89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A575C5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792,078.16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942050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4,172,096.45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2288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1,416,905.00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</w:t>
            </w:r>
            <w:r w:rsidR="00A575C5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96,061.45</w:t>
            </w:r>
          </w:p>
        </w:tc>
      </w:tr>
      <w:tr w:rsidR="00C37087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17040F" w:rsidRDefault="00027AF9" w:rsidP="001805E1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F22887" w:rsidRDefault="00A575C5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3,319,483.40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F228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68,700.07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F22887" w:rsidRDefault="00A575C5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948,656.98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370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4,336,840.45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F228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566,945.00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4,903,785.45</w:t>
            </w:r>
          </w:p>
        </w:tc>
      </w:tr>
      <w:tr w:rsidR="001805E1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805E1" w:rsidRPr="0000580E" w:rsidRDefault="001805E1" w:rsidP="001805E1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lastRenderedPageBreak/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A575C5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29,766,928.00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1,400,511.68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A575C5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8,223,132.28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1805E1" w:rsidRPr="00D3023D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39,390,571.96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8,237,920.00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47,628,491.96</w:t>
            </w:r>
          </w:p>
        </w:tc>
      </w:tr>
    </w:tbl>
    <w:p w:rsidR="003D093B" w:rsidRDefault="003D093B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7D59D3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5ECC" w:rsidRDefault="00265ECC" w:rsidP="001648EA">
      <w:pPr>
        <w:spacing w:after="0" w:line="240" w:lineRule="auto"/>
      </w:pPr>
      <w:r>
        <w:separator/>
      </w:r>
    </w:p>
  </w:endnote>
  <w:endnote w:type="continuationSeparator" w:id="0">
    <w:p w:rsidR="00265ECC" w:rsidRDefault="00265ECC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5ECC" w:rsidRDefault="00265ECC" w:rsidP="001648EA">
      <w:pPr>
        <w:spacing w:after="0" w:line="240" w:lineRule="auto"/>
      </w:pPr>
      <w:r>
        <w:separator/>
      </w:r>
    </w:p>
  </w:footnote>
  <w:footnote w:type="continuationSeparator" w:id="0">
    <w:p w:rsidR="00265ECC" w:rsidRDefault="00265ECC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5ECC" w:rsidRDefault="00265ECC">
    <w:pPr>
      <w:pStyle w:val="Encabezado"/>
    </w:pPr>
  </w:p>
  <w:p w:rsidR="00265ECC" w:rsidRDefault="00265ECC">
    <w:pPr>
      <w:rPr>
        <w:rFonts w:ascii="Calibri" w:eastAsia="Calibri" w:hAnsi="Calibri" w:cs="Times New Roman"/>
      </w:rPr>
    </w:pPr>
  </w:p>
  <w:p w:rsidR="00265ECC" w:rsidRDefault="00265ECC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5ECC" w:rsidRDefault="00265ECC" w:rsidP="00D8413A">
    <w:pPr>
      <w:pStyle w:val="Encabezado"/>
    </w:pPr>
  </w:p>
  <w:p w:rsidR="00265ECC" w:rsidRDefault="00265ECC" w:rsidP="00D8413A">
    <w:pPr>
      <w:pStyle w:val="Encabezado"/>
    </w:pPr>
  </w:p>
  <w:p w:rsidR="00265ECC" w:rsidRDefault="00265ECC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119A3"/>
    <w:rsid w:val="00027AF9"/>
    <w:rsid w:val="000409DE"/>
    <w:rsid w:val="00052F17"/>
    <w:rsid w:val="00077B7C"/>
    <w:rsid w:val="000A1F72"/>
    <w:rsid w:val="000B2F4A"/>
    <w:rsid w:val="000C5BCA"/>
    <w:rsid w:val="000C6998"/>
    <w:rsid w:val="000F5971"/>
    <w:rsid w:val="00152756"/>
    <w:rsid w:val="001648EA"/>
    <w:rsid w:val="0017040F"/>
    <w:rsid w:val="001805E1"/>
    <w:rsid w:val="00190D46"/>
    <w:rsid w:val="001D0D93"/>
    <w:rsid w:val="00227EB2"/>
    <w:rsid w:val="00243B2C"/>
    <w:rsid w:val="00265ECC"/>
    <w:rsid w:val="0028529D"/>
    <w:rsid w:val="002E7F84"/>
    <w:rsid w:val="003D093B"/>
    <w:rsid w:val="003D6D83"/>
    <w:rsid w:val="003F5B70"/>
    <w:rsid w:val="004178F5"/>
    <w:rsid w:val="00505250"/>
    <w:rsid w:val="00540232"/>
    <w:rsid w:val="00562BE9"/>
    <w:rsid w:val="00586A7B"/>
    <w:rsid w:val="005C65C4"/>
    <w:rsid w:val="00602A48"/>
    <w:rsid w:val="00646622"/>
    <w:rsid w:val="006A5D07"/>
    <w:rsid w:val="006E5928"/>
    <w:rsid w:val="006F09F8"/>
    <w:rsid w:val="00703E84"/>
    <w:rsid w:val="00721978"/>
    <w:rsid w:val="00726412"/>
    <w:rsid w:val="007804E4"/>
    <w:rsid w:val="007A0325"/>
    <w:rsid w:val="007A1404"/>
    <w:rsid w:val="007C6760"/>
    <w:rsid w:val="007D59D3"/>
    <w:rsid w:val="00813179"/>
    <w:rsid w:val="00833592"/>
    <w:rsid w:val="008413BD"/>
    <w:rsid w:val="008550BD"/>
    <w:rsid w:val="008647BA"/>
    <w:rsid w:val="008912FF"/>
    <w:rsid w:val="008A11E0"/>
    <w:rsid w:val="009353F3"/>
    <w:rsid w:val="00942050"/>
    <w:rsid w:val="009433D0"/>
    <w:rsid w:val="009440B8"/>
    <w:rsid w:val="00953349"/>
    <w:rsid w:val="0096151E"/>
    <w:rsid w:val="00997AFD"/>
    <w:rsid w:val="00A5609B"/>
    <w:rsid w:val="00A575C5"/>
    <w:rsid w:val="00A6514D"/>
    <w:rsid w:val="00A92818"/>
    <w:rsid w:val="00AC325D"/>
    <w:rsid w:val="00AD0836"/>
    <w:rsid w:val="00AE507D"/>
    <w:rsid w:val="00B16CBB"/>
    <w:rsid w:val="00B64768"/>
    <w:rsid w:val="00B70503"/>
    <w:rsid w:val="00B91EFE"/>
    <w:rsid w:val="00BE709A"/>
    <w:rsid w:val="00C11C28"/>
    <w:rsid w:val="00C33D4F"/>
    <w:rsid w:val="00C34BEF"/>
    <w:rsid w:val="00C37087"/>
    <w:rsid w:val="00C45D3F"/>
    <w:rsid w:val="00CF26D6"/>
    <w:rsid w:val="00CF602D"/>
    <w:rsid w:val="00D536F6"/>
    <w:rsid w:val="00D6146F"/>
    <w:rsid w:val="00D8413A"/>
    <w:rsid w:val="00DC30DD"/>
    <w:rsid w:val="00E169B9"/>
    <w:rsid w:val="00E30472"/>
    <w:rsid w:val="00E71918"/>
    <w:rsid w:val="00E73EB7"/>
    <w:rsid w:val="00E9628D"/>
    <w:rsid w:val="00EB29DD"/>
    <w:rsid w:val="00EE7655"/>
    <w:rsid w:val="00EF3A18"/>
    <w:rsid w:val="00F22887"/>
    <w:rsid w:val="00F742D0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48D585"/>
  <w15:docId w15:val="{3AC2F9F5-7442-4275-B26A-1D771D4BE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1</Pages>
  <Words>194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Toshiba</cp:lastModifiedBy>
  <cp:revision>52</cp:revision>
  <cp:lastPrinted>2020-10-08T18:27:00Z</cp:lastPrinted>
  <dcterms:created xsi:type="dcterms:W3CDTF">2020-03-10T21:32:00Z</dcterms:created>
  <dcterms:modified xsi:type="dcterms:W3CDTF">2020-10-09T17:28:00Z</dcterms:modified>
</cp:coreProperties>
</file>