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3E77" w:rsidRPr="00243E77" w:rsidRDefault="00243E77" w:rsidP="00243E77">
      <w:pPr>
        <w:jc w:val="center"/>
        <w:rPr>
          <w:lang w:val="es-MX"/>
        </w:rPr>
      </w:pPr>
      <w:r w:rsidRPr="00243E77">
        <w:drawing>
          <wp:inline distT="0" distB="0" distL="0" distR="0" wp14:anchorId="30765F3E" wp14:editId="4830A1E4">
            <wp:extent cx="3966845" cy="775970"/>
            <wp:effectExtent l="0" t="0" r="0" b="5080"/>
            <wp:docPr id="1" name="Imagen 1" descr="C:\Users\Comunicacionsocial\Downloads\plantilla memo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unicacionsocial\Downloads\plantilla memos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6845" cy="775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5DBF" w:rsidRDefault="00995DBF" w:rsidP="00995DBF">
      <w:pPr>
        <w:jc w:val="both"/>
        <w:rPr>
          <w:rFonts w:ascii="Verdana" w:hAnsi="Verdana"/>
          <w:sz w:val="24"/>
          <w:lang w:val="es-MX"/>
        </w:rPr>
      </w:pPr>
    </w:p>
    <w:p w:rsidR="002D1942" w:rsidRPr="00243E77" w:rsidRDefault="00995DBF" w:rsidP="00995DBF">
      <w:pPr>
        <w:jc w:val="both"/>
        <w:rPr>
          <w:lang w:val="es-MX"/>
        </w:rPr>
      </w:pPr>
      <w:r>
        <w:rPr>
          <w:rFonts w:ascii="Verdana" w:hAnsi="Verdana"/>
          <w:sz w:val="24"/>
          <w:lang w:val="es-MX"/>
        </w:rPr>
        <w:t>El</w:t>
      </w:r>
      <w:r w:rsidR="00243E77" w:rsidRPr="00243E77">
        <w:rPr>
          <w:rFonts w:ascii="Verdana" w:hAnsi="Verdana"/>
          <w:sz w:val="24"/>
          <w:lang w:val="es-MX"/>
        </w:rPr>
        <w:t xml:space="preserve"> Centro</w:t>
      </w:r>
      <w:r w:rsidR="00833353">
        <w:rPr>
          <w:rFonts w:ascii="Verdana" w:hAnsi="Verdana"/>
          <w:sz w:val="24"/>
          <w:lang w:val="es-MX"/>
        </w:rPr>
        <w:t xml:space="preserve"> de Justicia para las Mujeres,</w:t>
      </w:r>
      <w:bookmarkStart w:id="0" w:name="_GoBack"/>
      <w:bookmarkEnd w:id="0"/>
      <w:r w:rsidR="00243E77" w:rsidRPr="00243E77">
        <w:rPr>
          <w:rFonts w:ascii="Verdana" w:hAnsi="Verdana"/>
          <w:sz w:val="24"/>
          <w:lang w:val="es-MX"/>
        </w:rPr>
        <w:t xml:space="preserve"> es un Organismo Público descentralizado del Poder Ejecutivo sectorizado a la Secretaria General de Gobierno cuyo objeto de creación es el de brindar atención y servicios a mujeres en situación de violencia</w:t>
      </w:r>
      <w:r w:rsidR="00243E77">
        <w:rPr>
          <w:rFonts w:ascii="Verdana" w:hAnsi="Verdana"/>
          <w:sz w:val="24"/>
          <w:lang w:val="es-MX"/>
        </w:rPr>
        <w:t>,</w:t>
      </w:r>
      <w:r>
        <w:rPr>
          <w:rFonts w:ascii="Verdana" w:hAnsi="Verdana"/>
          <w:sz w:val="24"/>
          <w:lang w:val="es-MX"/>
        </w:rPr>
        <w:t xml:space="preserve"> sin embargo</w:t>
      </w:r>
      <w:r w:rsidR="00243E77" w:rsidRPr="00243E77">
        <w:rPr>
          <w:rFonts w:ascii="Verdana" w:hAnsi="Verdana"/>
          <w:sz w:val="24"/>
          <w:lang w:val="es-MX"/>
        </w:rPr>
        <w:t xml:space="preserve"> </w:t>
      </w:r>
      <w:r>
        <w:rPr>
          <w:rFonts w:ascii="Verdana" w:hAnsi="Verdana"/>
          <w:sz w:val="24"/>
          <w:lang w:val="es-MX"/>
        </w:rPr>
        <w:t>en el periodo que se reporta no se tienen actividades de Transparencia Proactiva mencionadas en los artículos 68 y 70  de la Ley de Transparencia y Acceso a la Información Pública del Estado, por tal motivo no existe información que reportar en el presente formato.</w:t>
      </w:r>
    </w:p>
    <w:sectPr w:rsidR="002D1942" w:rsidRPr="00243E77" w:rsidSect="00CB5760">
      <w:pgSz w:w="11906" w:h="8391" w:orient="landscape" w:code="11"/>
      <w:pgMar w:top="1276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3E77"/>
    <w:rsid w:val="00243E77"/>
    <w:rsid w:val="002D1942"/>
    <w:rsid w:val="00833353"/>
    <w:rsid w:val="00995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43E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3E7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43E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3E7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447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Lic. Lizzet Covarrubias Arriaga</dc:creator>
  <cp:lastModifiedBy>Lic. Lizzet Covarrubias Arriaga</cp:lastModifiedBy>
  <cp:revision>3</cp:revision>
  <dcterms:created xsi:type="dcterms:W3CDTF">2020-10-06T15:01:00Z</dcterms:created>
  <dcterms:modified xsi:type="dcterms:W3CDTF">2020-10-06T15:02:00Z</dcterms:modified>
</cp:coreProperties>
</file>