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F79E43" w14:textId="7787BA0A" w:rsidR="000E6908" w:rsidRPr="000E6908" w:rsidRDefault="000E6908" w:rsidP="000E6908">
      <w:pPr>
        <w:jc w:val="center"/>
        <w:rPr>
          <w:b/>
          <w:bCs/>
        </w:rPr>
      </w:pPr>
      <w:r w:rsidRPr="000E6908">
        <w:rPr>
          <w:b/>
          <w:bCs/>
        </w:rPr>
        <w:t>REQUISITOS PARA LLEVAR A CABO EL TRÁMITE</w:t>
      </w:r>
    </w:p>
    <w:p w14:paraId="504361C2" w14:textId="0A8A7D5A" w:rsidR="00564E5A" w:rsidRDefault="00564E5A" w:rsidP="00183B22">
      <w:pPr>
        <w:jc w:val="both"/>
      </w:pPr>
      <w:r>
        <w:t>Cualquier persona por sí misma o a través de su representante, podrá presentar solicitud de acceso a información ante la Unidad de Transparencia, a través de la Plataforma Nacional, en la</w:t>
      </w:r>
      <w:r w:rsidR="00B82CF6">
        <w:t>s</w:t>
      </w:r>
      <w:r>
        <w:t xml:space="preserve"> oficinas </w:t>
      </w:r>
      <w:r w:rsidR="00B82CF6">
        <w:t>del Consejo Estatal de Población,</w:t>
      </w:r>
      <w:r>
        <w:t xml:space="preserve"> vía correo electrónico, correo postal, mensajería, telégrafo, verbalmente o cualquier medio aprobado por el Sistema Nacional.</w:t>
      </w:r>
    </w:p>
    <w:p w14:paraId="547094DC" w14:textId="25D9C621" w:rsidR="00564E5A" w:rsidRDefault="00564E5A" w:rsidP="00183B22">
      <w:pPr>
        <w:jc w:val="both"/>
      </w:pPr>
      <w:r>
        <w:t>Para presentar una solicitud no se podrán exigir mayores requisitos que los siguientes: I. Nombre o, en su caso, los datos generales de su representante; II. Domicilio o medio para recibir notificaciones; III. La descripción de la información solicitada; IV. Cualquier otro dato que facilite su búsqueda y eventual localización, y V. La modalidad en la que prefiere se otorgue el acceso a la información, la cual podrá ser verbal, siempre y cuando sea para fines de orientación, mediante consulta directa, mediante la expedición de copias simples o certificadas o la reproducción en cualquier otro medio, incluidos los electrónicos.</w:t>
      </w:r>
    </w:p>
    <w:sectPr w:rsidR="00564E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B88"/>
    <w:rsid w:val="000E6908"/>
    <w:rsid w:val="00183B22"/>
    <w:rsid w:val="002C4D5F"/>
    <w:rsid w:val="00462A04"/>
    <w:rsid w:val="00564E5A"/>
    <w:rsid w:val="00820B88"/>
    <w:rsid w:val="00B80938"/>
    <w:rsid w:val="00B82CF6"/>
    <w:rsid w:val="00D6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84B92"/>
  <w15:chartTrackingRefBased/>
  <w15:docId w15:val="{15F016EA-823F-4A54-9069-80DAA4326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B88"/>
  </w:style>
  <w:style w:type="paragraph" w:styleId="Ttulo1">
    <w:name w:val="heading 1"/>
    <w:basedOn w:val="Normal"/>
    <w:next w:val="Normal"/>
    <w:link w:val="Ttulo1Car"/>
    <w:uiPriority w:val="9"/>
    <w:qFormat/>
    <w:rsid w:val="00820B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20B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20B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20B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20B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20B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20B8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20B8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20B8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20B88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820B8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20B8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">
    <w:name w:val="Title"/>
    <w:basedOn w:val="Normal"/>
    <w:next w:val="Normal"/>
    <w:link w:val="TtuloCar"/>
    <w:uiPriority w:val="10"/>
    <w:qFormat/>
    <w:rsid w:val="00820B88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20B88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20B88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820B88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820B88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820B88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820B88"/>
    <w:rPr>
      <w:b/>
      <w:bCs/>
      <w:i/>
      <w:iCs/>
      <w:color w:val="4472C4" w:themeColor="accent1"/>
    </w:rPr>
  </w:style>
  <w:style w:type="character" w:styleId="Textoennegrita">
    <w:name w:val="Strong"/>
    <w:basedOn w:val="Fuentedeprrafopredeter"/>
    <w:uiPriority w:val="22"/>
    <w:qFormat/>
    <w:rsid w:val="00820B88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820B88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820B88"/>
    <w:rPr>
      <w:i/>
      <w:iCs/>
      <w:color w:val="000000" w:themeColor="text1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20B8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20B8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20B88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20B88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20B8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20B88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20B8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820B88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20B88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20B88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820B88"/>
    <w:rPr>
      <w:smallCaps/>
      <w:color w:val="ED7D31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20B88"/>
    <w:rPr>
      <w:b/>
      <w:bCs/>
      <w:smallCaps/>
      <w:color w:val="ED7D31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20B88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820B88"/>
    <w:pPr>
      <w:outlineLvl w:val="9"/>
    </w:pPr>
  </w:style>
  <w:style w:type="paragraph" w:styleId="Prrafodelista">
    <w:name w:val="List Paragraph"/>
    <w:basedOn w:val="Normal"/>
    <w:uiPriority w:val="34"/>
    <w:qFormat/>
    <w:rsid w:val="00820B8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20B8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20B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Fajardo</dc:creator>
  <cp:keywords/>
  <dc:description/>
  <cp:lastModifiedBy>Fajardo</cp:lastModifiedBy>
  <cp:revision>4</cp:revision>
  <dcterms:created xsi:type="dcterms:W3CDTF">2020-10-21T17:59:00Z</dcterms:created>
  <dcterms:modified xsi:type="dcterms:W3CDTF">2020-11-02T00:29:00Z</dcterms:modified>
</cp:coreProperties>
</file>