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B70FB6" w14:textId="0B5F4709" w:rsidR="007D2E66" w:rsidRPr="00A119BD" w:rsidRDefault="008A5819" w:rsidP="00DA0327">
      <w:pPr>
        <w:jc w:val="both"/>
        <w:rPr>
          <w:b/>
        </w:rPr>
      </w:pPr>
      <w:r>
        <w:rPr>
          <w:b/>
        </w:rPr>
        <w:t>INFORMACIÓN NO GENERADA</w:t>
      </w:r>
      <w:bookmarkStart w:id="0" w:name="_GoBack"/>
      <w:bookmarkEnd w:id="0"/>
    </w:p>
    <w:p w14:paraId="0F9042B2" w14:textId="77777777" w:rsidR="008E42F0" w:rsidRDefault="008E42F0" w:rsidP="00DA0327">
      <w:pPr>
        <w:jc w:val="both"/>
      </w:pPr>
    </w:p>
    <w:p w14:paraId="5B632E26" w14:textId="1CDA3008" w:rsidR="00A119BD" w:rsidRPr="008A5819" w:rsidRDefault="008A5819" w:rsidP="00DA0327">
      <w:pPr>
        <w:jc w:val="both"/>
      </w:pPr>
      <w:r w:rsidRPr="008A5819">
        <w:t xml:space="preserve">FUNDAMENTO Y MOTIVACIÓN: </w:t>
      </w:r>
    </w:p>
    <w:p w14:paraId="473C2D26" w14:textId="3B9A86CE" w:rsidR="008E42F0" w:rsidRDefault="00A119BD" w:rsidP="00DA0327">
      <w:pPr>
        <w:jc w:val="both"/>
      </w:pPr>
      <w:r w:rsidRPr="00A119BD">
        <w:t>Respecto de la utilización de los “Tiempos Oficiales” en radio y televisión, y en relación con las definiciones del artículo 4 fracciones XIII, XIV, XV y XVI de la Ley General de Comunicación Social, este Departamento de Comunicación Social no cuenta con tiempos oficiales en radio y televisión. La Coordinación General de Comunicación Social nos ha informado que respecto del uso de Tiempos de Estado solo administra contenido para su uso en la Hora Nacional en apego a lo establecido en los artículos 251 y 252 de Ley Federal de Telecomunicaciones y Radiodifusión; todo ello en el marco normativo establecido por el artículo 17 de la Ley General de Comunicación Social.</w:t>
      </w:r>
    </w:p>
    <w:p w14:paraId="3FE28865" w14:textId="77777777" w:rsidR="002E7598" w:rsidRDefault="002E7598" w:rsidP="00DA0327">
      <w:pPr>
        <w:jc w:val="both"/>
      </w:pPr>
    </w:p>
    <w:p w14:paraId="70975BE9" w14:textId="77777777" w:rsidR="002E7598" w:rsidRDefault="002E7598"/>
    <w:p w14:paraId="79ADF5F3" w14:textId="77777777" w:rsidR="0004166A" w:rsidRDefault="0004166A"/>
    <w:sectPr w:rsidR="0004166A" w:rsidSect="0006065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598"/>
    <w:rsid w:val="0004166A"/>
    <w:rsid w:val="00060651"/>
    <w:rsid w:val="002E7598"/>
    <w:rsid w:val="007D2E66"/>
    <w:rsid w:val="008A5819"/>
    <w:rsid w:val="008E42F0"/>
    <w:rsid w:val="00A119BD"/>
    <w:rsid w:val="00B62DF5"/>
    <w:rsid w:val="00CC58CA"/>
    <w:rsid w:val="00DA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9B7E6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111</Words>
  <Characters>615</Characters>
  <Application>Microsoft Macintosh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4</cp:revision>
  <dcterms:created xsi:type="dcterms:W3CDTF">2018-07-13T18:25:00Z</dcterms:created>
  <dcterms:modified xsi:type="dcterms:W3CDTF">2020-02-05T17:11:00Z</dcterms:modified>
</cp:coreProperties>
</file>