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72E" w:rsidRPr="0047472E" w:rsidRDefault="0047472E" w:rsidP="0047472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47472E">
        <w:rPr>
          <w:rFonts w:ascii="Calibri" w:eastAsia="Times New Roman" w:hAnsi="Calibri" w:cs="Calibri"/>
          <w:color w:val="000000"/>
          <w:lang w:eastAsia="es-MX"/>
        </w:rPr>
        <w:t>TITULO V; CAPITULO V; ART. 76,77</w:t>
      </w:r>
    </w:p>
    <w:p w:rsidR="0047472E" w:rsidRPr="00130AF6" w:rsidRDefault="0047472E" w:rsidP="0047472E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CAPITULO</w:t>
      </w:r>
      <w:r w:rsidRPr="00130AF6">
        <w:rPr>
          <w:b/>
          <w:sz w:val="28"/>
          <w:szCs w:val="28"/>
        </w:rPr>
        <w:t xml:space="preserve"> V</w:t>
      </w:r>
    </w:p>
    <w:p w:rsidR="0047472E" w:rsidRPr="00130AF6" w:rsidRDefault="0047472E" w:rsidP="0047472E">
      <w:pPr>
        <w:spacing w:after="0" w:line="240" w:lineRule="auto"/>
        <w:jc w:val="center"/>
        <w:rPr>
          <w:b/>
          <w:sz w:val="28"/>
          <w:szCs w:val="28"/>
        </w:rPr>
      </w:pPr>
      <w:r w:rsidRPr="00130AF6">
        <w:rPr>
          <w:b/>
          <w:sz w:val="28"/>
          <w:szCs w:val="28"/>
        </w:rPr>
        <w:t>De la Coordinación Técnica de Integración Social de Personas con Discapacidad</w:t>
      </w:r>
    </w:p>
    <w:p w:rsidR="0047472E" w:rsidRPr="00130AF6" w:rsidRDefault="0047472E" w:rsidP="0047472E">
      <w:pPr>
        <w:spacing w:after="0" w:line="240" w:lineRule="auto"/>
        <w:jc w:val="both"/>
        <w:rPr>
          <w:b/>
          <w:sz w:val="28"/>
          <w:szCs w:val="28"/>
        </w:rPr>
      </w:pPr>
      <w:bookmarkStart w:id="0" w:name="_GoBack"/>
      <w:bookmarkEnd w:id="0"/>
    </w:p>
    <w:p w:rsidR="0047472E" w:rsidRPr="00130AF6" w:rsidRDefault="0047472E" w:rsidP="0047472E">
      <w:pPr>
        <w:spacing w:after="0" w:line="240" w:lineRule="auto"/>
        <w:jc w:val="both"/>
      </w:pPr>
      <w:r w:rsidRPr="00130AF6">
        <w:rPr>
          <w:b/>
        </w:rPr>
        <w:t>ARTÍCULO 76.-</w:t>
      </w:r>
      <w:r w:rsidRPr="00130AF6">
        <w:t xml:space="preserve"> la coordinación técnica de integración social de personas con discapacidad, estará a cargo de un Coordinador de Área, quien será ciudadano mexicano por nacimiento, mayor de edad, escolaridad mínima, saber leer y escribir, con alguna discapacidad motora, auditiva y/o visual, además con características de liderazgo y responsabilidad.</w:t>
      </w:r>
    </w:p>
    <w:p w:rsidR="0047472E" w:rsidRPr="00130AF6" w:rsidRDefault="0047472E" w:rsidP="0047472E">
      <w:pPr>
        <w:spacing w:after="0" w:line="240" w:lineRule="auto"/>
        <w:jc w:val="both"/>
      </w:pPr>
    </w:p>
    <w:p w:rsidR="0047472E" w:rsidRPr="00130AF6" w:rsidRDefault="0047472E" w:rsidP="0047472E">
      <w:pPr>
        <w:spacing w:after="0" w:line="240" w:lineRule="auto"/>
        <w:jc w:val="both"/>
      </w:pPr>
      <w:r w:rsidRPr="00130AF6">
        <w:rPr>
          <w:b/>
        </w:rPr>
        <w:t xml:space="preserve">ARTÍCULO 77.- </w:t>
      </w:r>
      <w:r w:rsidRPr="00130AF6">
        <w:t>La Coordinación de Técnica de Integración Social de Personas con Discapacidad es aquella que brinda los servicios en apoyo a personas con discapacidad dentro de la circunscripción territorial del Municipio y para Asociaciones Civiles creadas con el mismo fin, promoviendo la integración a la sociedad, concientización y autosuficiencia de dichas personas. Su coordinador tiene las siguientes facultades y obligaciones:</w:t>
      </w:r>
    </w:p>
    <w:p w:rsidR="0047472E" w:rsidRPr="00130AF6" w:rsidRDefault="0047472E" w:rsidP="0047472E">
      <w:pPr>
        <w:spacing w:after="0" w:line="240" w:lineRule="auto"/>
        <w:jc w:val="both"/>
      </w:pP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Diagnosticar la problemática social en el Municipio a fin de planear, coordinar y ejecutar acciones y programas que permitan afrontar eficazmente la marginación y carencia de oportunidades para las personas con discapacidad, fomentando más oportunidades de desarrollo, gestionando su autorización ante el Presidente General del Organismo;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Atender a las personas con discapacidad, en materia de salud, educación, rehabilitación, capacitación, empleo, transporte, cultura, información, recreación y deporte, a través de los diferentes programas establecidos para ello por el DIF Municipal;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Realizar labores de gestión y apoyo ante las demás autoridades, asociaciones civiles y sociedad en general, a fin de apoyar a las personas con discapacidad;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Planear y gestionar en coordinación con las diferentes Direcciones del Gobierno Municipal, la creación de la infraestructura necesaria para la accesibilidad y desempeño de las actividades de las personas con discapacidad;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Brindar apoyo a las personas con discapacidad por medio de aparatos ortopédicos, auditivos, lentes y oportunidades de trabajo, a fin de contribuir con los programas establecidos para ello por el DIF Municipal.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Diseñar estrategias y acciones encaminadas a prevenir problemas que generen la discapacidad y, en su caso, llevar a cabo la ejecución;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Canalización de pacientes de la UBR-Tipo A, a la red de vinculación laboral;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Promover acciones que apoyen la autogestión y organización de las personas con discapacidad, para su incorporación a una vida social productiva;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Impulsar la capacitación técnica del personal de los Sistemas Municipales DIF, en materia de prevención, rehabilitación e integración social de las personas con discapacidad;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Promover, coordinar y concertar acciones orientadas a integración social y productivamente a personas con discapacidad;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Fomentar la coordinación de acciones con entidades públicas y privadas para beneficio de las personas con discapacidad;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Rendir un informe mensual a la Coordinación Regional y al Coordinador de Unidad de Transparencia relativo a los asuntos y actividades llevadas a cabo por la Coordinación a su cargo;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Delegar en sus subalternos aquellas funciones que considere necesarias para el buen desempeño de la Coordinación;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lastRenderedPageBreak/>
        <w:t xml:space="preserve">Fomentar la integración familiar y concientizar a las familias de personas con discapacidad; y </w:t>
      </w:r>
    </w:p>
    <w:p w:rsidR="0047472E" w:rsidRPr="00130AF6" w:rsidRDefault="0047472E" w:rsidP="0047472E">
      <w:pPr>
        <w:pStyle w:val="Prrafodelista"/>
        <w:numPr>
          <w:ilvl w:val="0"/>
          <w:numId w:val="1"/>
        </w:numPr>
        <w:spacing w:after="0" w:line="240" w:lineRule="auto"/>
        <w:jc w:val="both"/>
      </w:pPr>
      <w:r w:rsidRPr="00130AF6">
        <w:t>Las demás que le confiere otras disposiciones legales y aquellas que les encomiende el Presidente y el Director General del Organismo.</w:t>
      </w:r>
    </w:p>
    <w:p w:rsidR="0047472E" w:rsidRPr="00130AF6" w:rsidRDefault="0047472E" w:rsidP="0047472E">
      <w:pPr>
        <w:spacing w:after="0" w:line="240" w:lineRule="auto"/>
        <w:jc w:val="both"/>
      </w:pPr>
    </w:p>
    <w:p w:rsidR="0097788F" w:rsidRDefault="0097788F"/>
    <w:sectPr w:rsidR="009778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8512B6"/>
    <w:multiLevelType w:val="hybridMultilevel"/>
    <w:tmpl w:val="EA72CA2C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C74"/>
    <w:rsid w:val="00156C74"/>
    <w:rsid w:val="0047472E"/>
    <w:rsid w:val="0097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E1653A-3122-4EA1-A9DF-7E0C43664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7472E"/>
    <w:pPr>
      <w:ind w:left="720"/>
      <w:contextualSpacing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3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</cp:revision>
  <dcterms:created xsi:type="dcterms:W3CDTF">2020-10-08T16:20:00Z</dcterms:created>
  <dcterms:modified xsi:type="dcterms:W3CDTF">2020-10-08T16:21:00Z</dcterms:modified>
</cp:coreProperties>
</file>