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D90" w:rsidRDefault="00590D90" w:rsidP="009E382A">
      <w:pPr>
        <w:tabs>
          <w:tab w:val="left" w:pos="7721"/>
        </w:tabs>
        <w:spacing w:after="0" w:line="240" w:lineRule="auto"/>
        <w:rPr>
          <w:rFonts w:ascii="Arial" w:hAnsi="Arial" w:cs="Arial"/>
          <w:sz w:val="24"/>
          <w:szCs w:val="24"/>
        </w:rPr>
      </w:pPr>
    </w:p>
    <w:p w:rsidR="009E382A" w:rsidRDefault="009E382A"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P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E382A"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GUÍA SIMPLE DE ARCHIVOS DEL CENTRO DE PRODUCCIÓN SANTA RITA, </w:t>
      </w:r>
      <w:proofErr w:type="spellStart"/>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w:t>
      </w: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D07D4" w:rsidRDefault="00BD07D4"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tabs>
          <w:tab w:val="left" w:pos="7721"/>
        </w:tabs>
        <w:spacing w:after="0" w:line="240" w:lineRule="auto"/>
        <w:jc w:val="left"/>
        <w:outlineLvl w:val="0"/>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BD07D4" w:rsidRDefault="00DD0DEB" w:rsidP="00BD07D4">
      <w:pPr>
        <w:spacing w:after="200" w:line="240" w:lineRule="auto"/>
        <w:rPr>
          <w:rFonts w:ascii="Arial" w:hAnsi="Arial" w:cs="Arial"/>
          <w:b/>
          <w:sz w:val="24"/>
          <w:szCs w:val="24"/>
        </w:rPr>
      </w:pPr>
    </w:p>
    <w:p w:rsidR="00DD0DEB" w:rsidRDefault="00DD0DEB" w:rsidP="00DD0DEB">
      <w:pPr>
        <w:pStyle w:val="Prrafodelista"/>
        <w:spacing w:line="240" w:lineRule="auto"/>
        <w:rPr>
          <w:rFonts w:ascii="Arial" w:hAnsi="Arial" w:cs="Arial"/>
          <w:b/>
          <w:sz w:val="24"/>
          <w:szCs w:val="24"/>
        </w:rPr>
      </w:pPr>
    </w:p>
    <w:p w:rsidR="00DD0DEB" w:rsidRDefault="00DD0DEB" w:rsidP="00DD0DEB">
      <w:pPr>
        <w:pStyle w:val="Encabezado"/>
        <w:rPr>
          <w:rFonts w:ascii="Arial" w:hAnsi="Arial" w:cs="Arial"/>
          <w:b/>
          <w:sz w:val="24"/>
          <w:szCs w:val="24"/>
        </w:rPr>
      </w:pPr>
      <w:r w:rsidRPr="00DD0DEB">
        <w:rPr>
          <w:rFonts w:ascii="Arial" w:hAnsi="Arial" w:cs="Arial"/>
          <w:b/>
          <w:sz w:val="24"/>
          <w:szCs w:val="24"/>
        </w:rPr>
        <w:t>DOMICILIO</w:t>
      </w:r>
      <w:r>
        <w:rPr>
          <w:rFonts w:ascii="Arial" w:hAnsi="Arial" w:cs="Arial"/>
          <w:b/>
          <w:sz w:val="24"/>
          <w:szCs w:val="24"/>
        </w:rPr>
        <w:t xml:space="preserve"> </w:t>
      </w:r>
    </w:p>
    <w:p w:rsidR="00DD0DEB" w:rsidRPr="00DD0DEB" w:rsidRDefault="00DD0DEB" w:rsidP="00DD0DEB">
      <w:pPr>
        <w:pStyle w:val="Encabezado"/>
        <w:rPr>
          <w:rFonts w:cs="Arial"/>
          <w:sz w:val="36"/>
          <w:szCs w:val="14"/>
        </w:rPr>
      </w:pPr>
      <w:proofErr w:type="spellStart"/>
      <w:r w:rsidRPr="00DD0DEB">
        <w:rPr>
          <w:rFonts w:cs="Arial"/>
          <w:sz w:val="36"/>
          <w:szCs w:val="14"/>
        </w:rPr>
        <w:t>Carr</w:t>
      </w:r>
      <w:proofErr w:type="spellEnd"/>
      <w:r w:rsidRPr="00DD0DEB">
        <w:rPr>
          <w:rFonts w:cs="Arial"/>
          <w:sz w:val="36"/>
          <w:szCs w:val="14"/>
        </w:rPr>
        <w:t xml:space="preserve"> km </w:t>
      </w:r>
      <w:proofErr w:type="spellStart"/>
      <w:r w:rsidRPr="00DD0DEB">
        <w:rPr>
          <w:rFonts w:cs="Arial"/>
          <w:sz w:val="36"/>
          <w:szCs w:val="14"/>
        </w:rPr>
        <w:t>3Camino</w:t>
      </w:r>
      <w:proofErr w:type="spellEnd"/>
      <w:r w:rsidRPr="00DD0DEB">
        <w:rPr>
          <w:rFonts w:cs="Arial"/>
          <w:sz w:val="36"/>
          <w:szCs w:val="14"/>
        </w:rPr>
        <w:t xml:space="preserve"> a  Santa Rita San Vicent</w:t>
      </w:r>
      <w:bookmarkStart w:id="0" w:name="_GoBack"/>
      <w:bookmarkEnd w:id="0"/>
      <w:r w:rsidRPr="00DD0DEB">
        <w:rPr>
          <w:rFonts w:cs="Arial"/>
          <w:sz w:val="36"/>
          <w:szCs w:val="14"/>
        </w:rPr>
        <w:t>e</w:t>
      </w:r>
    </w:p>
    <w:p w:rsidR="00DD0DEB" w:rsidRPr="00DD0DEB" w:rsidRDefault="00DD0DEB" w:rsidP="00DD0DEB">
      <w:pPr>
        <w:pStyle w:val="Encabezado"/>
        <w:rPr>
          <w:rFonts w:cs="Arial"/>
          <w:sz w:val="36"/>
          <w:szCs w:val="14"/>
        </w:rPr>
      </w:pPr>
      <w:r w:rsidRPr="00DD0DEB">
        <w:rPr>
          <w:rFonts w:cs="Arial"/>
          <w:sz w:val="36"/>
          <w:szCs w:val="14"/>
        </w:rPr>
        <w:t xml:space="preserve">Ejido Santa Rita,  </w:t>
      </w:r>
      <w:proofErr w:type="spellStart"/>
      <w:r w:rsidRPr="00DD0DEB">
        <w:rPr>
          <w:rFonts w:cs="Arial"/>
          <w:sz w:val="36"/>
          <w:szCs w:val="14"/>
        </w:rPr>
        <w:t>Rioverde</w:t>
      </w:r>
      <w:proofErr w:type="spellEnd"/>
      <w:r w:rsidRPr="00DD0DEB">
        <w:rPr>
          <w:rFonts w:cs="Arial"/>
          <w:sz w:val="36"/>
          <w:szCs w:val="14"/>
        </w:rPr>
        <w:t xml:space="preserve">, </w:t>
      </w:r>
      <w:proofErr w:type="spellStart"/>
      <w:r w:rsidRPr="00DD0DEB">
        <w:rPr>
          <w:rFonts w:cs="Arial"/>
          <w:sz w:val="36"/>
          <w:szCs w:val="14"/>
        </w:rPr>
        <w:t>S.L.P</w:t>
      </w:r>
      <w:proofErr w:type="spellEnd"/>
      <w:r w:rsidRPr="00DD0DEB">
        <w:rPr>
          <w:rFonts w:cs="Arial"/>
          <w:sz w:val="36"/>
          <w:szCs w:val="14"/>
        </w:rPr>
        <w:t xml:space="preserve">. México </w:t>
      </w:r>
    </w:p>
    <w:p w:rsidR="00DD0DEB" w:rsidRPr="002A4FBA" w:rsidRDefault="00DD0DEB" w:rsidP="00DD0DEB">
      <w:pPr>
        <w:pStyle w:val="Encabezado"/>
        <w:rPr>
          <w:rFonts w:cs="Arial"/>
          <w:sz w:val="14"/>
          <w:szCs w:val="14"/>
        </w:rPr>
      </w:pPr>
      <w:r w:rsidRPr="00DD0DEB">
        <w:rPr>
          <w:rFonts w:cs="Arial"/>
          <w:sz w:val="36"/>
          <w:szCs w:val="14"/>
        </w:rPr>
        <w:t>Tel: 01 (487) 872-9500 (10 líneas)</w:t>
      </w:r>
      <w:r>
        <w:rPr>
          <w:rFonts w:cs="Arial"/>
          <w:sz w:val="36"/>
          <w:szCs w:val="14"/>
        </w:rPr>
        <w:t xml:space="preserve"> </w:t>
      </w:r>
      <w:r w:rsidRPr="00DD0DEB">
        <w:rPr>
          <w:rFonts w:cs="Arial"/>
          <w:sz w:val="36"/>
          <w:szCs w:val="14"/>
        </w:rPr>
        <w:t>C.P. 79600</w:t>
      </w:r>
    </w:p>
    <w:p w:rsidR="00DD0DEB" w:rsidRDefault="00DD0DEB" w:rsidP="00DD0DEB">
      <w:pPr>
        <w:pStyle w:val="Encabezado"/>
        <w:rPr>
          <w:rFonts w:cs="Arial"/>
          <w:sz w:val="36"/>
          <w:szCs w:val="14"/>
        </w:rPr>
      </w:pPr>
    </w:p>
    <w:p w:rsidR="00DD0DEB" w:rsidRPr="00DD0DEB" w:rsidRDefault="00DD0DEB" w:rsidP="00DD0DEB">
      <w:pPr>
        <w:pStyle w:val="Encabezado"/>
        <w:rPr>
          <w:rFonts w:cs="Arial"/>
          <w:sz w:val="36"/>
          <w:szCs w:val="14"/>
        </w:rPr>
      </w:pPr>
    </w:p>
    <w:p w:rsidR="00DD0DEB" w:rsidRDefault="00DD0DEB" w:rsidP="00DD0DEB">
      <w:pPr>
        <w:spacing w:after="0" w:line="240" w:lineRule="auto"/>
        <w:rPr>
          <w:rFonts w:cs="Arial"/>
          <w:sz w:val="20"/>
          <w:szCs w:val="14"/>
        </w:rPr>
      </w:pPr>
      <w:proofErr w:type="spellStart"/>
      <w:r w:rsidRPr="00DD0DEB">
        <w:rPr>
          <w:rFonts w:ascii="Arial" w:hAnsi="Arial" w:cs="Arial"/>
          <w:b/>
          <w:sz w:val="24"/>
          <w:szCs w:val="24"/>
        </w:rPr>
        <w:t>TELEFONO</w:t>
      </w:r>
      <w:proofErr w:type="spellEnd"/>
      <w:r w:rsidRPr="00DD0DEB">
        <w:rPr>
          <w:rFonts w:ascii="Arial" w:hAnsi="Arial" w:cs="Arial"/>
          <w:sz w:val="24"/>
          <w:szCs w:val="24"/>
        </w:rPr>
        <w:t xml:space="preserve">          </w:t>
      </w:r>
      <w:r w:rsidRPr="00DD0DEB">
        <w:rPr>
          <w:rFonts w:cs="Arial"/>
          <w:sz w:val="32"/>
          <w:szCs w:val="14"/>
        </w:rPr>
        <w:t>Fax: 01 (487) 872-9500 ext. 300</w:t>
      </w:r>
    </w:p>
    <w:p w:rsidR="00DD0DEB" w:rsidRPr="00DD0DEB" w:rsidRDefault="00DD0DEB" w:rsidP="00DD0DEB">
      <w:pPr>
        <w:spacing w:after="0" w:line="240" w:lineRule="auto"/>
        <w:rPr>
          <w:rFonts w:ascii="Arial Rounded MT Bold" w:hAnsi="Arial Rounded MT Bold" w:cs="Arial"/>
          <w:color w:val="44546A" w:themeColor="text2"/>
          <w:sz w:val="6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Pr>
        <w:tabs>
          <w:tab w:val="center" w:pos="4252"/>
          <w:tab w:val="right" w:pos="8504"/>
        </w:tabs>
        <w:rPr>
          <w:rFonts w:cs="Arial"/>
          <w:sz w:val="32"/>
          <w:szCs w:val="14"/>
        </w:rPr>
      </w:pPr>
      <w:r w:rsidRPr="00DD0DEB">
        <w:rPr>
          <w:rFonts w:ascii="Arial" w:hAnsi="Arial" w:cs="Arial"/>
          <w:b/>
          <w:sz w:val="36"/>
          <w:szCs w:val="24"/>
        </w:rPr>
        <w:t>PAGINA WEB</w:t>
      </w:r>
      <w:r>
        <w:rPr>
          <w:rFonts w:ascii="Arial" w:hAnsi="Arial" w:cs="Arial"/>
          <w:b/>
          <w:sz w:val="36"/>
          <w:szCs w:val="24"/>
        </w:rPr>
        <w:t xml:space="preserve">      </w:t>
      </w:r>
      <w:r w:rsidRPr="00DD0DEB">
        <w:rPr>
          <w:rFonts w:cs="Arial"/>
          <w:sz w:val="32"/>
          <w:szCs w:val="14"/>
        </w:rPr>
        <w:t xml:space="preserve">  </w:t>
      </w:r>
      <w:proofErr w:type="spellStart"/>
      <w:r w:rsidRPr="00DD0DEB">
        <w:rPr>
          <w:rFonts w:cs="Arial"/>
          <w:sz w:val="32"/>
          <w:szCs w:val="14"/>
        </w:rPr>
        <w:t>www.</w:t>
      </w:r>
      <w:r w:rsidR="00BD07D4">
        <w:rPr>
          <w:rFonts w:cs="Arial"/>
          <w:sz w:val="32"/>
          <w:szCs w:val="14"/>
        </w:rPr>
        <w:t>cepsar</w:t>
      </w:r>
      <w:r w:rsidRPr="00DD0DEB">
        <w:rPr>
          <w:rFonts w:cs="Arial"/>
          <w:sz w:val="32"/>
          <w:szCs w:val="14"/>
        </w:rPr>
        <w:t>.mx</w:t>
      </w:r>
      <w:proofErr w:type="spellEnd"/>
    </w:p>
    <w:p w:rsidR="009021F7" w:rsidRDefault="009021F7" w:rsidP="00BD07D4">
      <w:pPr>
        <w:tabs>
          <w:tab w:val="left" w:pos="7721"/>
        </w:tabs>
        <w:spacing w:after="0" w:line="240" w:lineRule="auto"/>
        <w:rPr>
          <w:rFonts w:ascii="Arial" w:hAnsi="Arial" w:cs="Arial"/>
          <w:sz w:val="40"/>
          <w:szCs w:val="24"/>
        </w:rPr>
      </w:pPr>
    </w:p>
    <w:p w:rsidR="00BD07D4" w:rsidRDefault="00BD07D4" w:rsidP="00BD07D4">
      <w:pPr>
        <w:tabs>
          <w:tab w:val="left" w:pos="7721"/>
        </w:tabs>
        <w:spacing w:after="0" w:line="240" w:lineRule="auto"/>
        <w:rPr>
          <w:rFonts w:ascii="Arial" w:hAnsi="Arial" w:cs="Arial"/>
          <w:sz w:val="40"/>
          <w:szCs w:val="24"/>
        </w:rPr>
      </w:pPr>
    </w:p>
    <w:p w:rsidR="00BD07D4" w:rsidRPr="00BD07D4" w:rsidRDefault="00BD07D4" w:rsidP="00BD07D4">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DD0DEB" w:rsidRDefault="009021F7" w:rsidP="00DD0DEB">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5046F1">
      <w:pPr>
        <w:pStyle w:val="Prrafodelista"/>
        <w:tabs>
          <w:tab w:val="left" w:pos="7721"/>
        </w:tabs>
        <w:spacing w:after="0" w:line="240" w:lineRule="auto"/>
        <w:jc w:val="center"/>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Rounded MT Bold" w:hAnsi="Arial Rounded MT Bold" w:cs="Arial"/>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PRESENTACIÓN</w:t>
      </w:r>
    </w:p>
    <w:p w:rsidR="009021F7" w:rsidRPr="009639F3"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documentos y los archivos son importantes porque brindan la oportunidad de reconstruir, estudiar, difundir la historia y cimentar el sentido de pertenencia e identidad, además de permitir el establecimiento de pautas de comprensión de los resultados obtenidos en la ejecución de políticas gubernamentales en favor del desarrollo de las sociedades. Si bien los archivos han existido desde épocas remotas y sus orígenes podrían situarse desde la aparición misma de la escritura y como una herramienta de control de la población, hoy en día el archivo es considerado el eje de dirección de un buen gobierno y como fuente de información primordial para la administración pública.</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Además, con el paso del tiempo los archivos se han constituido en un componente esencial en la vida democrática de las sociedades, porque permiten dar continuidad, institucionalidad y certeza jurídica a las acciones de gobierno. Asimismo, son el mecanismo que permite al gobierno transparentar sus acciones y rendir cuentas a la sociedad, así como garantizar a las y los ciudadanos su derecho de acceso a la información y a la verdad. </w:t>
      </w:r>
    </w:p>
    <w:p w:rsidR="00F64645"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 ello, el Gobierno del Estado de</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y</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particularmente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w:t>
      </w:r>
      <w:proofErr w:type="spellStart"/>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 desarrollado acciones y una intensa labor para organizar, cuidar y preservar la memoria documental escrita de la administración pública y modernizar las instituciones que tienen el compromiso de resguardar y conservar el patrimonio documental como un legado para las actuales y futuras generaciones. </w:t>
      </w:r>
    </w:p>
    <w:p w:rsidR="0083788B" w:rsidRPr="009639F3" w:rsidRDefault="0083788B"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639F3" w:rsidRDefault="009021F7" w:rsidP="009021F7">
      <w:pPr>
        <w:pStyle w:val="Prrafodelista"/>
        <w:tabs>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Resultado de lo anterior y con el propósito de cumplimentar lo establecido en los artículos 14 de la Ley General de Archivos y 92 fracción XLIX de la Ley de Transparencia y Acceso a la Información Pública del Estado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San Luis Potosí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Municipios,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w:t>
      </w:r>
      <w:proofErr w:type="spellStart"/>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 </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elaborado su </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que es el instrumento técnico a través del cual se efectúa la descripción de las series documentales existentes en los archivos de trámite de las unidades administrativas adscritas a ella, registrando sus características principales conforme a su Cuadro General de Clasificación Archivística, así como sus datos generales</w:t>
      </w:r>
    </w:p>
    <w:p w:rsidR="00DE4B46"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La trascendencia que representa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este instrumento de descripción archivística, se sustenta en el hecho de permitir a la ciudadanía conocer los documentos de archivo producidos y recibidos por las diversas unidades administrativas del Centro de Producción Santa Rita, </w:t>
      </w:r>
      <w:proofErr w:type="spellStart"/>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en el ejercicio de sus funciones, identificando su contexto, contenido y las instancias productoras de los mismos.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Sabedores del papel preponderante que hoy tienen los archivos, las y los servidores públicos que integramos el Centro de Producción Santa Rita, </w:t>
      </w:r>
      <w:proofErr w:type="spellStart"/>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tenemos presente que la </w:t>
      </w:r>
      <w:r w:rsidR="00267992"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publicación de la “Guía Simple de Archivos” resulta un claro ejemplo de las acciones que en conjunto deben de llevarse a cabo para contribuir al control de los documentos de archivo, consolidar la propia </w:t>
      </w:r>
      <w:r w:rsidR="0083788B"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w:t>
      </w: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archivística del Centro</w:t>
      </w:r>
      <w:r w:rsidR="00F64645"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lograr un cambio en la apreciación que tiene la ciudadanía de los archivos públicos.</w:t>
      </w:r>
    </w:p>
    <w:p w:rsidR="009021F7" w:rsidRPr="009639F3" w:rsidRDefault="009021F7"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64645" w:rsidRPr="009639F3" w:rsidRDefault="00F64645"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639F3">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 tiempo de proyectar que los archivos del Gobierno del Estado de San Luis Potosí resguardan documentos “vivos”, archivos que constituyen un patrimonio que les pertenece a las y los ciudadanos, y que son un instrumento valioso para garantizar el ejercicio de sus derechos humanos de acceso a la información y a la verdad.</w:t>
      </w:r>
    </w:p>
    <w:p w:rsidR="00267992" w:rsidRPr="009639F3"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83788B"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Objetivo General </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Desarrollar un instrumento de descripción archivística que permita contribuir a satisfacer las necesidades de información de las y los usuarios internos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y al mismo tiempo garantizar a las y los ciudadanos el ejercicio del derecho de acceso a la información y a la verdad.</w:t>
      </w:r>
    </w:p>
    <w:p w:rsidR="00267992" w:rsidRPr="005046F1" w:rsidRDefault="00267992" w:rsidP="009021F7">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Específicos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Contar con una fuente de información sobre el contenido de las series documentales existentes en los archivos de trámite de las unidades administrativas adscritas al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Homogeneizar la descripción archivística en las unidades administrativas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la recuperación y el intercambio de información existente en los archivos de trámite.</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Facilitar a las unidades administrativas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roofErr w:type="gram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w:t>
      </w:r>
      <w:proofErr w:type="spellEnd"/>
      <w:proofErr w:type="gram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la realización de las acciones relacionadas con la transparencia, la rendición de cuentas y el acceso a la información.</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 jurídica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Constitución Política de los Estados Unidos Mexicanos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Transparencia y Acceso a la Información Pública</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Lineamientos para la Organización y Conservación de Archivos</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Estatal</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Archivos del Estado de San Luis Potosí </w:t>
      </w:r>
    </w:p>
    <w:p w:rsidR="00267992" w:rsidRPr="005046F1" w:rsidRDefault="00267992"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Orgánica de la Administración Pública del Estado de San Luis </w:t>
      </w:r>
      <w:r w:rsidR="002D18C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Potosí</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Transparencia y Acceso a la Información Pública del Estado de San Luis Potosí </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Reglamento Interior de Trabajo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D18CC" w:rsidRPr="005046F1" w:rsidRDefault="002D18CC" w:rsidP="005046F1">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Manual de Organización del Centro de Pro</w:t>
      </w:r>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ducción Santa Rita, </w:t>
      </w:r>
      <w:proofErr w:type="spellStart"/>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sid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C.V</w:t>
      </w:r>
      <w:proofErr w:type="spellEnd"/>
    </w:p>
    <w:p w:rsidR="002D18CC" w:rsidRPr="0083788B" w:rsidRDefault="002D18CC" w:rsidP="0083788B">
      <w:pPr>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Políticas</w:t>
      </w: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Pr="005046F1" w:rsidRDefault="002D18C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Las y los titulares de las unidades administrativas establecidas en el Manual de Organización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son responsables de proporcionar y mantener actualizada la información correspondiente a la Guía Simple de Archivos de</w:t>
      </w:r>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w:t>
      </w:r>
      <w:proofErr w:type="spellStart"/>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00282B9C"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y realizar su integración de manera conjunta con el Área Coordinadora de Archivos del propio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actualización de la Guía Simple de Archivos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 V se realizará de manera anual, por lo que será responsabilidad única y exclusiva de las y los titulares de las unidades administrativas </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adscritas al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Entregar</w:t>
      </w: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 información actualizada, cuando la o el responsable del Área Coordinadora de Archivos así se los requiera</w:t>
      </w:r>
    </w:p>
    <w:p w:rsidR="002D18C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Guía Simple de Archivos del Centro de Producción Santa Rita, </w:t>
      </w:r>
      <w:proofErr w:type="spellStart"/>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5046F1">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contendrá la descripción de las series documentales existentes en los archivos de trámite de las distintas unidades administrativas adscritas al Centro, conforme a lo establecido en el Cuadro General de Clasificación Archivística del Centro. </w:t>
      </w:r>
    </w:p>
    <w:p w:rsidR="00282B9C" w:rsidRPr="005046F1"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Descripción de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p>
    <w:p w:rsidR="00282B9C" w:rsidRPr="0083788B" w:rsidRDefault="00282B9C" w:rsidP="00267992">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Como instrumento de consulta,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Start"/>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w:t>
      </w:r>
      <w:proofErr w:type="gramEnd"/>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rige en una herramienta de descripción archivística de primera mano, tanto para las o los archivistas y usuarios internos, así como en general para la ciudadanía, ya que proporciona información sobre las series documentales que integran los archivos de trámite existentes en las unidades administrativas adscritas al Centro. </w:t>
      </w:r>
    </w:p>
    <w:p w:rsidR="00282B9C" w:rsidRPr="0083788B" w:rsidRDefault="00282B9C"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formato empleado para la integración de la Guía Simple de Archivos del Centro de Producción Santa Rita, </w:t>
      </w:r>
      <w:proofErr w:type="spellStart"/>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C.V. </w:t>
      </w:r>
      <w:r w:rsid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83788B"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ontiene</w:t>
      </w:r>
      <w:r w:rsidRPr="0083788B">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los siguientes elementos;</w:t>
      </w:r>
    </w:p>
    <w:p w:rsidR="00F469E0" w:rsidRPr="0083788B" w:rsidRDefault="00F469E0" w:rsidP="00282B9C">
      <w:pPr>
        <w:pStyle w:val="Prrafodelista"/>
        <w:tabs>
          <w:tab w:val="left" w:pos="1530"/>
          <w:tab w:val="left" w:pos="7721"/>
        </w:tabs>
        <w:spacing w:after="0" w:line="240" w:lineRule="auto"/>
        <w:rPr>
          <w:rFonts w:ascii="Arial" w:hAnsi="Arial" w:cs="Arial"/>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9639F3" w:rsidRDefault="00DD0DEB" w:rsidP="009639F3">
      <w:pPr>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 w:rsidR="00DD0DEB" w:rsidRPr="00DD0DEB" w:rsidRDefault="00DD0DEB" w:rsidP="00DD0DEB"/>
    <w:p w:rsidR="00DD0DEB" w:rsidRPr="00DD0DEB" w:rsidRDefault="00DD0DEB" w:rsidP="00DD0DEB"/>
    <w:p w:rsidR="0083788B" w:rsidRDefault="0083788B" w:rsidP="00DD0DEB"/>
    <w:p w:rsidR="008D2102" w:rsidRPr="00C1627E" w:rsidRDefault="008D2102" w:rsidP="00DD0DEB">
      <w:pPr>
        <w:rPr>
          <w:rFonts w:ascii="Arial" w:hAnsi="Arial" w:cs="Arial"/>
          <w:sz w:val="24"/>
        </w:rPr>
      </w:pPr>
      <w:r w:rsidRPr="00C1627E">
        <w:rPr>
          <w:rFonts w:ascii="Arial" w:hAnsi="Arial" w:cs="Arial"/>
          <w:sz w:val="24"/>
        </w:rPr>
        <w:t>El presente Cuadro general de clasificación archivística de disposición documental consta de 21 secciones y  196  series documentales.</w:t>
      </w:r>
    </w:p>
    <w:p w:rsidR="008D2102" w:rsidRPr="00DD0DEB" w:rsidRDefault="008D2102" w:rsidP="008D2102">
      <w:pPr>
        <w:jc w:val="center"/>
      </w:pPr>
      <w:r w:rsidRPr="008D2102">
        <w:rPr>
          <w:noProof/>
          <w:lang w:eastAsia="es-MX"/>
        </w:rPr>
        <w:drawing>
          <wp:inline distT="0" distB="0" distL="0" distR="0">
            <wp:extent cx="6049645" cy="43891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645" cy="4389120"/>
                    </a:xfrm>
                    <a:prstGeom prst="rect">
                      <a:avLst/>
                    </a:prstGeom>
                    <a:noFill/>
                    <a:ln>
                      <a:noFill/>
                    </a:ln>
                  </pic:spPr>
                </pic:pic>
              </a:graphicData>
            </a:graphic>
          </wp:inline>
        </w:drawing>
      </w:r>
    </w:p>
    <w:p w:rsidR="00754715" w:rsidRPr="004641A6" w:rsidRDefault="00754715" w:rsidP="004641A6">
      <w:pPr>
        <w:spacing w:after="200" w:line="240" w:lineRule="auto"/>
        <w:rPr>
          <w:rFonts w:ascii="Arial" w:hAnsi="Arial" w:cs="Arial"/>
          <w:b/>
          <w:sz w:val="24"/>
          <w:szCs w:val="24"/>
        </w:rPr>
      </w:pPr>
    </w:p>
    <w:tbl>
      <w:tblPr>
        <w:tblStyle w:val="Tablaconcuadrcula"/>
        <w:tblW w:w="12436" w:type="dxa"/>
        <w:jc w:val="center"/>
        <w:tblLook w:val="04A0" w:firstRow="1" w:lastRow="0" w:firstColumn="1" w:lastColumn="0" w:noHBand="0" w:noVBand="1"/>
      </w:tblPr>
      <w:tblGrid>
        <w:gridCol w:w="2867"/>
        <w:gridCol w:w="9569"/>
      </w:tblGrid>
      <w:tr w:rsidR="00754715" w:rsidTr="00AA743F">
        <w:trPr>
          <w:trHeight w:val="475"/>
          <w:jc w:val="center"/>
        </w:trPr>
        <w:tc>
          <w:tcPr>
            <w:tcW w:w="12436" w:type="dxa"/>
            <w:gridSpan w:val="2"/>
            <w:shd w:val="clear" w:color="auto" w:fill="ACB9CA" w:themeFill="text2" w:themeFillTint="66"/>
          </w:tcPr>
          <w:p w:rsidR="00754715" w:rsidRPr="00856AC9" w:rsidRDefault="00754715" w:rsidP="00754715">
            <w:pPr>
              <w:pStyle w:val="Prrafodelista"/>
              <w:spacing w:after="200"/>
              <w:ind w:left="0"/>
              <w:jc w:val="left"/>
              <w:rPr>
                <w:rFonts w:ascii="Arial" w:hAnsi="Arial" w:cs="Arial"/>
                <w:b/>
                <w:sz w:val="24"/>
                <w:szCs w:val="24"/>
              </w:rPr>
            </w:pPr>
            <w:r w:rsidRPr="00856AC9">
              <w:rPr>
                <w:b/>
              </w:rPr>
              <w:t>GUÍA SIMPLE 2020</w:t>
            </w:r>
            <w:r w:rsidR="00856AC9" w:rsidRPr="00856AC9">
              <w:rPr>
                <w:b/>
              </w:rPr>
              <w:t xml:space="preserve">           ARCHIVO DE TRÁMITE</w:t>
            </w:r>
          </w:p>
        </w:tc>
      </w:tr>
      <w:tr w:rsidR="00754715" w:rsidTr="00AA743F">
        <w:trPr>
          <w:trHeight w:val="219"/>
          <w:jc w:val="center"/>
        </w:trPr>
        <w:tc>
          <w:tcPr>
            <w:tcW w:w="0" w:type="auto"/>
            <w:gridSpan w:val="2"/>
            <w:vAlign w:val="bottom"/>
          </w:tcPr>
          <w:p w:rsidR="00754715" w:rsidRPr="0021183C" w:rsidRDefault="00754715" w:rsidP="00856AC9">
            <w:pPr>
              <w:pStyle w:val="Prrafodelista"/>
              <w:spacing w:after="200"/>
              <w:ind w:left="0"/>
              <w:jc w:val="center"/>
              <w:rPr>
                <w:rFonts w:ascii="Arial" w:hAnsi="Arial" w:cs="Arial"/>
                <w:b/>
                <w:sz w:val="24"/>
                <w:szCs w:val="24"/>
              </w:rPr>
            </w:pPr>
            <w:r w:rsidRPr="0021183C">
              <w:rPr>
                <w:b/>
              </w:rPr>
              <w:t>DATOS DE IDENTIFICACIÓN</w:t>
            </w:r>
          </w:p>
        </w:tc>
      </w:tr>
      <w:tr w:rsidR="00856AC9" w:rsidTr="00AA743F">
        <w:trPr>
          <w:trHeight w:val="611"/>
          <w:jc w:val="center"/>
        </w:trPr>
        <w:tc>
          <w:tcPr>
            <w:tcW w:w="2867" w:type="dxa"/>
            <w:shd w:val="clear" w:color="auto" w:fill="ACB9CA" w:themeFill="text2" w:themeFillTint="66"/>
            <w:vAlign w:val="center"/>
          </w:tcPr>
          <w:p w:rsidR="00856AC9" w:rsidRDefault="00856AC9" w:rsidP="00754715">
            <w:pPr>
              <w:pStyle w:val="Prrafodelista"/>
              <w:spacing w:after="200"/>
              <w:ind w:left="0"/>
              <w:jc w:val="center"/>
              <w:rPr>
                <w:rFonts w:ascii="Arial" w:hAnsi="Arial" w:cs="Arial"/>
                <w:b/>
                <w:sz w:val="24"/>
                <w:szCs w:val="24"/>
              </w:rPr>
            </w:pPr>
            <w:r>
              <w:t>UNIDAD ADMINISTRATIVA</w:t>
            </w:r>
          </w:p>
        </w:tc>
        <w:tc>
          <w:tcPr>
            <w:tcW w:w="9569" w:type="dxa"/>
            <w:shd w:val="clear" w:color="auto" w:fill="ACB9CA" w:themeFill="text2" w:themeFillTint="66"/>
            <w:vAlign w:val="center"/>
          </w:tcPr>
          <w:p w:rsidR="00856AC9" w:rsidRDefault="00856AC9" w:rsidP="002051F1">
            <w:pPr>
              <w:pStyle w:val="Prrafodelista"/>
              <w:spacing w:after="200"/>
              <w:ind w:left="0"/>
              <w:jc w:val="left"/>
              <w:rPr>
                <w:rFonts w:ascii="Arial" w:hAnsi="Arial" w:cs="Arial"/>
                <w:sz w:val="24"/>
                <w:szCs w:val="24"/>
              </w:rPr>
            </w:pPr>
          </w:p>
          <w:p w:rsidR="001166BF" w:rsidRPr="002051F1" w:rsidRDefault="00B063EC" w:rsidP="00B063EC">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9D2F55" w:rsidTr="00AA743F">
        <w:trPr>
          <w:trHeight w:val="679"/>
          <w:jc w:val="center"/>
        </w:trPr>
        <w:tc>
          <w:tcPr>
            <w:tcW w:w="2867"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9569" w:type="dxa"/>
            <w:shd w:val="clear" w:color="auto" w:fill="DEEAF6" w:themeFill="accent1" w:themeFillTint="33"/>
            <w:vAlign w:val="center"/>
          </w:tcPr>
          <w:p w:rsidR="009D2F55" w:rsidRPr="009D2F55" w:rsidRDefault="009D2F55" w:rsidP="00901BD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NOMBRE DEL RESPONSABLE</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Lic. Guadalupe Domínguez Castañón</w:t>
            </w:r>
          </w:p>
        </w:tc>
      </w:tr>
      <w:tr w:rsidR="00856AC9" w:rsidTr="00AA743F">
        <w:trPr>
          <w:trHeight w:val="278"/>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rPr>
                <w:rFonts w:ascii="Arial" w:hAnsi="Arial" w:cs="Arial"/>
                <w:b/>
                <w:sz w:val="24"/>
                <w:szCs w:val="24"/>
              </w:rPr>
            </w:pPr>
            <w:r>
              <w:t>CARGO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Asesor Jurídico</w:t>
            </w:r>
          </w:p>
        </w:tc>
      </w:tr>
      <w:tr w:rsidR="00856AC9" w:rsidTr="00AA743F">
        <w:trPr>
          <w:trHeight w:val="357"/>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TELÉFONO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856AC9" w:rsidTr="00AA743F">
        <w:trPr>
          <w:trHeight w:val="475"/>
          <w:jc w:val="center"/>
        </w:trPr>
        <w:tc>
          <w:tcPr>
            <w:tcW w:w="2867" w:type="dxa"/>
            <w:shd w:val="clear" w:color="auto" w:fill="DEEAF6" w:themeFill="accent1" w:themeFillTint="33"/>
            <w:vAlign w:val="center"/>
          </w:tcPr>
          <w:p w:rsidR="00856AC9" w:rsidRDefault="00856AC9" w:rsidP="00754715">
            <w:pPr>
              <w:pStyle w:val="Prrafodelista"/>
              <w:spacing w:after="200"/>
              <w:ind w:left="0"/>
              <w:jc w:val="center"/>
            </w:pPr>
            <w:r>
              <w:t>CORREO ELECTRÓNICO</w:t>
            </w:r>
          </w:p>
        </w:tc>
        <w:tc>
          <w:tcPr>
            <w:tcW w:w="9569" w:type="dxa"/>
            <w:shd w:val="clear" w:color="auto" w:fill="DEEAF6" w:themeFill="accent1" w:themeFillTint="33"/>
            <w:vAlign w:val="center"/>
          </w:tcPr>
          <w:p w:rsidR="00856AC9" w:rsidRPr="002051F1" w:rsidRDefault="002051F1" w:rsidP="002051F1">
            <w:pPr>
              <w:pStyle w:val="Prrafodelista"/>
              <w:spacing w:after="200"/>
              <w:ind w:left="0"/>
              <w:jc w:val="left"/>
              <w:rPr>
                <w:rFonts w:ascii="Arial" w:hAnsi="Arial" w:cs="Arial"/>
                <w:sz w:val="24"/>
                <w:szCs w:val="24"/>
              </w:rPr>
            </w:pPr>
            <w:proofErr w:type="spellStart"/>
            <w:r w:rsidRPr="002051F1">
              <w:rPr>
                <w:rFonts w:ascii="Arial" w:hAnsi="Arial" w:cs="Arial"/>
                <w:sz w:val="24"/>
                <w:szCs w:val="24"/>
              </w:rPr>
              <w:t>dominguezguadalupe@hotmail.com</w:t>
            </w:r>
            <w:proofErr w:type="spellEnd"/>
          </w:p>
        </w:tc>
      </w:tr>
      <w:tr w:rsidR="002051F1" w:rsidTr="00AA743F">
        <w:trPr>
          <w:trHeight w:hRule="exact" w:val="434"/>
          <w:jc w:val="center"/>
        </w:trPr>
        <w:tc>
          <w:tcPr>
            <w:tcW w:w="0" w:type="auto"/>
            <w:shd w:val="clear" w:color="auto" w:fill="DEEAF6" w:themeFill="accent1" w:themeFillTint="33"/>
            <w:vAlign w:val="center"/>
          </w:tcPr>
          <w:p w:rsidR="002051F1" w:rsidRPr="00856AC9" w:rsidRDefault="002051F1" w:rsidP="0021183C">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0" w:type="auto"/>
            <w:shd w:val="clear" w:color="auto" w:fill="DEEAF6" w:themeFill="accent1" w:themeFillTint="33"/>
            <w:vAlign w:val="center"/>
          </w:tcPr>
          <w:p w:rsidR="002051F1" w:rsidRPr="00856AC9" w:rsidRDefault="002051F1" w:rsidP="0021183C">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jc w:val="center"/>
        <w:tblLayout w:type="fixed"/>
        <w:tblCellMar>
          <w:left w:w="70" w:type="dxa"/>
          <w:right w:w="70" w:type="dxa"/>
        </w:tblCellMar>
        <w:tblLook w:val="04A0" w:firstRow="1" w:lastRow="0" w:firstColumn="1" w:lastColumn="0" w:noHBand="0" w:noVBand="1"/>
      </w:tblPr>
      <w:tblGrid>
        <w:gridCol w:w="888"/>
        <w:gridCol w:w="3071"/>
        <w:gridCol w:w="6237"/>
        <w:gridCol w:w="2268"/>
      </w:tblGrid>
      <w:tr w:rsidR="001166BF" w:rsidRPr="0021183C" w:rsidTr="004641A6">
        <w:trPr>
          <w:trHeight w:val="510"/>
          <w:jc w:val="center"/>
        </w:trPr>
        <w:tc>
          <w:tcPr>
            <w:tcW w:w="356" w:type="pct"/>
            <w:tcBorders>
              <w:top w:val="nil"/>
              <w:left w:val="single" w:sz="4" w:space="0" w:color="000000"/>
              <w:bottom w:val="single" w:sz="8" w:space="0" w:color="000000"/>
              <w:right w:val="single" w:sz="4"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sidRPr="0021183C">
              <w:rPr>
                <w:rFonts w:ascii="Calibri" w:eastAsia="Times New Roman" w:hAnsi="Calibri" w:cs="Calibri"/>
                <w:b/>
                <w:bCs/>
                <w:color w:val="000000"/>
                <w:lang w:eastAsia="es-MX"/>
              </w:rPr>
              <w:t>Código</w:t>
            </w:r>
          </w:p>
        </w:tc>
        <w:tc>
          <w:tcPr>
            <w:tcW w:w="1232" w:type="pct"/>
            <w:tcBorders>
              <w:top w:val="single" w:sz="8" w:space="0" w:color="000000"/>
              <w:left w:val="nil"/>
              <w:bottom w:val="single" w:sz="8" w:space="0" w:color="000000"/>
              <w:right w:val="single" w:sz="8" w:space="0" w:color="000000"/>
            </w:tcBorders>
            <w:shd w:val="clear" w:color="BDD7EE" w:fill="BDD7EE"/>
            <w:noWrap/>
            <w:vAlign w:val="center"/>
            <w:hideMark/>
          </w:tcPr>
          <w:p w:rsidR="009639F3" w:rsidRPr="0021183C" w:rsidRDefault="009639F3" w:rsidP="0021183C">
            <w:pPr>
              <w:spacing w:after="0" w:line="240" w:lineRule="auto"/>
              <w:jc w:val="center"/>
              <w:rPr>
                <w:rFonts w:ascii="Calibri" w:eastAsia="Times New Roman" w:hAnsi="Calibri" w:cs="Calibri"/>
                <w:b/>
                <w:bCs/>
                <w:color w:val="000000"/>
                <w:lang w:eastAsia="es-MX"/>
              </w:rPr>
            </w:pPr>
            <w:r>
              <w:rPr>
                <w:rFonts w:ascii="Calibri" w:eastAsia="Times New Roman" w:hAnsi="Calibri" w:cs="Calibri"/>
                <w:b/>
                <w:bCs/>
                <w:color w:val="000000"/>
                <w:lang w:eastAsia="es-MX"/>
              </w:rPr>
              <w:t>Series y subseries</w:t>
            </w:r>
          </w:p>
        </w:tc>
        <w:tc>
          <w:tcPr>
            <w:tcW w:w="2502" w:type="pct"/>
            <w:tcBorders>
              <w:top w:val="single" w:sz="8" w:space="0" w:color="000000"/>
              <w:left w:val="nil"/>
              <w:bottom w:val="single" w:sz="8" w:space="0" w:color="000000"/>
              <w:right w:val="single" w:sz="8" w:space="0" w:color="000000"/>
            </w:tcBorders>
            <w:shd w:val="clear" w:color="BDD7EE" w:fill="BDD7EE"/>
            <w:noWrap/>
            <w:vAlign w:val="center"/>
            <w:hideMark/>
          </w:tcPr>
          <w:p w:rsidR="009639F3" w:rsidRPr="009639F3" w:rsidRDefault="009639F3" w:rsidP="009639F3">
            <w:pPr>
              <w:spacing w:after="0" w:line="240" w:lineRule="auto"/>
              <w:jc w:val="center"/>
              <w:rPr>
                <w:rFonts w:ascii="Calibri" w:eastAsia="Times New Roman" w:hAnsi="Calibri" w:cs="Calibri"/>
                <w:b/>
                <w:color w:val="000000"/>
                <w:lang w:eastAsia="es-MX"/>
              </w:rPr>
            </w:pPr>
            <w:r w:rsidRPr="009639F3">
              <w:rPr>
                <w:rFonts w:ascii="Calibri" w:eastAsia="Times New Roman" w:hAnsi="Calibri" w:cs="Calibri"/>
                <w:b/>
                <w:color w:val="000000"/>
                <w:lang w:eastAsia="es-MX"/>
              </w:rPr>
              <w:t>Descripción y contenido</w:t>
            </w:r>
          </w:p>
        </w:tc>
        <w:tc>
          <w:tcPr>
            <w:tcW w:w="910" w:type="pct"/>
            <w:tcBorders>
              <w:top w:val="single" w:sz="8" w:space="0" w:color="000000"/>
              <w:left w:val="nil"/>
              <w:bottom w:val="single" w:sz="8" w:space="0" w:color="000000"/>
              <w:right w:val="single" w:sz="8" w:space="0" w:color="000000"/>
            </w:tcBorders>
            <w:shd w:val="clear" w:color="BDD7EE" w:fill="BDD7EE"/>
            <w:vAlign w:val="center"/>
          </w:tcPr>
          <w:p w:rsidR="009639F3" w:rsidRPr="009639F3" w:rsidRDefault="009639F3" w:rsidP="009639F3">
            <w:pPr>
              <w:spacing w:after="0" w:line="240" w:lineRule="auto"/>
              <w:jc w:val="center"/>
              <w:rPr>
                <w:rFonts w:ascii="Calibri" w:eastAsia="Times New Roman" w:hAnsi="Calibri" w:cs="Calibri"/>
                <w:b/>
                <w:color w:val="000000"/>
                <w:lang w:eastAsia="es-MX"/>
              </w:rPr>
            </w:pPr>
            <w:r>
              <w:rPr>
                <w:rFonts w:ascii="Calibri" w:eastAsia="Times New Roman" w:hAnsi="Calibri" w:cs="Calibri"/>
                <w:b/>
                <w:color w:val="000000"/>
                <w:lang w:eastAsia="es-MX"/>
              </w:rPr>
              <w:t>Ubicación Física</w:t>
            </w:r>
          </w:p>
        </w:tc>
      </w:tr>
      <w:tr w:rsidR="009639F3" w:rsidRPr="0021183C" w:rsidTr="004641A6">
        <w:trPr>
          <w:trHeight w:val="396"/>
          <w:jc w:val="center"/>
        </w:trPr>
        <w:tc>
          <w:tcPr>
            <w:tcW w:w="4090" w:type="pct"/>
            <w:gridSpan w:val="3"/>
            <w:tcBorders>
              <w:top w:val="nil"/>
              <w:left w:val="nil"/>
              <w:bottom w:val="single" w:sz="8" w:space="0" w:color="000000"/>
              <w:right w:val="single" w:sz="8" w:space="0" w:color="000000"/>
            </w:tcBorders>
            <w:shd w:val="clear" w:color="auto" w:fill="9CC2E5" w:themeFill="accent1" w:themeFillTint="99"/>
            <w:noWrap/>
            <w:vAlign w:val="bottom"/>
            <w:hideMark/>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roofErr w:type="spellStart"/>
            <w:r w:rsidRPr="009639F3">
              <w:rPr>
                <w:rFonts w:ascii="Calibri" w:eastAsia="Times New Roman" w:hAnsi="Calibri" w:cs="Calibri"/>
                <w:b/>
                <w:bCs/>
                <w:color w:val="FFFFFF"/>
                <w:sz w:val="28"/>
                <w:szCs w:val="24"/>
                <w:lang w:eastAsia="es-MX"/>
              </w:rPr>
              <w:t>01C</w:t>
            </w:r>
            <w:proofErr w:type="spellEnd"/>
            <w:r w:rsidRPr="009639F3">
              <w:rPr>
                <w:rFonts w:ascii="Calibri" w:eastAsia="Times New Roman" w:hAnsi="Calibri" w:cs="Calibri"/>
                <w:b/>
                <w:bCs/>
                <w:color w:val="FFFFFF"/>
                <w:sz w:val="28"/>
                <w:szCs w:val="24"/>
                <w:lang w:eastAsia="es-MX"/>
              </w:rPr>
              <w:t xml:space="preserve"> Legislación</w:t>
            </w:r>
          </w:p>
        </w:tc>
        <w:tc>
          <w:tcPr>
            <w:tcW w:w="910" w:type="pct"/>
            <w:tcBorders>
              <w:top w:val="nil"/>
              <w:left w:val="nil"/>
              <w:bottom w:val="single" w:sz="8" w:space="0" w:color="000000"/>
              <w:right w:val="single" w:sz="8" w:space="0" w:color="000000"/>
            </w:tcBorders>
            <w:shd w:val="clear" w:color="auto" w:fill="9CC2E5" w:themeFill="accent1" w:themeFillTint="99"/>
          </w:tcPr>
          <w:p w:rsidR="009639F3" w:rsidRPr="009639F3" w:rsidRDefault="009639F3" w:rsidP="009639F3">
            <w:pPr>
              <w:spacing w:after="0" w:line="240" w:lineRule="auto"/>
              <w:jc w:val="center"/>
              <w:rPr>
                <w:rFonts w:ascii="Calibri" w:eastAsia="Times New Roman" w:hAnsi="Calibri" w:cs="Calibri"/>
                <w:b/>
                <w:bCs/>
                <w:color w:val="FFFFFF"/>
                <w:sz w:val="28"/>
                <w:szCs w:val="24"/>
                <w:lang w:eastAsia="es-MX"/>
              </w:rPr>
            </w:pPr>
          </w:p>
        </w:tc>
      </w:tr>
      <w:tr w:rsidR="001166BF" w:rsidRPr="0021183C" w:rsidTr="004641A6">
        <w:trPr>
          <w:trHeight w:val="96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Legales en la Materia</w:t>
            </w:r>
          </w:p>
        </w:tc>
        <w:tc>
          <w:tcPr>
            <w:tcW w:w="2502"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e información relativa a todo tipo de disposiciones (códigos, estudios, legislación, lineamientos, manuales, ordenamientos) en el ámbito normativo institucional.</w:t>
            </w:r>
          </w:p>
        </w:tc>
        <w:tc>
          <w:tcPr>
            <w:tcW w:w="910" w:type="pct"/>
            <w:tcBorders>
              <w:top w:val="single" w:sz="8" w:space="0" w:color="000000"/>
              <w:left w:val="nil"/>
              <w:bottom w:val="single" w:sz="4" w:space="0" w:color="000000"/>
              <w:right w:val="single" w:sz="4" w:space="0" w:color="000000"/>
            </w:tcBorders>
            <w:vAlign w:val="center"/>
          </w:tcPr>
          <w:p w:rsidR="009639F3" w:rsidRPr="0021183C" w:rsidRDefault="001166BF" w:rsidP="001166BF">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166BF" w:rsidRPr="0021183C" w:rsidTr="004641A6">
        <w:trPr>
          <w:trHeight w:val="63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Leyes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Leyes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01C.03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Códigos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Códigos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7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Decretos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Decretos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7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Instrumentos jurídicos consensuales (convenios, bases de colaboración, acuerdos, etc.).</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Convenios, bases de colaboración, acuerdos, etc., con diversos organismos e instituciones.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7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Convenios y tratados internacionales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Concertación de acciones que derivan en convenios y tratados de naturaleza internacional con diversas instituciones.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6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Reglamentos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Publicaciones y modificaciones de Reglamentos que incidan en las actividades y operaciones de la Entidad.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Circulares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Comunicaciones de carácter interno que establezcan alguna disposición normativa.</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1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Resoluciones</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relativos a dictámenes de resultados de procesos.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01C.10</w:t>
            </w:r>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Acuerdos generales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Acuerdos de carácter general, documentos con los cuales se contraen compromisos, protocolización de actas, actas, etc.</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01C.11</w:t>
            </w:r>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Compilaciones jurídicas</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Conjunto de leyes en materia jurídica de índole diverso.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75B34">
              <w:t>Edificio administrativo planta alta</w:t>
            </w:r>
          </w:p>
        </w:tc>
      </w:tr>
      <w:tr w:rsidR="001166BF" w:rsidRPr="0021183C" w:rsidTr="004641A6">
        <w:trPr>
          <w:trHeight w:val="645"/>
          <w:jc w:val="center"/>
        </w:trPr>
        <w:tc>
          <w:tcPr>
            <w:tcW w:w="356" w:type="pct"/>
            <w:tcBorders>
              <w:top w:val="nil"/>
              <w:left w:val="single" w:sz="4" w:space="0" w:color="000000"/>
              <w:bottom w:val="nil"/>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r w:rsidRPr="0021183C">
              <w:rPr>
                <w:rFonts w:ascii="Calibri" w:eastAsia="Times New Roman" w:hAnsi="Calibri" w:cs="Calibri"/>
                <w:color w:val="000000"/>
                <w:lang w:eastAsia="es-MX"/>
              </w:rPr>
              <w:t>01C.12</w:t>
            </w:r>
          </w:p>
        </w:tc>
        <w:tc>
          <w:tcPr>
            <w:tcW w:w="1232" w:type="pct"/>
            <w:tcBorders>
              <w:top w:val="single" w:sz="4" w:space="0" w:color="000000"/>
              <w:left w:val="nil"/>
              <w:bottom w:val="single" w:sz="8"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Comités y subcomités de normalización.</w:t>
            </w:r>
          </w:p>
        </w:tc>
        <w:tc>
          <w:tcPr>
            <w:tcW w:w="2502" w:type="pct"/>
            <w:tcBorders>
              <w:top w:val="single" w:sz="4" w:space="0" w:color="000000"/>
              <w:left w:val="nil"/>
              <w:bottom w:val="single" w:sz="8" w:space="0" w:color="000000"/>
              <w:right w:val="single" w:sz="4" w:space="0" w:color="000000"/>
            </w:tcBorders>
            <w:shd w:val="clear" w:color="FFFFFF" w:fill="FFFFFF"/>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actualizaciones, registro de información a los comités, sesiones, actas de comité y normativa.</w:t>
            </w:r>
          </w:p>
        </w:tc>
        <w:tc>
          <w:tcPr>
            <w:tcW w:w="910" w:type="pct"/>
            <w:tcBorders>
              <w:top w:val="single" w:sz="4" w:space="0" w:color="000000"/>
              <w:left w:val="nil"/>
              <w:bottom w:val="single" w:sz="8" w:space="0" w:color="000000"/>
              <w:right w:val="single" w:sz="4" w:space="0" w:color="000000"/>
            </w:tcBorders>
            <w:shd w:val="clear" w:color="FFFFFF" w:fill="FFFFFF"/>
          </w:tcPr>
          <w:p w:rsidR="001166BF" w:rsidRDefault="001166BF" w:rsidP="001166BF">
            <w:pPr>
              <w:jc w:val="center"/>
            </w:pPr>
            <w:r w:rsidRPr="00175B34">
              <w:t>Edificio administrativo planta alta</w:t>
            </w:r>
          </w:p>
        </w:tc>
      </w:tr>
      <w:tr w:rsidR="009D2F55" w:rsidRPr="0021183C" w:rsidTr="004641A6">
        <w:trPr>
          <w:trHeight w:val="330"/>
          <w:jc w:val="center"/>
        </w:trPr>
        <w:tc>
          <w:tcPr>
            <w:tcW w:w="5000" w:type="pct"/>
            <w:gridSpan w:val="4"/>
            <w:tcBorders>
              <w:top w:val="single" w:sz="8" w:space="0" w:color="000000"/>
              <w:left w:val="nil"/>
              <w:bottom w:val="single" w:sz="8" w:space="0" w:color="000000"/>
              <w:right w:val="single" w:sz="8" w:space="0" w:color="000000"/>
            </w:tcBorders>
            <w:shd w:val="clear" w:color="auto" w:fill="9CC2E5" w:themeFill="accent1" w:themeFillTint="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proofErr w:type="spellStart"/>
            <w:r w:rsidRPr="009D2F55">
              <w:rPr>
                <w:rFonts w:ascii="Calibri" w:eastAsia="Times New Roman" w:hAnsi="Calibri" w:cs="Calibri"/>
                <w:b/>
                <w:bCs/>
                <w:color w:val="FFFFFF"/>
                <w:sz w:val="32"/>
                <w:szCs w:val="24"/>
                <w:lang w:eastAsia="es-MX"/>
              </w:rPr>
              <w:t>02C</w:t>
            </w:r>
            <w:proofErr w:type="spellEnd"/>
            <w:r w:rsidRPr="009D2F55">
              <w:rPr>
                <w:rFonts w:ascii="Calibri" w:eastAsia="Times New Roman" w:hAnsi="Calibri" w:cs="Calibri"/>
                <w:b/>
                <w:bCs/>
                <w:color w:val="FFFFFF"/>
                <w:sz w:val="32"/>
                <w:szCs w:val="24"/>
                <w:lang w:eastAsia="es-MX"/>
              </w:rPr>
              <w:t xml:space="preserve">  Asuntos Jurídicos</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02C.01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Jurídicas en la Materia </w:t>
            </w:r>
          </w:p>
        </w:tc>
        <w:tc>
          <w:tcPr>
            <w:tcW w:w="2502" w:type="pct"/>
            <w:tcBorders>
              <w:top w:val="single" w:sz="8"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Leyes, códigos, normas y manuales de procedimientos.</w:t>
            </w:r>
          </w:p>
        </w:tc>
        <w:tc>
          <w:tcPr>
            <w:tcW w:w="910" w:type="pct"/>
            <w:tcBorders>
              <w:top w:val="single" w:sz="8"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7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contra la dependencia</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vinculada con la defensa de los intereses de la Entidad ante autoridades judiciales, en asuntos de carácter laboral.</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de la dependencia</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Juicios en materia jurídica, penal, mercantil, civil, fiscal, etc.</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Actuaciones y representaciones en materia legal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Gestiones de los apoderados legales en asuntos en los que la empresa es parte.</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5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02C.05</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Asistencia, consulta y asesorías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asociada a orientaciones y asesorías al personal de oficinas centrales y centros de trabajo.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6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Amparos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interposición de amparos contra actos de autoridad.</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Inspección y designación de Peritos</w:t>
            </w:r>
          </w:p>
        </w:tc>
        <w:tc>
          <w:tcPr>
            <w:tcW w:w="2502" w:type="pct"/>
            <w:tcBorders>
              <w:top w:val="nil"/>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Resultados de las inspecciones así como las designaciones de Peritos. </w:t>
            </w:r>
          </w:p>
        </w:tc>
        <w:tc>
          <w:tcPr>
            <w:tcW w:w="910" w:type="pct"/>
            <w:tcBorders>
              <w:top w:val="nil"/>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94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Delitos y faltas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presentación de denuncias ante autoridades locales y federales, así como información relacionada con el seguimiento de procedimientos y procesos.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300"/>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Inconformidades y peticiones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Elaboración y presentación de inconformidades y peticiones ante autoridades.</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585"/>
          <w:jc w:val="center"/>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Notificaciones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relacionada con la recepción de toda clase de notificaciones donde la Entidad tenga interés jurídico.</w:t>
            </w:r>
          </w:p>
        </w:tc>
        <w:tc>
          <w:tcPr>
            <w:tcW w:w="910" w:type="pct"/>
            <w:tcBorders>
              <w:top w:val="single" w:sz="4" w:space="0" w:color="000000"/>
              <w:left w:val="nil"/>
              <w:bottom w:val="single" w:sz="4" w:space="0" w:color="000000"/>
              <w:right w:val="single" w:sz="4" w:space="0" w:color="000000"/>
            </w:tcBorders>
          </w:tcPr>
          <w:p w:rsidR="001166BF" w:rsidRDefault="001166BF" w:rsidP="001166BF">
            <w:pPr>
              <w:jc w:val="center"/>
            </w:pPr>
            <w:r w:rsidRPr="001B7BFE">
              <w:t>Edificio administrativo planta alta</w:t>
            </w:r>
          </w:p>
        </w:tc>
      </w:tr>
      <w:tr w:rsidR="001166BF" w:rsidRPr="0021183C" w:rsidTr="004641A6">
        <w:trPr>
          <w:trHeight w:val="615"/>
          <w:jc w:val="center"/>
        </w:trPr>
        <w:tc>
          <w:tcPr>
            <w:tcW w:w="356" w:type="pct"/>
            <w:tcBorders>
              <w:top w:val="nil"/>
              <w:left w:val="single" w:sz="4" w:space="0" w:color="000000"/>
              <w:bottom w:val="nil"/>
              <w:right w:val="single" w:sz="4" w:space="0" w:color="000000"/>
            </w:tcBorders>
            <w:shd w:val="clear" w:color="auto" w:fill="auto"/>
            <w:noWrap/>
            <w:vAlign w:val="center"/>
            <w:hideMark/>
          </w:tcPr>
          <w:p w:rsidR="001166BF" w:rsidRPr="0021183C" w:rsidRDefault="001166BF" w:rsidP="001166BF">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02C.11</w:t>
            </w:r>
            <w:proofErr w:type="spellEnd"/>
          </w:p>
        </w:tc>
        <w:tc>
          <w:tcPr>
            <w:tcW w:w="1232" w:type="pct"/>
            <w:tcBorders>
              <w:top w:val="single" w:sz="4" w:space="0" w:color="000000"/>
              <w:left w:val="nil"/>
              <w:bottom w:val="single" w:sz="8" w:space="0" w:color="000000"/>
              <w:right w:val="single" w:sz="4" w:space="0" w:color="000000"/>
            </w:tcBorders>
            <w:shd w:val="clear" w:color="auto" w:fill="auto"/>
            <w:noWrap/>
            <w:vAlign w:val="center"/>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Estudios, dictámenes e informes</w:t>
            </w:r>
          </w:p>
        </w:tc>
        <w:tc>
          <w:tcPr>
            <w:tcW w:w="2502" w:type="pct"/>
            <w:tcBorders>
              <w:top w:val="single" w:sz="4" w:space="0" w:color="000000"/>
              <w:left w:val="nil"/>
              <w:bottom w:val="single" w:sz="8" w:space="0" w:color="000000"/>
              <w:right w:val="single" w:sz="4" w:space="0" w:color="000000"/>
            </w:tcBorders>
            <w:shd w:val="clear" w:color="FFFFFF" w:fill="FFFFFF"/>
            <w:vAlign w:val="bottom"/>
            <w:hideMark/>
          </w:tcPr>
          <w:p w:rsidR="001166BF" w:rsidRPr="0021183C" w:rsidRDefault="001166BF" w:rsidP="001166BF">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vinculada con estudios, dictámenes e informes en materia jurídica.</w:t>
            </w:r>
          </w:p>
        </w:tc>
        <w:tc>
          <w:tcPr>
            <w:tcW w:w="910" w:type="pct"/>
            <w:tcBorders>
              <w:top w:val="single" w:sz="4" w:space="0" w:color="000000"/>
              <w:left w:val="nil"/>
              <w:bottom w:val="single" w:sz="8" w:space="0" w:color="000000"/>
              <w:right w:val="single" w:sz="4" w:space="0" w:color="000000"/>
            </w:tcBorders>
            <w:shd w:val="clear" w:color="FFFFFF" w:fill="FFFFFF"/>
          </w:tcPr>
          <w:p w:rsidR="001166BF" w:rsidRDefault="001166BF" w:rsidP="001166BF">
            <w:pPr>
              <w:jc w:val="center"/>
            </w:pPr>
            <w:r w:rsidRPr="001B7BFE">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166BF" w:rsidTr="001166BF">
        <w:trPr>
          <w:trHeight w:val="455"/>
        </w:trPr>
        <w:tc>
          <w:tcPr>
            <w:tcW w:w="12474" w:type="dxa"/>
            <w:gridSpan w:val="2"/>
            <w:shd w:val="clear" w:color="auto" w:fill="ACB9CA" w:themeFill="text2" w:themeFillTint="66"/>
          </w:tcPr>
          <w:p w:rsidR="001166BF" w:rsidRPr="00856AC9" w:rsidRDefault="001166BF" w:rsidP="00901BD5">
            <w:pPr>
              <w:pStyle w:val="Prrafodelista"/>
              <w:spacing w:after="200"/>
              <w:ind w:left="0"/>
              <w:jc w:val="left"/>
              <w:rPr>
                <w:rFonts w:ascii="Arial" w:hAnsi="Arial" w:cs="Arial"/>
                <w:b/>
                <w:sz w:val="24"/>
                <w:szCs w:val="24"/>
              </w:rPr>
            </w:pPr>
            <w:r w:rsidRPr="00856AC9">
              <w:rPr>
                <w:b/>
              </w:rPr>
              <w:lastRenderedPageBreak/>
              <w:t>GUÍA SIMPLE 2020           ARCHIVO DE TRÁMITE</w:t>
            </w:r>
          </w:p>
        </w:tc>
      </w:tr>
      <w:tr w:rsidR="001166BF" w:rsidTr="001166BF">
        <w:trPr>
          <w:trHeight w:val="215"/>
        </w:trPr>
        <w:tc>
          <w:tcPr>
            <w:tcW w:w="12474" w:type="dxa"/>
            <w:gridSpan w:val="2"/>
            <w:vAlign w:val="bottom"/>
          </w:tcPr>
          <w:p w:rsidR="001166BF" w:rsidRPr="0021183C" w:rsidRDefault="001166BF" w:rsidP="00901BD5">
            <w:pPr>
              <w:pStyle w:val="Prrafodelista"/>
              <w:spacing w:after="200"/>
              <w:ind w:left="0"/>
              <w:jc w:val="center"/>
              <w:rPr>
                <w:rFonts w:ascii="Arial" w:hAnsi="Arial" w:cs="Arial"/>
                <w:b/>
                <w:sz w:val="24"/>
                <w:szCs w:val="24"/>
              </w:rPr>
            </w:pPr>
            <w:r w:rsidRPr="0021183C">
              <w:rPr>
                <w:b/>
              </w:rPr>
              <w:t>DATOS DE IDENTIFICACIÓN</w:t>
            </w:r>
          </w:p>
        </w:tc>
      </w:tr>
      <w:tr w:rsidR="001166BF" w:rsidTr="001166BF">
        <w:trPr>
          <w:trHeight w:val="598"/>
        </w:trPr>
        <w:tc>
          <w:tcPr>
            <w:tcW w:w="3680" w:type="dxa"/>
            <w:shd w:val="clear" w:color="auto" w:fill="ACB9CA" w:themeFill="text2" w:themeFillTint="66"/>
            <w:vAlign w:val="center"/>
          </w:tcPr>
          <w:p w:rsidR="001166BF" w:rsidRDefault="001166BF"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166BF" w:rsidRDefault="001166BF" w:rsidP="00901BD5">
            <w:pPr>
              <w:pStyle w:val="Prrafodelista"/>
              <w:spacing w:after="200"/>
              <w:ind w:left="0"/>
              <w:jc w:val="left"/>
              <w:rPr>
                <w:rFonts w:ascii="Arial" w:hAnsi="Arial" w:cs="Arial"/>
                <w:sz w:val="24"/>
                <w:szCs w:val="24"/>
              </w:rPr>
            </w:pPr>
          </w:p>
          <w:p w:rsidR="001166BF"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D2F55" w:rsidTr="009D2F55">
        <w:trPr>
          <w:trHeight w:val="598"/>
        </w:trPr>
        <w:tc>
          <w:tcPr>
            <w:tcW w:w="3680" w:type="dxa"/>
            <w:shd w:val="clear" w:color="auto" w:fill="DEEAF6" w:themeFill="accent1" w:themeFillTint="33"/>
            <w:vAlign w:val="center"/>
          </w:tcPr>
          <w:p w:rsidR="009D2F55" w:rsidRDefault="009D2F55"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9D2F55" w:rsidRPr="009D2F55" w:rsidRDefault="009D2F55" w:rsidP="009D2F5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1166BF" w:rsidTr="001166BF">
        <w:trPr>
          <w:trHeight w:val="455"/>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166BF" w:rsidRPr="002051F1" w:rsidRDefault="009D2F55" w:rsidP="009D2F55">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001166BF" w:rsidRPr="002051F1">
              <w:rPr>
                <w:rFonts w:ascii="Arial" w:hAnsi="Arial" w:cs="Arial"/>
                <w:sz w:val="24"/>
                <w:szCs w:val="24"/>
              </w:rPr>
              <w:t xml:space="preserve"> </w:t>
            </w:r>
            <w:r>
              <w:rPr>
                <w:rFonts w:ascii="Arial" w:hAnsi="Arial" w:cs="Arial"/>
                <w:sz w:val="24"/>
                <w:szCs w:val="24"/>
              </w:rPr>
              <w:t xml:space="preserve">EDUARDO MEDINA </w:t>
            </w:r>
          </w:p>
        </w:tc>
      </w:tr>
      <w:tr w:rsidR="001166BF" w:rsidTr="001166BF">
        <w:trPr>
          <w:trHeight w:val="273"/>
        </w:trPr>
        <w:tc>
          <w:tcPr>
            <w:tcW w:w="3680" w:type="dxa"/>
            <w:shd w:val="clear" w:color="auto" w:fill="DEEAF6" w:themeFill="accent1" w:themeFillTint="33"/>
            <w:vAlign w:val="center"/>
          </w:tcPr>
          <w:p w:rsidR="001166BF" w:rsidRDefault="001166BF"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166BF" w:rsidRPr="002051F1" w:rsidRDefault="009D2F55" w:rsidP="00901BD5">
            <w:pPr>
              <w:pStyle w:val="Prrafodelista"/>
              <w:spacing w:after="200"/>
              <w:ind w:left="0"/>
              <w:jc w:val="left"/>
              <w:rPr>
                <w:rFonts w:ascii="Arial" w:hAnsi="Arial" w:cs="Arial"/>
                <w:sz w:val="24"/>
                <w:szCs w:val="24"/>
              </w:rPr>
            </w:pPr>
            <w:r>
              <w:rPr>
                <w:rFonts w:ascii="Arial" w:hAnsi="Arial" w:cs="Arial"/>
                <w:sz w:val="24"/>
                <w:szCs w:val="24"/>
              </w:rPr>
              <w:t xml:space="preserve">Gerente de Contabilidad y costos </w:t>
            </w:r>
          </w:p>
        </w:tc>
      </w:tr>
      <w:tr w:rsidR="001166BF" w:rsidTr="001166BF">
        <w:trPr>
          <w:trHeight w:val="350"/>
        </w:trPr>
        <w:tc>
          <w:tcPr>
            <w:tcW w:w="3680" w:type="dxa"/>
            <w:shd w:val="clear" w:color="auto" w:fill="DEEAF6" w:themeFill="accent1" w:themeFillTint="33"/>
            <w:vAlign w:val="center"/>
          </w:tcPr>
          <w:p w:rsidR="001166BF" w:rsidRDefault="001166BF" w:rsidP="00901BD5">
            <w:pPr>
              <w:pStyle w:val="Prrafodelista"/>
              <w:spacing w:after="200"/>
              <w:ind w:left="0"/>
              <w:jc w:val="center"/>
            </w:pPr>
            <w:r>
              <w:t>TELÉFONO</w:t>
            </w:r>
          </w:p>
        </w:tc>
        <w:tc>
          <w:tcPr>
            <w:tcW w:w="8794" w:type="dxa"/>
            <w:shd w:val="clear" w:color="auto" w:fill="DEEAF6" w:themeFill="accent1" w:themeFillTint="33"/>
            <w:vAlign w:val="center"/>
          </w:tcPr>
          <w:p w:rsidR="001166BF" w:rsidRPr="002051F1" w:rsidRDefault="001166BF" w:rsidP="00901BD5">
            <w:pPr>
              <w:pStyle w:val="Prrafodelista"/>
              <w:spacing w:after="200"/>
              <w:ind w:left="0"/>
              <w:jc w:val="left"/>
              <w:rPr>
                <w:rFonts w:ascii="Arial" w:hAnsi="Arial" w:cs="Arial"/>
                <w:sz w:val="24"/>
                <w:szCs w:val="24"/>
              </w:rPr>
            </w:pPr>
            <w:r w:rsidRPr="002051F1">
              <w:rPr>
                <w:rFonts w:ascii="Arial" w:hAnsi="Arial" w:cs="Arial"/>
                <w:sz w:val="24"/>
                <w:szCs w:val="24"/>
              </w:rPr>
              <w:t>87 29500</w:t>
            </w:r>
            <w:r w:rsidR="009D2F55">
              <w:rPr>
                <w:rFonts w:ascii="Arial" w:hAnsi="Arial" w:cs="Arial"/>
                <w:sz w:val="24"/>
                <w:szCs w:val="24"/>
              </w:rPr>
              <w:t xml:space="preserve"> </w:t>
            </w:r>
            <w:proofErr w:type="spellStart"/>
            <w:r w:rsidR="009D2F55">
              <w:rPr>
                <w:rFonts w:ascii="Arial" w:hAnsi="Arial" w:cs="Arial"/>
                <w:sz w:val="24"/>
                <w:szCs w:val="24"/>
              </w:rPr>
              <w:t>ext</w:t>
            </w:r>
            <w:proofErr w:type="spellEnd"/>
            <w:r w:rsidR="009D2F55">
              <w:rPr>
                <w:rFonts w:ascii="Arial" w:hAnsi="Arial" w:cs="Arial"/>
                <w:sz w:val="24"/>
                <w:szCs w:val="24"/>
              </w:rPr>
              <w:t xml:space="preserve"> </w:t>
            </w:r>
          </w:p>
        </w:tc>
      </w:tr>
      <w:tr w:rsidR="001166BF" w:rsidTr="001166BF">
        <w:trPr>
          <w:trHeight w:val="468"/>
        </w:trPr>
        <w:tc>
          <w:tcPr>
            <w:tcW w:w="3680" w:type="dxa"/>
            <w:shd w:val="clear" w:color="auto" w:fill="DEEAF6" w:themeFill="accent1" w:themeFillTint="33"/>
            <w:vAlign w:val="center"/>
          </w:tcPr>
          <w:p w:rsidR="001166BF" w:rsidRDefault="001166BF" w:rsidP="00901BD5">
            <w:pPr>
              <w:pStyle w:val="Prrafodelista"/>
              <w:spacing w:after="200"/>
              <w:ind w:left="0"/>
              <w:jc w:val="center"/>
            </w:pPr>
            <w:r>
              <w:t>CORREO ELECTRÓNICO</w:t>
            </w:r>
          </w:p>
        </w:tc>
        <w:tc>
          <w:tcPr>
            <w:tcW w:w="8794" w:type="dxa"/>
            <w:shd w:val="clear" w:color="auto" w:fill="DEEAF6" w:themeFill="accent1" w:themeFillTint="33"/>
            <w:vAlign w:val="center"/>
          </w:tcPr>
          <w:p w:rsidR="001166BF" w:rsidRPr="002051F1" w:rsidRDefault="009D2F55" w:rsidP="00901BD5">
            <w:pPr>
              <w:pStyle w:val="Prrafodelista"/>
              <w:spacing w:after="200"/>
              <w:ind w:left="0"/>
              <w:jc w:val="left"/>
              <w:rPr>
                <w:rFonts w:ascii="Arial" w:hAnsi="Arial" w:cs="Arial"/>
                <w:sz w:val="24"/>
                <w:szCs w:val="24"/>
              </w:rPr>
            </w:pPr>
            <w:proofErr w:type="spellStart"/>
            <w:r w:rsidRPr="009D2F55">
              <w:rPr>
                <w:rFonts w:ascii="Arial" w:hAnsi="Arial" w:cs="Arial"/>
                <w:sz w:val="24"/>
                <w:szCs w:val="24"/>
              </w:rPr>
              <w:t>emartinez@hothouses.com.mx</w:t>
            </w:r>
            <w:proofErr w:type="spellEnd"/>
          </w:p>
        </w:tc>
      </w:tr>
      <w:tr w:rsidR="001166BF" w:rsidTr="001166BF">
        <w:trPr>
          <w:trHeight w:hRule="exact" w:val="425"/>
        </w:trPr>
        <w:tc>
          <w:tcPr>
            <w:tcW w:w="3680" w:type="dxa"/>
            <w:shd w:val="clear" w:color="auto" w:fill="DEEAF6" w:themeFill="accent1" w:themeFillTint="33"/>
            <w:vAlign w:val="center"/>
          </w:tcPr>
          <w:p w:rsidR="001166BF" w:rsidRPr="00856AC9" w:rsidRDefault="001166BF"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166BF" w:rsidRPr="00856AC9" w:rsidRDefault="001166BF" w:rsidP="00901BD5">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8"/>
        <w:gridCol w:w="3072"/>
        <w:gridCol w:w="6239"/>
        <w:gridCol w:w="2269"/>
      </w:tblGrid>
      <w:tr w:rsidR="009D2F55" w:rsidRPr="0021183C" w:rsidTr="009D2F5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D2F55" w:rsidRPr="009D2F55" w:rsidRDefault="009D2F55" w:rsidP="009D2F55">
            <w:pPr>
              <w:spacing w:after="0" w:line="240" w:lineRule="auto"/>
              <w:jc w:val="center"/>
              <w:rPr>
                <w:rFonts w:ascii="Calibri" w:eastAsia="Times New Roman" w:hAnsi="Calibri" w:cs="Calibri"/>
                <w:b/>
                <w:bCs/>
                <w:color w:val="FFFFFF"/>
                <w:sz w:val="32"/>
                <w:szCs w:val="24"/>
                <w:lang w:eastAsia="es-MX"/>
              </w:rPr>
            </w:pPr>
            <w:proofErr w:type="spellStart"/>
            <w:r w:rsidRPr="009D2F55">
              <w:rPr>
                <w:rFonts w:ascii="Calibri" w:eastAsia="Times New Roman" w:hAnsi="Calibri" w:cs="Calibri"/>
                <w:b/>
                <w:bCs/>
                <w:color w:val="FFFFFF"/>
                <w:sz w:val="32"/>
                <w:szCs w:val="24"/>
                <w:lang w:eastAsia="es-MX"/>
              </w:rPr>
              <w:t>03C</w:t>
            </w:r>
            <w:proofErr w:type="spellEnd"/>
            <w:r w:rsidRPr="009D2F55">
              <w:rPr>
                <w:rFonts w:ascii="Calibri" w:eastAsia="Times New Roman" w:hAnsi="Calibri" w:cs="Calibri"/>
                <w:b/>
                <w:bCs/>
                <w:color w:val="FFFFFF"/>
                <w:sz w:val="32"/>
                <w:szCs w:val="24"/>
                <w:lang w:eastAsia="es-MX"/>
              </w:rPr>
              <w:t xml:space="preserve"> Programación</w:t>
            </w:r>
            <w:r>
              <w:rPr>
                <w:rFonts w:ascii="Calibri" w:eastAsia="Times New Roman" w:hAnsi="Calibri" w:cs="Calibri"/>
                <w:b/>
                <w:bCs/>
                <w:color w:val="FFFFFF"/>
                <w:sz w:val="32"/>
                <w:szCs w:val="24"/>
                <w:lang w:eastAsia="es-MX"/>
              </w:rPr>
              <w:t>, organización y Presupuestación</w:t>
            </w:r>
          </w:p>
        </w:tc>
      </w:tr>
      <w:tr w:rsidR="001166BF"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programación</w:t>
            </w:r>
          </w:p>
        </w:tc>
        <w:tc>
          <w:tcPr>
            <w:tcW w:w="2502"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Reglamentos y normatividad, para la formulación e integración del programa anual de presupuesto.</w:t>
            </w:r>
          </w:p>
        </w:tc>
        <w:tc>
          <w:tcPr>
            <w:tcW w:w="910" w:type="pct"/>
            <w:tcBorders>
              <w:top w:val="single" w:sz="8" w:space="0" w:color="000000"/>
              <w:left w:val="nil"/>
              <w:bottom w:val="single" w:sz="4" w:space="0" w:color="000000"/>
              <w:right w:val="single" w:sz="4" w:space="0" w:color="000000"/>
            </w:tcBorders>
          </w:tcPr>
          <w:p w:rsidR="009639F3" w:rsidRPr="0021183C" w:rsidRDefault="009D2F55" w:rsidP="00944D62">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944D62" w:rsidRPr="0021183C" w:rsidTr="001166BF">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03C.02</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programación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anual de presupuesto y el establecimiento de políticas para su ejercicio y control, incluidos proyectos especiales.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03C.03</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anual de inversiones</w:t>
            </w:r>
          </w:p>
        </w:tc>
        <w:tc>
          <w:tcPr>
            <w:tcW w:w="250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análisis y establecimiento de programas y cronogramas anuales de inversiones.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Integración y dictamen de manuales de organización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revisión, aprobación e implantación de manuales de organización.</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03C.05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Integración y dictamen de manuales, normas y lineamientos de procesos y procedimientos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Implantación de manuales, normas y lineamientos, de procesos y procedimientos de operación y control.</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operativos anuales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 de actividades y ejercicio del presupuesto.</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03C.07</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Acciones de modernización administrativa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Políticas, lineamientos, estrategias y acciones instrumentadas para actualizar, modernizar y eficientar los procesos productivos y administrativos.</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presupuestación</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los programas de presupuesto, su ejercicio y sus resultados; así como los trámites para la ampliación o modificaciones del presupuesto.</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03C.09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Análisis financiero y presupuestal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periódicos y estados de cuenta específicos sobre el ejercicio presupuestal.</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11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y control del ejercicio presupuestal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diversas instancias de control que regulan a la Entidad; así como la información sobre los presupuestos de inversión, de gasto corriente, y sus modificaciones. Ejercicio del gasto por centro de trabajo y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r w:rsidR="00944D62" w:rsidRPr="0021183C" w:rsidTr="001166BF">
        <w:trPr>
          <w:trHeight w:val="735"/>
        </w:trPr>
        <w:tc>
          <w:tcPr>
            <w:tcW w:w="356" w:type="pct"/>
            <w:tcBorders>
              <w:top w:val="nil"/>
              <w:left w:val="single" w:sz="4" w:space="0" w:color="000000"/>
              <w:bottom w:val="nil"/>
              <w:right w:val="single" w:sz="4" w:space="0" w:color="000000"/>
            </w:tcBorders>
            <w:shd w:val="clear" w:color="auto" w:fill="auto"/>
            <w:noWrap/>
            <w:vAlign w:val="center"/>
            <w:hideMark/>
          </w:tcPr>
          <w:p w:rsidR="00944D62" w:rsidRPr="0021183C" w:rsidRDefault="00944D62" w:rsidP="00944D62">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03C.11</w:t>
            </w:r>
            <w:proofErr w:type="spellEnd"/>
          </w:p>
        </w:tc>
        <w:tc>
          <w:tcPr>
            <w:tcW w:w="1232" w:type="pct"/>
            <w:tcBorders>
              <w:top w:val="single" w:sz="4" w:space="0" w:color="000000"/>
              <w:left w:val="nil"/>
              <w:bottom w:val="single" w:sz="8"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Certificación de calidad de procesos y servicios administrativos</w:t>
            </w:r>
          </w:p>
        </w:tc>
        <w:tc>
          <w:tcPr>
            <w:tcW w:w="2502" w:type="pct"/>
            <w:tcBorders>
              <w:top w:val="single" w:sz="4" w:space="0" w:color="000000"/>
              <w:left w:val="nil"/>
              <w:bottom w:val="single" w:sz="8"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todas las certificaciones y distintivos otorgados a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10" w:type="pct"/>
            <w:tcBorders>
              <w:top w:val="single" w:sz="4" w:space="0" w:color="000000"/>
              <w:left w:val="nil"/>
              <w:bottom w:val="single" w:sz="8" w:space="0" w:color="000000"/>
              <w:right w:val="single" w:sz="4" w:space="0" w:color="000000"/>
            </w:tcBorders>
          </w:tcPr>
          <w:p w:rsidR="00944D62" w:rsidRDefault="00944D62" w:rsidP="00944D62">
            <w:pPr>
              <w:jc w:val="center"/>
            </w:pPr>
            <w:r w:rsidRPr="001B04D1">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D30306" w:rsidTr="00901BD5">
        <w:trPr>
          <w:trHeight w:val="455"/>
        </w:trPr>
        <w:tc>
          <w:tcPr>
            <w:tcW w:w="12474" w:type="dxa"/>
            <w:gridSpan w:val="2"/>
            <w:shd w:val="clear" w:color="auto" w:fill="ACB9CA" w:themeFill="text2" w:themeFillTint="66"/>
          </w:tcPr>
          <w:p w:rsidR="00D30306" w:rsidRPr="00856AC9" w:rsidRDefault="00D30306" w:rsidP="00901BD5">
            <w:pPr>
              <w:pStyle w:val="Prrafodelista"/>
              <w:spacing w:after="200"/>
              <w:ind w:left="0"/>
              <w:jc w:val="left"/>
              <w:rPr>
                <w:rFonts w:ascii="Arial" w:hAnsi="Arial" w:cs="Arial"/>
                <w:b/>
                <w:sz w:val="24"/>
                <w:szCs w:val="24"/>
              </w:rPr>
            </w:pPr>
            <w:r w:rsidRPr="00856AC9">
              <w:rPr>
                <w:b/>
              </w:rPr>
              <w:t>GUÍA SIMPLE 2020           ARCHIVO DE TRÁMITE</w:t>
            </w:r>
          </w:p>
        </w:tc>
      </w:tr>
      <w:tr w:rsidR="00D30306" w:rsidTr="00901BD5">
        <w:trPr>
          <w:trHeight w:val="215"/>
        </w:trPr>
        <w:tc>
          <w:tcPr>
            <w:tcW w:w="12474" w:type="dxa"/>
            <w:gridSpan w:val="2"/>
            <w:vAlign w:val="bottom"/>
          </w:tcPr>
          <w:p w:rsidR="00D30306" w:rsidRPr="0021183C" w:rsidRDefault="00D30306" w:rsidP="00901BD5">
            <w:pPr>
              <w:pStyle w:val="Prrafodelista"/>
              <w:spacing w:after="200"/>
              <w:ind w:left="0"/>
              <w:jc w:val="center"/>
              <w:rPr>
                <w:rFonts w:ascii="Arial" w:hAnsi="Arial" w:cs="Arial"/>
                <w:b/>
                <w:sz w:val="24"/>
                <w:szCs w:val="24"/>
              </w:rPr>
            </w:pPr>
            <w:r w:rsidRPr="0021183C">
              <w:rPr>
                <w:b/>
              </w:rPr>
              <w:t>DATOS DE IDENTIFICACIÓN</w:t>
            </w:r>
          </w:p>
        </w:tc>
      </w:tr>
      <w:tr w:rsidR="00D30306" w:rsidTr="00901BD5">
        <w:trPr>
          <w:trHeight w:val="598"/>
        </w:trPr>
        <w:tc>
          <w:tcPr>
            <w:tcW w:w="3680" w:type="dxa"/>
            <w:shd w:val="clear" w:color="auto" w:fill="ACB9CA" w:themeFill="text2" w:themeFillTint="66"/>
            <w:vAlign w:val="center"/>
          </w:tcPr>
          <w:p w:rsidR="00D30306" w:rsidRDefault="00D30306" w:rsidP="00901BD5">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D30306" w:rsidRDefault="00D30306" w:rsidP="00901BD5">
            <w:pPr>
              <w:pStyle w:val="Prrafodelista"/>
              <w:spacing w:after="200"/>
              <w:ind w:left="0"/>
              <w:jc w:val="left"/>
              <w:rPr>
                <w:rFonts w:ascii="Arial" w:hAnsi="Arial" w:cs="Arial"/>
                <w:sz w:val="24"/>
                <w:szCs w:val="24"/>
              </w:rPr>
            </w:pPr>
          </w:p>
          <w:p w:rsidR="00D30306" w:rsidRPr="002051F1" w:rsidRDefault="00B063EC" w:rsidP="00901BD5">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D30306" w:rsidTr="00901BD5">
        <w:trPr>
          <w:trHeight w:val="598"/>
        </w:trPr>
        <w:tc>
          <w:tcPr>
            <w:tcW w:w="3680" w:type="dxa"/>
            <w:shd w:val="clear" w:color="auto" w:fill="DEEAF6" w:themeFill="accent1" w:themeFillTint="33"/>
            <w:vAlign w:val="center"/>
          </w:tcPr>
          <w:p w:rsidR="00D30306" w:rsidRDefault="00D30306" w:rsidP="00901BD5">
            <w:pPr>
              <w:pStyle w:val="Prrafodelista"/>
              <w:spacing w:after="200"/>
              <w:ind w:left="0"/>
              <w:jc w:val="center"/>
            </w:pPr>
            <w:r>
              <w:t xml:space="preserve">DOMICILIO </w:t>
            </w:r>
          </w:p>
        </w:tc>
        <w:tc>
          <w:tcPr>
            <w:tcW w:w="8794" w:type="dxa"/>
            <w:shd w:val="clear" w:color="auto" w:fill="DEEAF6" w:themeFill="accent1" w:themeFillTint="33"/>
            <w:vAlign w:val="center"/>
          </w:tcPr>
          <w:p w:rsidR="00D30306" w:rsidRPr="009D2F55" w:rsidRDefault="00D30306" w:rsidP="00901BD5">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D30306" w:rsidTr="00901BD5">
        <w:trPr>
          <w:trHeight w:val="455"/>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D30306" w:rsidRPr="002051F1" w:rsidRDefault="00D30306" w:rsidP="00901BD5">
            <w:pPr>
              <w:pStyle w:val="Prrafodelista"/>
              <w:spacing w:after="200"/>
              <w:ind w:left="0"/>
              <w:jc w:val="left"/>
              <w:rPr>
                <w:rFonts w:ascii="Arial" w:hAnsi="Arial" w:cs="Arial"/>
                <w:sz w:val="24"/>
                <w:szCs w:val="24"/>
              </w:rPr>
            </w:pPr>
            <w:r>
              <w:rPr>
                <w:rFonts w:ascii="Arial" w:hAnsi="Arial" w:cs="Arial"/>
                <w:sz w:val="24"/>
                <w:szCs w:val="24"/>
              </w:rPr>
              <w:t xml:space="preserve">LIC. SILVIA GUEVARA </w:t>
            </w:r>
          </w:p>
        </w:tc>
      </w:tr>
      <w:tr w:rsidR="00D30306" w:rsidTr="00901BD5">
        <w:trPr>
          <w:trHeight w:val="273"/>
        </w:trPr>
        <w:tc>
          <w:tcPr>
            <w:tcW w:w="3680" w:type="dxa"/>
            <w:shd w:val="clear" w:color="auto" w:fill="DEEAF6" w:themeFill="accent1" w:themeFillTint="33"/>
            <w:vAlign w:val="center"/>
          </w:tcPr>
          <w:p w:rsidR="00D30306" w:rsidRDefault="00D30306" w:rsidP="00901BD5">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D30306" w:rsidRPr="002051F1" w:rsidRDefault="00D30306" w:rsidP="00D30306">
            <w:pPr>
              <w:pStyle w:val="Prrafodelista"/>
              <w:spacing w:after="200"/>
              <w:ind w:left="0"/>
              <w:jc w:val="left"/>
              <w:rPr>
                <w:rFonts w:ascii="Arial" w:hAnsi="Arial" w:cs="Arial"/>
                <w:sz w:val="24"/>
                <w:szCs w:val="24"/>
              </w:rPr>
            </w:pPr>
            <w:r>
              <w:rPr>
                <w:rFonts w:ascii="Arial" w:hAnsi="Arial" w:cs="Arial"/>
                <w:sz w:val="24"/>
                <w:szCs w:val="24"/>
              </w:rPr>
              <w:t xml:space="preserve">Gerente de Recursos Humanos  </w:t>
            </w:r>
          </w:p>
        </w:tc>
      </w:tr>
      <w:tr w:rsidR="00D30306" w:rsidTr="00901BD5">
        <w:trPr>
          <w:trHeight w:val="350"/>
        </w:trPr>
        <w:tc>
          <w:tcPr>
            <w:tcW w:w="3680" w:type="dxa"/>
            <w:shd w:val="clear" w:color="auto" w:fill="DEEAF6" w:themeFill="accent1" w:themeFillTint="33"/>
            <w:vAlign w:val="center"/>
          </w:tcPr>
          <w:p w:rsidR="00D30306" w:rsidRDefault="00D30306" w:rsidP="00901BD5">
            <w:pPr>
              <w:pStyle w:val="Prrafodelista"/>
              <w:spacing w:after="200"/>
              <w:ind w:left="0"/>
              <w:jc w:val="center"/>
            </w:pPr>
            <w:r>
              <w:t>TELÉFONO</w:t>
            </w:r>
          </w:p>
        </w:tc>
        <w:tc>
          <w:tcPr>
            <w:tcW w:w="8794" w:type="dxa"/>
            <w:shd w:val="clear" w:color="auto" w:fill="DEEAF6" w:themeFill="accent1" w:themeFillTint="33"/>
            <w:vAlign w:val="center"/>
          </w:tcPr>
          <w:p w:rsidR="00D30306" w:rsidRPr="002051F1" w:rsidRDefault="00D30306" w:rsidP="00773ED8">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D30306" w:rsidTr="00901BD5">
        <w:trPr>
          <w:trHeight w:val="468"/>
        </w:trPr>
        <w:tc>
          <w:tcPr>
            <w:tcW w:w="3680" w:type="dxa"/>
            <w:shd w:val="clear" w:color="auto" w:fill="DEEAF6" w:themeFill="accent1" w:themeFillTint="33"/>
            <w:vAlign w:val="center"/>
          </w:tcPr>
          <w:p w:rsidR="00D30306" w:rsidRDefault="00D30306" w:rsidP="00901BD5">
            <w:pPr>
              <w:pStyle w:val="Prrafodelista"/>
              <w:spacing w:after="200"/>
              <w:ind w:left="0"/>
              <w:jc w:val="center"/>
            </w:pPr>
            <w:r>
              <w:t>CORREO ELECTRÓNICO</w:t>
            </w:r>
          </w:p>
        </w:tc>
        <w:tc>
          <w:tcPr>
            <w:tcW w:w="8794" w:type="dxa"/>
            <w:shd w:val="clear" w:color="auto" w:fill="DEEAF6" w:themeFill="accent1" w:themeFillTint="33"/>
            <w:vAlign w:val="center"/>
          </w:tcPr>
          <w:p w:rsidR="00D30306" w:rsidRPr="002051F1" w:rsidRDefault="00901BD5" w:rsidP="00901BD5">
            <w:pPr>
              <w:pStyle w:val="Prrafodelista"/>
              <w:spacing w:after="200"/>
              <w:ind w:left="0"/>
              <w:jc w:val="left"/>
              <w:rPr>
                <w:rFonts w:ascii="Arial" w:hAnsi="Arial" w:cs="Arial"/>
                <w:sz w:val="24"/>
                <w:szCs w:val="24"/>
              </w:rPr>
            </w:pPr>
            <w:proofErr w:type="spellStart"/>
            <w:r w:rsidRPr="00901BD5">
              <w:rPr>
                <w:rFonts w:ascii="Arial" w:hAnsi="Arial" w:cs="Arial"/>
                <w:sz w:val="24"/>
                <w:szCs w:val="24"/>
              </w:rPr>
              <w:t>sguevara@hothouses.com.mx</w:t>
            </w:r>
            <w:proofErr w:type="spellEnd"/>
          </w:p>
        </w:tc>
      </w:tr>
      <w:tr w:rsidR="00D30306" w:rsidTr="00901BD5">
        <w:trPr>
          <w:trHeight w:hRule="exact" w:val="425"/>
        </w:trPr>
        <w:tc>
          <w:tcPr>
            <w:tcW w:w="3680" w:type="dxa"/>
            <w:shd w:val="clear" w:color="auto" w:fill="DEEAF6" w:themeFill="accent1" w:themeFillTint="33"/>
            <w:vAlign w:val="center"/>
          </w:tcPr>
          <w:p w:rsidR="00D30306" w:rsidRPr="00856AC9" w:rsidRDefault="00D30306" w:rsidP="00901BD5">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D30306" w:rsidRPr="00856AC9" w:rsidRDefault="00D30306" w:rsidP="00901BD5">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8"/>
        <w:gridCol w:w="3072"/>
        <w:gridCol w:w="6239"/>
        <w:gridCol w:w="2269"/>
      </w:tblGrid>
      <w:tr w:rsidR="00944D62" w:rsidRPr="0021183C" w:rsidTr="00944D62">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944D62" w:rsidRPr="00944D62" w:rsidRDefault="00944D62" w:rsidP="00944D62">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04C</w:t>
            </w:r>
            <w:proofErr w:type="spellEnd"/>
            <w:r w:rsidRPr="0021183C">
              <w:rPr>
                <w:rFonts w:ascii="Calibri" w:eastAsia="Times New Roman" w:hAnsi="Calibri" w:cs="Calibri"/>
                <w:b/>
                <w:bCs/>
                <w:color w:val="FFFFFF"/>
                <w:sz w:val="24"/>
                <w:szCs w:val="24"/>
                <w:lang w:eastAsia="es-MX"/>
              </w:rPr>
              <w:t xml:space="preserve"> Recursos Humanos</w:t>
            </w:r>
          </w:p>
        </w:tc>
      </w:tr>
      <w:tr w:rsidR="001166BF"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04C.01</w:t>
            </w:r>
            <w:proofErr w:type="spellEnd"/>
          </w:p>
        </w:tc>
        <w:tc>
          <w:tcPr>
            <w:tcW w:w="1232"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humanos.</w:t>
            </w:r>
          </w:p>
        </w:tc>
        <w:tc>
          <w:tcPr>
            <w:tcW w:w="2502" w:type="pct"/>
            <w:tcBorders>
              <w:top w:val="single" w:sz="8" w:space="0" w:color="000000"/>
              <w:left w:val="nil"/>
              <w:bottom w:val="single" w:sz="4" w:space="0" w:color="000000"/>
              <w:right w:val="single" w:sz="4" w:space="0" w:color="000000"/>
            </w:tcBorders>
            <w:shd w:val="clear" w:color="auto" w:fill="auto"/>
            <w:noWrap/>
            <w:hideMark/>
          </w:tcPr>
          <w:p w:rsidR="009639F3" w:rsidRPr="0021183C" w:rsidRDefault="009639F3"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normativas relacionadas a los Recursos Humanos</w:t>
            </w:r>
          </w:p>
        </w:tc>
        <w:tc>
          <w:tcPr>
            <w:tcW w:w="910" w:type="pct"/>
            <w:tcBorders>
              <w:top w:val="single" w:sz="8" w:space="0" w:color="000000"/>
              <w:left w:val="nil"/>
              <w:bottom w:val="single" w:sz="4" w:space="0" w:color="000000"/>
              <w:right w:val="single" w:sz="4" w:space="0" w:color="000000"/>
            </w:tcBorders>
          </w:tcPr>
          <w:p w:rsidR="009639F3" w:rsidRPr="0021183C" w:rsidRDefault="00944D62" w:rsidP="00944D62">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944D62" w:rsidRPr="0021183C" w:rsidTr="001166BF">
        <w:trPr>
          <w:trHeight w:val="57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04C.02</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humanos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relativos a programas y proyectos implementados en la materia para la planeación, administración y aplicación de los recursos asignados.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04C.03</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 único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de la información personal que fue requerida para el ingreso del trabajador a la Entidad y documentos institucionales que relatan su estadía en la misma desde su fecha de alta hasta el momento actual.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04C.04</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Nómina de pago de personal</w:t>
            </w:r>
          </w:p>
        </w:tc>
        <w:tc>
          <w:tcPr>
            <w:tcW w:w="25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nóminas de pago al personal; así como los recibos de las mismas, documentación relativa a la pre-nómina, conciliaciones, impuesto estatal.</w:t>
            </w: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04C.05</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Pago de nómina quincenal </w:t>
            </w:r>
          </w:p>
        </w:tc>
        <w:tc>
          <w:tcPr>
            <w:tcW w:w="2502" w:type="pct"/>
            <w:vMerge/>
            <w:tcBorders>
              <w:top w:val="single" w:sz="4" w:space="0" w:color="000000"/>
              <w:left w:val="single" w:sz="4" w:space="0" w:color="000000"/>
              <w:bottom w:val="single" w:sz="4" w:space="0" w:color="000000"/>
              <w:right w:val="single" w:sz="4" w:space="0" w:color="000000"/>
            </w:tcBorders>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04C.06</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Pago de nómina semanal</w:t>
            </w:r>
          </w:p>
        </w:tc>
        <w:tc>
          <w:tcPr>
            <w:tcW w:w="2502" w:type="pct"/>
            <w:vMerge/>
            <w:tcBorders>
              <w:top w:val="single" w:sz="4" w:space="0" w:color="000000"/>
              <w:left w:val="single" w:sz="4" w:space="0" w:color="000000"/>
              <w:bottom w:val="single" w:sz="4" w:space="0" w:color="000000"/>
              <w:right w:val="single" w:sz="4" w:space="0" w:color="000000"/>
            </w:tcBorders>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p>
        </w:tc>
        <w:tc>
          <w:tcPr>
            <w:tcW w:w="910" w:type="pct"/>
            <w:tcBorders>
              <w:top w:val="single" w:sz="4" w:space="0" w:color="000000"/>
              <w:left w:val="single" w:sz="4" w:space="0" w:color="000000"/>
              <w:bottom w:val="single" w:sz="4" w:space="0" w:color="000000"/>
              <w:right w:val="single" w:sz="4" w:space="0" w:color="000000"/>
            </w:tcBorders>
          </w:tcPr>
          <w:p w:rsidR="00944D62" w:rsidRDefault="00944D62" w:rsidP="00944D62">
            <w:r w:rsidRPr="00D826DB">
              <w:rPr>
                <w:rFonts w:ascii="Calibri" w:eastAsia="Times New Roman" w:hAnsi="Calibri" w:cs="Calibri"/>
                <w:color w:val="000000"/>
                <w:lang w:eastAsia="es-MX"/>
              </w:rPr>
              <w:t>Edificio administrativo planta baja</w:t>
            </w:r>
          </w:p>
        </w:tc>
      </w:tr>
      <w:tr w:rsidR="00944D62" w:rsidRPr="0021183C" w:rsidTr="001166BF">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04C.07</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Reclutamiento y selección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cartera de candidatos que participan en el proceso de contratación de personal para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04C.08</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Identificación y acreditación de personal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proceso de emisión de credenciales para el personal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04C.09</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asistencia (vacaciones, descansos y licencias, incapacidades, etc.).</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y formatos utilizados para el registro y control de la asistencia, incidencias y permisos por vacaciones, comisión, matrimonio, defunción de familiares o nacimiento de hijos.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04C.10</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disciplinario</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Actas administrativas, oficios, cartas y documentación relativa a la aplicación de medidas disciplinarias al personal que observó conductas contrarias a las normas y reglamentos de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9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04C.11</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Evaluaciones y promociones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autorización, registro y control de los cambios de nivel salarial del personal de la Entidad; así como Documentación relativa a los procesos de medición del rendimiento laboral, calificación de habilidades.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222FD8">
              <w:rPr>
                <w:rFonts w:ascii="Calibri" w:eastAsia="Times New Roman" w:hAnsi="Calibri" w:cs="Calibri"/>
                <w:color w:val="000000"/>
                <w:lang w:eastAsia="es-MX"/>
              </w:rPr>
              <w:t>Edificio administrativo planta baja</w:t>
            </w:r>
          </w:p>
        </w:tc>
      </w:tr>
      <w:tr w:rsidR="00944D62" w:rsidRPr="0021183C" w:rsidTr="001166BF">
        <w:trPr>
          <w:trHeight w:val="1500"/>
        </w:trPr>
        <w:tc>
          <w:tcPr>
            <w:tcW w:w="356" w:type="pct"/>
            <w:tcBorders>
              <w:top w:val="nil"/>
              <w:left w:val="single" w:sz="4" w:space="0" w:color="000000"/>
              <w:bottom w:val="single" w:sz="4" w:space="0" w:color="000000"/>
              <w:right w:val="nil"/>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04C.13</w:t>
            </w:r>
            <w:proofErr w:type="spellEnd"/>
          </w:p>
        </w:tc>
        <w:tc>
          <w:tcPr>
            <w:tcW w:w="123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Afiliaciones al Instituto Mexicano del Seguro Social</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proceso de afiliación, baja o modificación del salario base de cotización ante el Instituto Mexicano del Seguro Social, del personal que causa alta, baja o modificación salarial en la Entidad. Así mismo incluye la documentación relativa al pago de las aportaciones al Instituto derivadas del pago de cuotas patronales.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04C.14</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prestaciones en materia económica</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diferentes prestaciones económicas; así como a los procesos de autorización, registro y control de créditos y pago de cuotas ante el INFONAVIT.</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04C.15</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Jubilaciones y pensiones</w:t>
            </w:r>
          </w:p>
        </w:tc>
        <w:tc>
          <w:tcPr>
            <w:tcW w:w="2502"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las jubilaciones y pensiones. </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B86159">
              <w:rPr>
                <w:rFonts w:ascii="Calibri" w:eastAsia="Times New Roman" w:hAnsi="Calibri" w:cs="Calibri"/>
                <w:color w:val="000000"/>
                <w:lang w:eastAsia="es-MX"/>
              </w:rPr>
              <w:t>Edificio administrativo planta baja</w:t>
            </w:r>
          </w:p>
        </w:tc>
      </w:tr>
      <w:tr w:rsidR="00944D62" w:rsidRPr="0021183C" w:rsidTr="001166BF">
        <w:trPr>
          <w:trHeight w:val="9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04C.16</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indemnizaciones y finiquitos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autorización, cálculo y registro de los pagos efectuados al personal que se separa de la Entidad, ya sea por rescisión de contrato, renuncia voluntaria o liquidación (indemnizaciones y finiquitos).</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04C.17</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Relaciones laborales (comisiones mixtas, Sindicato Nacional de Trabajadores al </w:t>
            </w:r>
            <w:r w:rsidRPr="0021183C">
              <w:rPr>
                <w:rFonts w:ascii="Calibri" w:eastAsia="Times New Roman" w:hAnsi="Calibri" w:cs="Calibri"/>
                <w:color w:val="000000"/>
                <w:lang w:eastAsia="es-MX"/>
              </w:rPr>
              <w:lastRenderedPageBreak/>
              <w:t>Servicio del Estado, condiciones laborales).</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lastRenderedPageBreak/>
              <w:t>Documentación relativa a la relación entre la Entidad y la representación sindical.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04C.18</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sociales, culturales y de seguridad e higiene en el trabajo</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servicio médico, índices de riesgo, previsión social y lo relacionado a la seguridad e higiene.</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1D52C6">
              <w:rPr>
                <w:rFonts w:ascii="Calibri" w:eastAsia="Times New Roman" w:hAnsi="Calibri" w:cs="Calibri"/>
                <w:color w:val="000000"/>
                <w:lang w:eastAsia="es-MX"/>
              </w:rPr>
              <w:t>Edificio administrativo planta baja</w:t>
            </w:r>
          </w:p>
        </w:tc>
      </w:tr>
      <w:tr w:rsidR="00944D62" w:rsidRPr="0021183C" w:rsidTr="001166BF">
        <w:trPr>
          <w:trHeight w:val="12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04C.19</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Capacitación y desarrollo </w:t>
            </w:r>
          </w:p>
        </w:tc>
        <w:tc>
          <w:tcPr>
            <w:tcW w:w="2502"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capacitación impartida al personal de la Entidad a través de cursos, talleres, pláticas y conferencias; así como lo relacionado con las herramientas que permiten evaluar el desempeño individual y colectivo del personal.</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1166BF">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04C.20</w:t>
            </w:r>
            <w:proofErr w:type="spellEnd"/>
          </w:p>
        </w:tc>
        <w:tc>
          <w:tcPr>
            <w:tcW w:w="123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residencias, servicio social y/o estadías </w:t>
            </w:r>
          </w:p>
        </w:tc>
        <w:tc>
          <w:tcPr>
            <w:tcW w:w="2502"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ingreso y registro de los estudiantes que brindan su servicio social o realizan sus prácticas profesionales en la Entidad.</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944D62">
        <w:trPr>
          <w:trHeight w:val="3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04C.21</w:t>
            </w:r>
            <w:proofErr w:type="spellEnd"/>
          </w:p>
        </w:tc>
        <w:tc>
          <w:tcPr>
            <w:tcW w:w="123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Currículo de Personal</w:t>
            </w:r>
          </w:p>
        </w:tc>
        <w:tc>
          <w:tcPr>
            <w:tcW w:w="2502"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Currículo de personal de candidatos a contratación.</w:t>
            </w:r>
          </w:p>
        </w:tc>
        <w:tc>
          <w:tcPr>
            <w:tcW w:w="910" w:type="pct"/>
            <w:tcBorders>
              <w:top w:val="single" w:sz="4" w:space="0" w:color="000000"/>
              <w:left w:val="nil"/>
              <w:bottom w:val="single" w:sz="4"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r w:rsidR="00944D62" w:rsidRPr="0021183C" w:rsidTr="001166BF">
        <w:trPr>
          <w:trHeight w:val="945"/>
        </w:trPr>
        <w:tc>
          <w:tcPr>
            <w:tcW w:w="356" w:type="pct"/>
            <w:tcBorders>
              <w:top w:val="nil"/>
              <w:left w:val="single" w:sz="4" w:space="0" w:color="000000"/>
              <w:bottom w:val="nil"/>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04C.22</w:t>
            </w:r>
            <w:proofErr w:type="spellEnd"/>
          </w:p>
        </w:tc>
        <w:tc>
          <w:tcPr>
            <w:tcW w:w="1232" w:type="pct"/>
            <w:tcBorders>
              <w:top w:val="single" w:sz="4" w:space="0" w:color="000000"/>
              <w:left w:val="nil"/>
              <w:bottom w:val="single" w:sz="8"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Expedición de constancias y credenciales</w:t>
            </w:r>
          </w:p>
        </w:tc>
        <w:tc>
          <w:tcPr>
            <w:tcW w:w="2502" w:type="pct"/>
            <w:tcBorders>
              <w:top w:val="single" w:sz="4" w:space="0" w:color="000000"/>
              <w:left w:val="nil"/>
              <w:bottom w:val="single" w:sz="8"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Oficios y cartas emitidos a solicitud del personal, donde se hace constar que laboran o laboraron para la Entidad; así como credenciales de identificación de trabajadores.</w:t>
            </w:r>
          </w:p>
        </w:tc>
        <w:tc>
          <w:tcPr>
            <w:tcW w:w="910" w:type="pct"/>
            <w:tcBorders>
              <w:top w:val="single" w:sz="4" w:space="0" w:color="000000"/>
              <w:left w:val="nil"/>
              <w:bottom w:val="single" w:sz="8" w:space="0" w:color="000000"/>
              <w:right w:val="single" w:sz="4" w:space="0" w:color="000000"/>
            </w:tcBorders>
          </w:tcPr>
          <w:p w:rsidR="00944D62" w:rsidRDefault="00944D62" w:rsidP="00944D62">
            <w:r w:rsidRPr="00AC7A47">
              <w:rPr>
                <w:rFonts w:ascii="Calibri" w:eastAsia="Times New Roman" w:hAnsi="Calibri" w:cs="Calibri"/>
                <w:color w:val="000000"/>
                <w:lang w:eastAsia="es-MX"/>
              </w:rPr>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944D62" w:rsidTr="00C47489">
        <w:trPr>
          <w:trHeight w:val="455"/>
        </w:trPr>
        <w:tc>
          <w:tcPr>
            <w:tcW w:w="12474" w:type="dxa"/>
            <w:gridSpan w:val="2"/>
            <w:shd w:val="clear" w:color="auto" w:fill="ACB9CA" w:themeFill="text2" w:themeFillTint="66"/>
          </w:tcPr>
          <w:p w:rsidR="00944D62" w:rsidRPr="00856AC9" w:rsidRDefault="00944D62" w:rsidP="00C47489">
            <w:pPr>
              <w:pStyle w:val="Prrafodelista"/>
              <w:spacing w:after="200"/>
              <w:ind w:left="0"/>
              <w:jc w:val="left"/>
              <w:rPr>
                <w:rFonts w:ascii="Arial" w:hAnsi="Arial" w:cs="Arial"/>
                <w:b/>
                <w:sz w:val="24"/>
                <w:szCs w:val="24"/>
              </w:rPr>
            </w:pPr>
            <w:r w:rsidRPr="00856AC9">
              <w:rPr>
                <w:b/>
              </w:rPr>
              <w:t>GUÍA SIMPLE 2020           ARCHIVO DE TRÁMITE</w:t>
            </w:r>
          </w:p>
        </w:tc>
      </w:tr>
      <w:tr w:rsidR="00944D62" w:rsidTr="00C47489">
        <w:trPr>
          <w:trHeight w:val="215"/>
        </w:trPr>
        <w:tc>
          <w:tcPr>
            <w:tcW w:w="12474" w:type="dxa"/>
            <w:gridSpan w:val="2"/>
            <w:vAlign w:val="bottom"/>
          </w:tcPr>
          <w:p w:rsidR="00944D62" w:rsidRPr="0021183C" w:rsidRDefault="00944D62" w:rsidP="00C47489">
            <w:pPr>
              <w:pStyle w:val="Prrafodelista"/>
              <w:spacing w:after="200"/>
              <w:ind w:left="0"/>
              <w:jc w:val="center"/>
              <w:rPr>
                <w:rFonts w:ascii="Arial" w:hAnsi="Arial" w:cs="Arial"/>
                <w:b/>
                <w:sz w:val="24"/>
                <w:szCs w:val="24"/>
              </w:rPr>
            </w:pPr>
            <w:r w:rsidRPr="0021183C">
              <w:rPr>
                <w:b/>
              </w:rPr>
              <w:t>DATOS DE IDENTIFICACIÓN</w:t>
            </w:r>
          </w:p>
        </w:tc>
      </w:tr>
      <w:tr w:rsidR="00944D62" w:rsidTr="00C47489">
        <w:trPr>
          <w:trHeight w:val="598"/>
        </w:trPr>
        <w:tc>
          <w:tcPr>
            <w:tcW w:w="3680" w:type="dxa"/>
            <w:shd w:val="clear" w:color="auto" w:fill="ACB9CA" w:themeFill="text2" w:themeFillTint="66"/>
            <w:vAlign w:val="center"/>
          </w:tcPr>
          <w:p w:rsidR="00944D62" w:rsidRDefault="00944D62"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944D62" w:rsidRDefault="00944D62" w:rsidP="00C47489">
            <w:pPr>
              <w:pStyle w:val="Prrafodelista"/>
              <w:spacing w:after="200"/>
              <w:ind w:left="0"/>
              <w:jc w:val="left"/>
              <w:rPr>
                <w:rFonts w:ascii="Arial" w:hAnsi="Arial" w:cs="Arial"/>
                <w:sz w:val="24"/>
                <w:szCs w:val="24"/>
              </w:rPr>
            </w:pPr>
          </w:p>
          <w:p w:rsidR="00944D62"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944D62" w:rsidTr="00C47489">
        <w:trPr>
          <w:trHeight w:val="598"/>
        </w:trPr>
        <w:tc>
          <w:tcPr>
            <w:tcW w:w="3680" w:type="dxa"/>
            <w:shd w:val="clear" w:color="auto" w:fill="DEEAF6" w:themeFill="accent1" w:themeFillTint="33"/>
            <w:vAlign w:val="center"/>
          </w:tcPr>
          <w:p w:rsidR="00944D62" w:rsidRDefault="00944D62"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944D62" w:rsidRPr="009D2F55" w:rsidRDefault="00944D62"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944D62" w:rsidTr="00C47489">
        <w:trPr>
          <w:trHeight w:val="455"/>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Pr="002051F1">
              <w:rPr>
                <w:rFonts w:ascii="Arial" w:hAnsi="Arial" w:cs="Arial"/>
                <w:sz w:val="24"/>
                <w:szCs w:val="24"/>
              </w:rPr>
              <w:t xml:space="preserve"> </w:t>
            </w:r>
            <w:r>
              <w:rPr>
                <w:rFonts w:ascii="Arial" w:hAnsi="Arial" w:cs="Arial"/>
                <w:sz w:val="24"/>
                <w:szCs w:val="24"/>
              </w:rPr>
              <w:t xml:space="preserve">EDUARDO MEDINA </w:t>
            </w:r>
          </w:p>
        </w:tc>
      </w:tr>
      <w:tr w:rsidR="00944D62" w:rsidTr="00C47489">
        <w:trPr>
          <w:trHeight w:val="273"/>
        </w:trPr>
        <w:tc>
          <w:tcPr>
            <w:tcW w:w="3680" w:type="dxa"/>
            <w:shd w:val="clear" w:color="auto" w:fill="DEEAF6" w:themeFill="accent1" w:themeFillTint="33"/>
            <w:vAlign w:val="center"/>
          </w:tcPr>
          <w:p w:rsidR="00944D62" w:rsidRDefault="00944D62"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Pr>
                <w:rFonts w:ascii="Arial" w:hAnsi="Arial" w:cs="Arial"/>
                <w:sz w:val="24"/>
                <w:szCs w:val="24"/>
              </w:rPr>
              <w:t xml:space="preserve">Gerente de Contabilidad y costos </w:t>
            </w:r>
          </w:p>
        </w:tc>
      </w:tr>
      <w:tr w:rsidR="00944D62" w:rsidTr="00C47489">
        <w:trPr>
          <w:trHeight w:val="350"/>
        </w:trPr>
        <w:tc>
          <w:tcPr>
            <w:tcW w:w="3680" w:type="dxa"/>
            <w:shd w:val="clear" w:color="auto" w:fill="DEEAF6" w:themeFill="accent1" w:themeFillTint="33"/>
            <w:vAlign w:val="center"/>
          </w:tcPr>
          <w:p w:rsidR="00944D62" w:rsidRDefault="00944D62" w:rsidP="00C47489">
            <w:pPr>
              <w:pStyle w:val="Prrafodelista"/>
              <w:spacing w:after="200"/>
              <w:ind w:left="0"/>
              <w:jc w:val="center"/>
            </w:pPr>
            <w:r>
              <w:lastRenderedPageBreak/>
              <w:t>TELÉFONO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944D62" w:rsidTr="00C47489">
        <w:trPr>
          <w:trHeight w:val="468"/>
        </w:trPr>
        <w:tc>
          <w:tcPr>
            <w:tcW w:w="3680" w:type="dxa"/>
            <w:shd w:val="clear" w:color="auto" w:fill="DEEAF6" w:themeFill="accent1" w:themeFillTint="33"/>
            <w:vAlign w:val="center"/>
          </w:tcPr>
          <w:p w:rsidR="00944D62" w:rsidRDefault="00944D62" w:rsidP="00C47489">
            <w:pPr>
              <w:pStyle w:val="Prrafodelista"/>
              <w:spacing w:after="200"/>
              <w:ind w:left="0"/>
              <w:jc w:val="center"/>
            </w:pPr>
            <w:r>
              <w:t>CORREO ELECTRÓNICO</w:t>
            </w:r>
          </w:p>
        </w:tc>
        <w:tc>
          <w:tcPr>
            <w:tcW w:w="8794" w:type="dxa"/>
            <w:shd w:val="clear" w:color="auto" w:fill="DEEAF6" w:themeFill="accent1" w:themeFillTint="33"/>
            <w:vAlign w:val="center"/>
          </w:tcPr>
          <w:p w:rsidR="00944D62" w:rsidRPr="002051F1" w:rsidRDefault="00944D62" w:rsidP="00C47489">
            <w:pPr>
              <w:pStyle w:val="Prrafodelista"/>
              <w:spacing w:after="200"/>
              <w:ind w:left="0"/>
              <w:jc w:val="left"/>
              <w:rPr>
                <w:rFonts w:ascii="Arial" w:hAnsi="Arial" w:cs="Arial"/>
                <w:sz w:val="24"/>
                <w:szCs w:val="24"/>
              </w:rPr>
            </w:pPr>
            <w:proofErr w:type="spellStart"/>
            <w:r w:rsidRPr="009D2F55">
              <w:rPr>
                <w:rFonts w:ascii="Arial" w:hAnsi="Arial" w:cs="Arial"/>
                <w:sz w:val="24"/>
                <w:szCs w:val="24"/>
              </w:rPr>
              <w:t>emartinez@hothouses.com.mx</w:t>
            </w:r>
            <w:proofErr w:type="spellEnd"/>
          </w:p>
        </w:tc>
      </w:tr>
      <w:tr w:rsidR="00944D62" w:rsidTr="00C47489">
        <w:trPr>
          <w:trHeight w:hRule="exact" w:val="425"/>
        </w:trPr>
        <w:tc>
          <w:tcPr>
            <w:tcW w:w="3680" w:type="dxa"/>
            <w:shd w:val="clear" w:color="auto" w:fill="DEEAF6" w:themeFill="accent1" w:themeFillTint="33"/>
            <w:vAlign w:val="center"/>
          </w:tcPr>
          <w:p w:rsidR="00944D62" w:rsidRPr="00856AC9" w:rsidRDefault="00944D62"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944D62" w:rsidRPr="00856AC9" w:rsidRDefault="00944D62"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7" w:type="pct"/>
        <w:tblInd w:w="5" w:type="dxa"/>
        <w:tblLayout w:type="fixed"/>
        <w:tblCellMar>
          <w:left w:w="70" w:type="dxa"/>
          <w:right w:w="70" w:type="dxa"/>
        </w:tblCellMar>
        <w:tblLook w:val="04A0" w:firstRow="1" w:lastRow="0" w:firstColumn="1" w:lastColumn="0" w:noHBand="0" w:noVBand="1"/>
      </w:tblPr>
      <w:tblGrid>
        <w:gridCol w:w="887"/>
        <w:gridCol w:w="3080"/>
        <w:gridCol w:w="6244"/>
        <w:gridCol w:w="2257"/>
      </w:tblGrid>
      <w:tr w:rsidR="0060588E" w:rsidRPr="0021183C" w:rsidTr="0060588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60588E">
            <w:pPr>
              <w:spacing w:after="0" w:line="240" w:lineRule="auto"/>
              <w:jc w:val="center"/>
              <w:rPr>
                <w:rFonts w:ascii="Calibri" w:eastAsia="Times New Roman" w:hAnsi="Calibri" w:cs="Calibri"/>
                <w:b/>
                <w:bCs/>
                <w:color w:val="FFFFFF"/>
                <w:sz w:val="28"/>
                <w:szCs w:val="24"/>
                <w:lang w:eastAsia="es-MX"/>
              </w:rPr>
            </w:pPr>
            <w:proofErr w:type="spellStart"/>
            <w:r w:rsidRPr="0060588E">
              <w:rPr>
                <w:rFonts w:ascii="Calibri" w:eastAsia="Times New Roman" w:hAnsi="Calibri" w:cs="Calibri"/>
                <w:b/>
                <w:bCs/>
                <w:color w:val="FFFFFF"/>
                <w:sz w:val="28"/>
                <w:szCs w:val="24"/>
                <w:lang w:eastAsia="es-MX"/>
              </w:rPr>
              <w:t>05C</w:t>
            </w:r>
            <w:proofErr w:type="spellEnd"/>
            <w:r w:rsidRPr="0060588E">
              <w:rPr>
                <w:rFonts w:ascii="Calibri" w:eastAsia="Times New Roman" w:hAnsi="Calibri" w:cs="Calibri"/>
                <w:b/>
                <w:bCs/>
                <w:color w:val="FFFFFF"/>
                <w:sz w:val="28"/>
                <w:szCs w:val="24"/>
                <w:lang w:eastAsia="es-MX"/>
              </w:rPr>
              <w:t xml:space="preserve"> Recursos Financieros</w:t>
            </w:r>
          </w:p>
        </w:tc>
      </w:tr>
      <w:tr w:rsidR="001166BF" w:rsidRPr="0021183C" w:rsidTr="00944D62">
        <w:trPr>
          <w:trHeight w:val="12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financieros y contabilidad Gubernamental.</w:t>
            </w:r>
          </w:p>
        </w:tc>
        <w:tc>
          <w:tcPr>
            <w:tcW w:w="2504"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normas y disposiciones de carácter general, en materia de recursos financieros y contabilidad, así como las definiciones por parte de la Secretaría de Hacienda y Crédito Público, para realizar el presupuesto de cada ejercicio.</w:t>
            </w:r>
          </w:p>
        </w:tc>
        <w:tc>
          <w:tcPr>
            <w:tcW w:w="905" w:type="pct"/>
            <w:tcBorders>
              <w:top w:val="single" w:sz="8" w:space="0" w:color="000000"/>
              <w:left w:val="nil"/>
              <w:bottom w:val="single" w:sz="4" w:space="0" w:color="000000"/>
              <w:right w:val="single" w:sz="4" w:space="0" w:color="000000"/>
            </w:tcBorders>
          </w:tcPr>
          <w:p w:rsidR="009639F3" w:rsidRPr="0021183C" w:rsidRDefault="00944D62" w:rsidP="00944D62">
            <w:pPr>
              <w:spacing w:after="0" w:line="240" w:lineRule="auto"/>
              <w:jc w:val="center"/>
              <w:rPr>
                <w:rFonts w:ascii="Calibri" w:eastAsia="Times New Roman" w:hAnsi="Calibri" w:cs="Calibri"/>
                <w:color w:val="000000"/>
                <w:lang w:eastAsia="es-MX"/>
              </w:rPr>
            </w:pPr>
            <w:r w:rsidRPr="00944D62">
              <w:rPr>
                <w:rFonts w:ascii="Calibri" w:eastAsia="Times New Roman" w:hAnsi="Calibri" w:cs="Calibri"/>
                <w:color w:val="000000"/>
                <w:lang w:eastAsia="es-MX"/>
              </w:rPr>
              <w:t xml:space="preserve">Edificio administrativo planta </w:t>
            </w:r>
            <w:r>
              <w:rPr>
                <w:rFonts w:ascii="Calibri" w:eastAsia="Times New Roman" w:hAnsi="Calibri" w:cs="Calibri"/>
                <w:color w:val="000000"/>
                <w:lang w:eastAsia="es-MX"/>
              </w:rPr>
              <w:t>alta</w:t>
            </w:r>
          </w:p>
        </w:tc>
      </w:tr>
      <w:tr w:rsidR="00944D62" w:rsidRPr="0021183C" w:rsidTr="00944D62">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financieros y contabilidad gubernamental</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la autorización presupuestal por programas y proyectos.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Gastos o egresos por partida presupuestal</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Comparativos de gastos reales contra presupuestos.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Ingresos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derivada de la venta y exportación de Tomates.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Libros contables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la situación financiera.</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Registros contables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de las operaciones que realiza la Entidad; Cuentas por cobrar y cuentas por pagar.</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D260A">
              <w:t>Edificio administrativo planta alta</w:t>
            </w:r>
          </w:p>
        </w:tc>
      </w:tr>
      <w:tr w:rsidR="00944D62" w:rsidRPr="0021183C" w:rsidTr="00944D62">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Créditos concedidos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relacionada con los créditos que otorga y/o recibe la Entidad.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15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05C.08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Cuentas por liquidar certificadas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 presupuestario mediante el cual las dependencias realizan el pago y registro de las operaciones presupuestarias con cargo al Presupuesto de Egresos de la Federación para la adquisición de bienes muebles, inmuebles e intangibles así como para el pago de inversión pública.</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Transferencias de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Transferencia de recursos fiscales a las cuentas bancarias de la Entidad.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Ampliaciones del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 y trámite ante las dependencias correspondientes, para la ampliación de los recursos.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y control de pólizas de egresos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las operaciones de salidas de los pagos por los bienes y servicios.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y control de pólizas de ingresos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Ingresos a cuentas bancarias.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Pólizas de diario</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operaciones contables que realiza la entidad.</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Garantías, fianzas y depósitos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amparan las fianzas y documentación en depósito.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cheques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administrativo de cuentas de cheques.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viáticos </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al trámite y adquisición de viáticos y  pasajes requeridos por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para cumplir con sus funciones encomendadas.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Conciliaciones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Conciliación de saldos entre libros de la Entidad contra los estados de cuentas bancarios.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05C.18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Estados financieros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refleja la información financiera de la Entidad; Balances financieros, costos, inventarios, etc.</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05C.19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Auxiliares de cuentas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los saldos de las cuentas de la Entidad.</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1430DE">
              <w:t>Edificio administrativo planta alta</w:t>
            </w:r>
          </w:p>
        </w:tc>
      </w:tr>
      <w:tr w:rsidR="00944D62" w:rsidRPr="0021183C" w:rsidTr="00944D62">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Estado del ejercicio del presupuesto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periódicos sobre el estado que guarda el ejercicio del presupuesto.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Fondo rotatorio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Recursos monetarios en efectivo (fondos </w:t>
            </w:r>
            <w:proofErr w:type="spellStart"/>
            <w:r w:rsidRPr="0021183C">
              <w:rPr>
                <w:rFonts w:ascii="Calibri" w:eastAsia="Times New Roman" w:hAnsi="Calibri" w:cs="Calibri"/>
                <w:color w:val="000000"/>
                <w:lang w:eastAsia="es-MX"/>
              </w:rPr>
              <w:t>revolventes</w:t>
            </w:r>
            <w:proofErr w:type="spellEnd"/>
            <w:r w:rsidRPr="0021183C">
              <w:rPr>
                <w:rFonts w:ascii="Calibri" w:eastAsia="Times New Roman" w:hAnsi="Calibri" w:cs="Calibri"/>
                <w:color w:val="000000"/>
                <w:lang w:eastAsia="es-MX"/>
              </w:rPr>
              <w:t>), que son asignados a Unidades Administrativas, para realizar gastos menores emergentes.</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944D62" w:rsidRPr="0021183C" w:rsidRDefault="0060588E"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Revisión</w:t>
            </w:r>
            <w:r w:rsidR="00944D62" w:rsidRPr="0021183C">
              <w:rPr>
                <w:rFonts w:ascii="Calibri" w:eastAsia="Times New Roman" w:hAnsi="Calibri" w:cs="Calibri"/>
                <w:color w:val="000000"/>
                <w:lang w:eastAsia="es-MX"/>
              </w:rPr>
              <w:t xml:space="preserve"> y registro de entradas  de </w:t>
            </w:r>
            <w:r w:rsidRPr="0021183C">
              <w:rPr>
                <w:rFonts w:ascii="Calibri" w:eastAsia="Times New Roman" w:hAnsi="Calibri" w:cs="Calibri"/>
                <w:color w:val="000000"/>
                <w:lang w:eastAsia="es-MX"/>
              </w:rPr>
              <w:t>almacén</w:t>
            </w:r>
            <w:r w:rsidR="00944D62" w:rsidRPr="0021183C">
              <w:rPr>
                <w:rFonts w:ascii="Calibri" w:eastAsia="Times New Roman" w:hAnsi="Calibri" w:cs="Calibri"/>
                <w:color w:val="000000"/>
                <w:lang w:eastAsia="es-MX"/>
              </w:rPr>
              <w:t xml:space="preserve"> </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60588E"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w:t>
            </w:r>
            <w:r w:rsidR="00944D62" w:rsidRPr="0021183C">
              <w:rPr>
                <w:rFonts w:ascii="Calibri" w:eastAsia="Times New Roman" w:hAnsi="Calibri" w:cs="Calibri"/>
                <w:color w:val="000000"/>
                <w:lang w:eastAsia="es-MX"/>
              </w:rPr>
              <w:t xml:space="preserve"> relativa al control de las entradas y salidas de </w:t>
            </w:r>
            <w:r w:rsidRPr="0021183C">
              <w:rPr>
                <w:rFonts w:ascii="Calibri" w:eastAsia="Times New Roman" w:hAnsi="Calibri" w:cs="Calibri"/>
                <w:color w:val="000000"/>
                <w:lang w:eastAsia="es-MX"/>
              </w:rPr>
              <w:t>almacén</w:t>
            </w:r>
            <w:r w:rsidR="00944D62" w:rsidRPr="0021183C">
              <w:rPr>
                <w:rFonts w:ascii="Calibri" w:eastAsia="Times New Roman" w:hAnsi="Calibri" w:cs="Calibri"/>
                <w:color w:val="000000"/>
                <w:lang w:eastAsia="es-MX"/>
              </w:rPr>
              <w:t xml:space="preserve"> para mantener información financiera actualizada. </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B1537D">
              <w:t>Edificio administrativo planta alta</w:t>
            </w:r>
          </w:p>
        </w:tc>
      </w:tr>
      <w:tr w:rsidR="00944D62" w:rsidRPr="0021183C" w:rsidTr="00944D62">
        <w:trPr>
          <w:trHeight w:val="315"/>
        </w:trPr>
        <w:tc>
          <w:tcPr>
            <w:tcW w:w="356" w:type="pct"/>
            <w:tcBorders>
              <w:top w:val="nil"/>
              <w:left w:val="single" w:sz="4" w:space="0" w:color="000000"/>
              <w:bottom w:val="nil"/>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05C.23</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Pago de derechos</w:t>
            </w:r>
          </w:p>
        </w:tc>
        <w:tc>
          <w:tcPr>
            <w:tcW w:w="2504" w:type="pct"/>
            <w:tcBorders>
              <w:top w:val="single" w:sz="4" w:space="0" w:color="000000"/>
              <w:left w:val="nil"/>
              <w:bottom w:val="single" w:sz="8"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los impuestos y obligaciones de la Entidad.</w:t>
            </w:r>
          </w:p>
        </w:tc>
        <w:tc>
          <w:tcPr>
            <w:tcW w:w="905" w:type="pct"/>
            <w:tcBorders>
              <w:top w:val="single" w:sz="4" w:space="0" w:color="000000"/>
              <w:left w:val="nil"/>
              <w:bottom w:val="single" w:sz="8" w:space="0" w:color="000000"/>
              <w:right w:val="single" w:sz="4" w:space="0" w:color="000000"/>
            </w:tcBorders>
          </w:tcPr>
          <w:p w:rsidR="00944D62" w:rsidRDefault="00944D62" w:rsidP="00944D62">
            <w:pPr>
              <w:jc w:val="center"/>
            </w:pPr>
            <w:r w:rsidRPr="00B1537D">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60588E" w:rsidTr="00C47489">
        <w:trPr>
          <w:trHeight w:val="455"/>
        </w:trPr>
        <w:tc>
          <w:tcPr>
            <w:tcW w:w="12474" w:type="dxa"/>
            <w:gridSpan w:val="2"/>
            <w:shd w:val="clear" w:color="auto" w:fill="ACB9CA" w:themeFill="text2" w:themeFillTint="66"/>
          </w:tcPr>
          <w:p w:rsidR="0060588E" w:rsidRPr="00856AC9" w:rsidRDefault="0060588E" w:rsidP="00C47489">
            <w:pPr>
              <w:pStyle w:val="Prrafodelista"/>
              <w:spacing w:after="200"/>
              <w:ind w:left="0"/>
              <w:jc w:val="left"/>
              <w:rPr>
                <w:rFonts w:ascii="Arial" w:hAnsi="Arial" w:cs="Arial"/>
                <w:b/>
                <w:sz w:val="24"/>
                <w:szCs w:val="24"/>
              </w:rPr>
            </w:pPr>
            <w:r w:rsidRPr="00856AC9">
              <w:rPr>
                <w:b/>
              </w:rPr>
              <w:t>GUÍA SIMPLE 2020           ARCHIVO DE TRÁMITE</w:t>
            </w:r>
          </w:p>
        </w:tc>
      </w:tr>
      <w:tr w:rsidR="0060588E" w:rsidTr="00C47489">
        <w:trPr>
          <w:trHeight w:val="215"/>
        </w:trPr>
        <w:tc>
          <w:tcPr>
            <w:tcW w:w="12474" w:type="dxa"/>
            <w:gridSpan w:val="2"/>
            <w:vAlign w:val="bottom"/>
          </w:tcPr>
          <w:p w:rsidR="0060588E" w:rsidRPr="0021183C" w:rsidRDefault="0060588E" w:rsidP="00C47489">
            <w:pPr>
              <w:pStyle w:val="Prrafodelista"/>
              <w:spacing w:after="200"/>
              <w:ind w:left="0"/>
              <w:jc w:val="center"/>
              <w:rPr>
                <w:rFonts w:ascii="Arial" w:hAnsi="Arial" w:cs="Arial"/>
                <w:b/>
                <w:sz w:val="24"/>
                <w:szCs w:val="24"/>
              </w:rPr>
            </w:pPr>
            <w:r w:rsidRPr="0021183C">
              <w:rPr>
                <w:b/>
              </w:rPr>
              <w:t>DATOS DE IDENTIFICACIÓN</w:t>
            </w:r>
          </w:p>
        </w:tc>
      </w:tr>
      <w:tr w:rsidR="0060588E" w:rsidTr="00C47489">
        <w:trPr>
          <w:trHeight w:val="598"/>
        </w:trPr>
        <w:tc>
          <w:tcPr>
            <w:tcW w:w="3680" w:type="dxa"/>
            <w:shd w:val="clear" w:color="auto" w:fill="ACB9CA" w:themeFill="text2" w:themeFillTint="66"/>
            <w:vAlign w:val="center"/>
          </w:tcPr>
          <w:p w:rsidR="0060588E" w:rsidRDefault="0060588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60588E" w:rsidRDefault="0060588E" w:rsidP="00C47489">
            <w:pPr>
              <w:pStyle w:val="Prrafodelista"/>
              <w:spacing w:after="200"/>
              <w:ind w:left="0"/>
              <w:jc w:val="left"/>
              <w:rPr>
                <w:rFonts w:ascii="Arial" w:hAnsi="Arial" w:cs="Arial"/>
                <w:sz w:val="24"/>
                <w:szCs w:val="24"/>
              </w:rPr>
            </w:pPr>
          </w:p>
          <w:p w:rsidR="0060588E" w:rsidRPr="002051F1" w:rsidRDefault="00B063EC" w:rsidP="00C47489">
            <w:pPr>
              <w:pStyle w:val="Prrafodelista"/>
              <w:spacing w:after="200"/>
              <w:ind w:left="0"/>
              <w:jc w:val="left"/>
              <w:rPr>
                <w:rFonts w:ascii="Arial" w:hAnsi="Arial" w:cs="Arial"/>
                <w:sz w:val="24"/>
                <w:szCs w:val="24"/>
              </w:rPr>
            </w:pPr>
            <w:r>
              <w:rPr>
                <w:rFonts w:ascii="Arial" w:hAnsi="Arial" w:cs="Arial"/>
                <w:sz w:val="24"/>
                <w:szCs w:val="24"/>
              </w:rPr>
              <w:t>Dirección administrativa</w:t>
            </w:r>
          </w:p>
        </w:tc>
      </w:tr>
      <w:tr w:rsidR="0060588E" w:rsidTr="00C47489">
        <w:trPr>
          <w:trHeight w:val="598"/>
        </w:trPr>
        <w:tc>
          <w:tcPr>
            <w:tcW w:w="3680" w:type="dxa"/>
            <w:shd w:val="clear" w:color="auto" w:fill="DEEAF6" w:themeFill="accent1" w:themeFillTint="33"/>
            <w:vAlign w:val="center"/>
          </w:tcPr>
          <w:p w:rsidR="0060588E" w:rsidRDefault="0060588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60588E" w:rsidRPr="009D2F55" w:rsidRDefault="0060588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60588E" w:rsidTr="00C47489">
        <w:trPr>
          <w:trHeight w:val="455"/>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60588E" w:rsidRPr="002051F1" w:rsidRDefault="0060588E" w:rsidP="00C47489">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w:t>
            </w:r>
            <w:r w:rsidRPr="0060588E">
              <w:rPr>
                <w:rFonts w:ascii="Arial" w:hAnsi="Arial" w:cs="Arial"/>
                <w:sz w:val="24"/>
                <w:szCs w:val="24"/>
              </w:rPr>
              <w:t>José Alberto Arredondo</w:t>
            </w:r>
            <w:r>
              <w:rPr>
                <w:rFonts w:ascii="Arial" w:hAnsi="Arial" w:cs="Arial"/>
                <w:sz w:val="24"/>
                <w:szCs w:val="24"/>
              </w:rPr>
              <w:t xml:space="preserve"> Anguiano</w:t>
            </w:r>
          </w:p>
        </w:tc>
      </w:tr>
      <w:tr w:rsidR="0060588E" w:rsidTr="00C47489">
        <w:trPr>
          <w:trHeight w:val="273"/>
        </w:trPr>
        <w:tc>
          <w:tcPr>
            <w:tcW w:w="3680" w:type="dxa"/>
            <w:shd w:val="clear" w:color="auto" w:fill="DEEAF6" w:themeFill="accent1" w:themeFillTint="33"/>
            <w:vAlign w:val="center"/>
          </w:tcPr>
          <w:p w:rsidR="0060588E" w:rsidRDefault="0060588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Pr>
                <w:rFonts w:ascii="Arial" w:hAnsi="Arial" w:cs="Arial"/>
                <w:sz w:val="24"/>
                <w:szCs w:val="24"/>
              </w:rPr>
              <w:t xml:space="preserve">Gerente de Compras  </w:t>
            </w:r>
          </w:p>
        </w:tc>
      </w:tr>
      <w:tr w:rsidR="0060588E" w:rsidTr="00C47489">
        <w:trPr>
          <w:trHeight w:val="350"/>
        </w:trPr>
        <w:tc>
          <w:tcPr>
            <w:tcW w:w="3680" w:type="dxa"/>
            <w:shd w:val="clear" w:color="auto" w:fill="DEEAF6" w:themeFill="accent1" w:themeFillTint="33"/>
            <w:vAlign w:val="center"/>
          </w:tcPr>
          <w:p w:rsidR="0060588E" w:rsidRDefault="0060588E" w:rsidP="00C47489">
            <w:pPr>
              <w:pStyle w:val="Prrafodelista"/>
              <w:spacing w:after="200"/>
              <w:ind w:left="0"/>
              <w:jc w:val="center"/>
            </w:pPr>
            <w:r>
              <w:t>TELÉFONO</w:t>
            </w:r>
          </w:p>
        </w:tc>
        <w:tc>
          <w:tcPr>
            <w:tcW w:w="8794" w:type="dxa"/>
            <w:shd w:val="clear" w:color="auto" w:fill="DEEAF6" w:themeFill="accent1" w:themeFillTint="33"/>
            <w:vAlign w:val="center"/>
          </w:tcPr>
          <w:p w:rsidR="0060588E" w:rsidRPr="002051F1" w:rsidRDefault="0060588E" w:rsidP="0060588E">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60588E" w:rsidTr="00C47489">
        <w:trPr>
          <w:trHeight w:val="468"/>
        </w:trPr>
        <w:tc>
          <w:tcPr>
            <w:tcW w:w="3680" w:type="dxa"/>
            <w:shd w:val="clear" w:color="auto" w:fill="DEEAF6" w:themeFill="accent1" w:themeFillTint="33"/>
            <w:vAlign w:val="center"/>
          </w:tcPr>
          <w:p w:rsidR="0060588E" w:rsidRDefault="0060588E" w:rsidP="00C47489">
            <w:pPr>
              <w:pStyle w:val="Prrafodelista"/>
              <w:spacing w:after="200"/>
              <w:ind w:left="0"/>
              <w:jc w:val="center"/>
            </w:pPr>
            <w:r>
              <w:lastRenderedPageBreak/>
              <w:t>CORREO ELECTRÓNICO</w:t>
            </w:r>
          </w:p>
        </w:tc>
        <w:tc>
          <w:tcPr>
            <w:tcW w:w="8794" w:type="dxa"/>
            <w:shd w:val="clear" w:color="auto" w:fill="DEEAF6" w:themeFill="accent1" w:themeFillTint="33"/>
            <w:vAlign w:val="center"/>
          </w:tcPr>
          <w:p w:rsidR="0060588E" w:rsidRPr="002051F1" w:rsidRDefault="0060588E" w:rsidP="00C47489">
            <w:pPr>
              <w:pStyle w:val="Prrafodelista"/>
              <w:spacing w:after="200"/>
              <w:ind w:left="0"/>
              <w:jc w:val="left"/>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jarredondo@hothouses.com.mx</w:t>
            </w:r>
            <w:proofErr w:type="spellEnd"/>
          </w:p>
        </w:tc>
      </w:tr>
      <w:tr w:rsidR="0060588E" w:rsidTr="00C47489">
        <w:trPr>
          <w:trHeight w:hRule="exact" w:val="425"/>
        </w:trPr>
        <w:tc>
          <w:tcPr>
            <w:tcW w:w="3680" w:type="dxa"/>
            <w:shd w:val="clear" w:color="auto" w:fill="DEEAF6" w:themeFill="accent1" w:themeFillTint="33"/>
            <w:vAlign w:val="center"/>
          </w:tcPr>
          <w:p w:rsidR="0060588E" w:rsidRPr="00856AC9" w:rsidRDefault="0060588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60588E" w:rsidRPr="00856AC9" w:rsidRDefault="0060588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799" w:type="pct"/>
        <w:tblInd w:w="5" w:type="dxa"/>
        <w:tblLayout w:type="fixed"/>
        <w:tblCellMar>
          <w:left w:w="70" w:type="dxa"/>
          <w:right w:w="70" w:type="dxa"/>
        </w:tblCellMar>
        <w:tblLook w:val="04A0" w:firstRow="1" w:lastRow="0" w:firstColumn="1" w:lastColumn="0" w:noHBand="0" w:noVBand="1"/>
      </w:tblPr>
      <w:tblGrid>
        <w:gridCol w:w="888"/>
        <w:gridCol w:w="3081"/>
        <w:gridCol w:w="6247"/>
        <w:gridCol w:w="2258"/>
      </w:tblGrid>
      <w:tr w:rsidR="0060588E" w:rsidRPr="0021183C" w:rsidTr="0060588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0588E" w:rsidRPr="0060588E" w:rsidRDefault="0060588E" w:rsidP="0060588E">
            <w:pPr>
              <w:spacing w:after="0" w:line="240" w:lineRule="auto"/>
              <w:jc w:val="center"/>
              <w:rPr>
                <w:rFonts w:ascii="Calibri" w:eastAsia="Times New Roman" w:hAnsi="Calibri" w:cs="Calibri"/>
                <w:b/>
                <w:bCs/>
                <w:color w:val="FFFFFF"/>
                <w:sz w:val="28"/>
                <w:szCs w:val="24"/>
                <w:lang w:eastAsia="es-MX"/>
              </w:rPr>
            </w:pPr>
            <w:proofErr w:type="spellStart"/>
            <w:r w:rsidRPr="0060588E">
              <w:rPr>
                <w:rFonts w:ascii="Calibri" w:eastAsia="Times New Roman" w:hAnsi="Calibri" w:cs="Calibri"/>
                <w:b/>
                <w:bCs/>
                <w:color w:val="FFFFFF"/>
                <w:sz w:val="28"/>
                <w:szCs w:val="24"/>
                <w:lang w:eastAsia="es-MX"/>
              </w:rPr>
              <w:t>06C</w:t>
            </w:r>
            <w:proofErr w:type="spellEnd"/>
            <w:r w:rsidRPr="0060588E">
              <w:rPr>
                <w:rFonts w:ascii="Calibri" w:eastAsia="Times New Roman" w:hAnsi="Calibri" w:cs="Calibri"/>
                <w:b/>
                <w:bCs/>
                <w:color w:val="FFFFFF"/>
                <w:sz w:val="28"/>
                <w:szCs w:val="24"/>
                <w:lang w:eastAsia="es-MX"/>
              </w:rPr>
              <w:t xml:space="preserve"> Recursos Materiales y Obra Pública</w:t>
            </w:r>
          </w:p>
        </w:tc>
      </w:tr>
      <w:tr w:rsidR="00944D62" w:rsidRPr="0021183C" w:rsidTr="0060588E">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Recursos Materiales, Obra Pública, Conservación y Mantenimiento.</w:t>
            </w:r>
          </w:p>
        </w:tc>
        <w:tc>
          <w:tcPr>
            <w:tcW w:w="2504" w:type="pct"/>
            <w:tcBorders>
              <w:top w:val="single" w:sz="8"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normas y disposiciones de carácter general, en materia de recursos materiales, obra pública y mantenimiento.</w:t>
            </w:r>
          </w:p>
        </w:tc>
        <w:tc>
          <w:tcPr>
            <w:tcW w:w="905" w:type="pct"/>
            <w:tcBorders>
              <w:top w:val="single" w:sz="8" w:space="0" w:color="000000"/>
              <w:left w:val="nil"/>
              <w:bottom w:val="single" w:sz="4" w:space="0" w:color="000000"/>
              <w:right w:val="single" w:sz="4" w:space="0" w:color="000000"/>
            </w:tcBorders>
          </w:tcPr>
          <w:p w:rsidR="00944D62" w:rsidRDefault="00944D62" w:rsidP="00944D62">
            <w:pPr>
              <w:jc w:val="center"/>
            </w:pPr>
            <w:r w:rsidRPr="006B12FA">
              <w:t xml:space="preserve">Edificio administrativo planta </w:t>
            </w:r>
            <w:r>
              <w:t>baja</w:t>
            </w:r>
          </w:p>
        </w:tc>
      </w:tr>
      <w:tr w:rsidR="00944D62" w:rsidRPr="0021183C" w:rsidTr="0060588E">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Recursos Materiales, Obra Pública, Conservación y Mantenimiento.</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944D62" w:rsidRPr="0021183C" w:rsidRDefault="00944D62" w:rsidP="00944D62">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programas, proyectos relacionados con los recursos materiales, obra pública y mantenimiento.</w:t>
            </w:r>
          </w:p>
        </w:tc>
        <w:tc>
          <w:tcPr>
            <w:tcW w:w="905" w:type="pct"/>
            <w:tcBorders>
              <w:top w:val="single" w:sz="4" w:space="0" w:color="000000"/>
              <w:left w:val="nil"/>
              <w:bottom w:val="single" w:sz="4" w:space="0" w:color="000000"/>
              <w:right w:val="single" w:sz="4" w:space="0" w:color="000000"/>
            </w:tcBorders>
          </w:tcPr>
          <w:p w:rsidR="00944D62" w:rsidRDefault="00944D62" w:rsidP="00944D62">
            <w:pPr>
              <w:jc w:val="center"/>
            </w:pPr>
            <w:r w:rsidRPr="006B12FA">
              <w:t xml:space="preserve">Edificio administrativo planta </w:t>
            </w:r>
            <w:r>
              <w:t>baja</w:t>
            </w:r>
          </w:p>
        </w:tc>
      </w:tr>
      <w:tr w:rsidR="00773ED8" w:rsidRPr="0021183C" w:rsidTr="0060588E">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06C.03</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Contratación de Obras, servicios, adquisiciones y arrendamientos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Contratos Celebrados con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5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Restringidas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invitación restringida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06C.05</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Adjudicación directa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Adjudicación directa.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3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Licitaciones Públicas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Adquisiciones, Arrendamiento y Servicio por Licitación Pública.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06C.07</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Soportes de compra (Requisición, cotización, Cuadro comparativo y Orden de compra) </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C926F4">
              <w:t>Edificio administrativo planta baja</w:t>
            </w:r>
          </w:p>
        </w:tc>
      </w:tr>
      <w:tr w:rsidR="00773ED8" w:rsidRPr="0021183C" w:rsidTr="0060588E">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06C.08</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Sanciones, inconformidades y conciliaciones derivados de contratos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las sanciones aplicadas, inconformidades presentadas y conciliaciones que se derivan de la operación de los contratos celebrados con terceros.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13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Seguros y fianzas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contratos y pólizas de aseguramiento de bienes patrimoniales y no patrimoniales que dispone la Entidad; así como lo inherente a los diferentes seguros que la entidad tiene contratados en favor de sus empleados (gastos médicos mayores, vehículos, etc.).</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Suspensión, Rescisión, Terminación de Obra Pública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suspensión, rescisión, terminación de obra pública.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 de Obra Pública</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cronológico de los trabajos relevantes de obra pública.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Calidad en Materia de Obras, Conservación y Equipamiento</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a la calidad en materia de obras, conservación y equipamiento.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Precios Unitarios en Obra Pública y Servicios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precio de cada uno de los conceptos que integran un catálogo de obra pública y/o servicio; así como la revisión y autorización de precios extraordinarios.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Asesoría Técnica en materia de Obra Pública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las asesorías referentes a proyectos de obra nueva, remodelación  y/o ampliación.</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 de proveedores y contratistas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de proveedores que se dan de alta ante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de activo fijo</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lineamientos y normatividad en materia de administración y control de bienes de activo fijo.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1043CD">
              <w:t>Edificio administrativo planta baja</w:t>
            </w:r>
          </w:p>
        </w:tc>
      </w:tr>
      <w:tr w:rsidR="00773ED8" w:rsidRPr="0021183C" w:rsidTr="0060588E">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 físico y control de bienes muebles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inherente al registro, control, disposición final y baja de los activos.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06C.18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 físico y control de bienes inmuebles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bienes inmuebles relacionados con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108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06C.19</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Almacenamiento, control y distribución de bienes muebles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 de base de datos para el control físico y contable de existencias por entradas y salidas de los almacenes y distribución de bienes muebles y otros activos.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8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06C.20</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y sistemas de abastecimiento y almacenes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lineamientos y normatividad, relativos a los sistemas de abastecimiento y almacenes que aplican en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calidad de bienes e insumos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control de calidad de bienes e insumos adquiridos.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y seguimiento de obras y remodelaciones</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y seguimiento de obras públicas nuevas y remodelaciones de las existentes.</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06C.23</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Comités y Subcomités de adquisiciones, arrendamientos y servicios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enajenación de bienes muebles e Inmuebles</w:t>
            </w:r>
          </w:p>
        </w:tc>
        <w:tc>
          <w:tcPr>
            <w:tcW w:w="250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A70071">
              <w:t>Edificio administrativo planta baja</w:t>
            </w:r>
          </w:p>
        </w:tc>
      </w:tr>
      <w:tr w:rsidR="00773ED8" w:rsidRPr="0021183C" w:rsidTr="0060588E">
        <w:trPr>
          <w:trHeight w:val="315"/>
        </w:trPr>
        <w:tc>
          <w:tcPr>
            <w:tcW w:w="356" w:type="pct"/>
            <w:tcBorders>
              <w:top w:val="nil"/>
              <w:left w:val="single" w:sz="4" w:space="0" w:color="000000"/>
              <w:bottom w:val="nil"/>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06C.25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obra pública</w:t>
            </w:r>
          </w:p>
        </w:tc>
        <w:tc>
          <w:tcPr>
            <w:tcW w:w="2504"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que se genera en las sesiones de dicho comité</w:t>
            </w:r>
          </w:p>
        </w:tc>
        <w:tc>
          <w:tcPr>
            <w:tcW w:w="905" w:type="pct"/>
            <w:tcBorders>
              <w:top w:val="single" w:sz="4" w:space="0" w:color="000000"/>
              <w:left w:val="nil"/>
              <w:bottom w:val="single" w:sz="8" w:space="0" w:color="000000"/>
              <w:right w:val="single" w:sz="4" w:space="0" w:color="000000"/>
            </w:tcBorders>
          </w:tcPr>
          <w:p w:rsidR="00773ED8" w:rsidRDefault="00773ED8" w:rsidP="00773ED8">
            <w:pPr>
              <w:jc w:val="center"/>
            </w:pPr>
            <w:r w:rsidRPr="00A70071">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773ED8" w:rsidTr="00C47489">
        <w:trPr>
          <w:trHeight w:val="455"/>
        </w:trPr>
        <w:tc>
          <w:tcPr>
            <w:tcW w:w="12474" w:type="dxa"/>
            <w:gridSpan w:val="2"/>
            <w:shd w:val="clear" w:color="auto" w:fill="ACB9CA" w:themeFill="text2" w:themeFillTint="66"/>
          </w:tcPr>
          <w:p w:rsidR="00773ED8" w:rsidRPr="00856AC9" w:rsidRDefault="00773ED8"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b/>
              </w:rPr>
            </w:pPr>
          </w:p>
        </w:tc>
      </w:tr>
      <w:tr w:rsidR="00773ED8" w:rsidTr="00C47489">
        <w:trPr>
          <w:trHeight w:val="215"/>
        </w:trPr>
        <w:tc>
          <w:tcPr>
            <w:tcW w:w="12474" w:type="dxa"/>
            <w:gridSpan w:val="2"/>
            <w:vAlign w:val="bottom"/>
          </w:tcPr>
          <w:p w:rsidR="00773ED8" w:rsidRPr="0021183C" w:rsidRDefault="00773ED8" w:rsidP="00C47489">
            <w:pPr>
              <w:pStyle w:val="Prrafodelista"/>
              <w:spacing w:after="200"/>
              <w:ind w:left="0"/>
              <w:jc w:val="center"/>
              <w:rPr>
                <w:rFonts w:ascii="Arial" w:hAnsi="Arial" w:cs="Arial"/>
                <w:b/>
                <w:sz w:val="24"/>
                <w:szCs w:val="24"/>
              </w:rPr>
            </w:pPr>
            <w:r w:rsidRPr="0021183C">
              <w:rPr>
                <w:b/>
              </w:rPr>
              <w:t>DATOS DE IDENTIFICACIÓN</w:t>
            </w:r>
          </w:p>
        </w:tc>
      </w:tr>
      <w:tr w:rsidR="00773ED8" w:rsidTr="00C47489">
        <w:trPr>
          <w:trHeight w:val="598"/>
        </w:trPr>
        <w:tc>
          <w:tcPr>
            <w:tcW w:w="3680" w:type="dxa"/>
            <w:shd w:val="clear" w:color="auto" w:fill="ACB9CA" w:themeFill="text2" w:themeFillTint="66"/>
            <w:vAlign w:val="center"/>
          </w:tcPr>
          <w:p w:rsidR="00773ED8" w:rsidRDefault="00773ED8"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73ED8" w:rsidRDefault="00773ED8" w:rsidP="00C47489">
            <w:pPr>
              <w:pStyle w:val="Prrafodelista"/>
              <w:spacing w:after="200"/>
              <w:ind w:left="0"/>
              <w:jc w:val="left"/>
              <w:rPr>
                <w:rFonts w:ascii="Arial" w:hAnsi="Arial" w:cs="Arial"/>
                <w:sz w:val="24"/>
                <w:szCs w:val="24"/>
              </w:rPr>
            </w:pPr>
          </w:p>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773ED8" w:rsidTr="00C47489">
        <w:trPr>
          <w:trHeight w:val="598"/>
        </w:trPr>
        <w:tc>
          <w:tcPr>
            <w:tcW w:w="3680" w:type="dxa"/>
            <w:shd w:val="clear" w:color="auto" w:fill="DEEAF6" w:themeFill="accent1" w:themeFillTint="33"/>
            <w:vAlign w:val="center"/>
          </w:tcPr>
          <w:p w:rsidR="00773ED8" w:rsidRDefault="00773ED8"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773ED8" w:rsidRPr="009D2F55" w:rsidRDefault="00773ED8"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73ED8" w:rsidTr="00C47489">
        <w:trPr>
          <w:trHeight w:val="455"/>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Ing. Ismael Padrón</w:t>
            </w:r>
          </w:p>
        </w:tc>
      </w:tr>
      <w:tr w:rsidR="00773ED8" w:rsidTr="00C47489">
        <w:trPr>
          <w:trHeight w:val="273"/>
        </w:trPr>
        <w:tc>
          <w:tcPr>
            <w:tcW w:w="3680" w:type="dxa"/>
            <w:shd w:val="clear" w:color="auto" w:fill="DEEAF6" w:themeFill="accent1" w:themeFillTint="33"/>
            <w:vAlign w:val="center"/>
          </w:tcPr>
          <w:p w:rsidR="00773ED8" w:rsidRDefault="00773ED8"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Pr>
                <w:rFonts w:ascii="Arial" w:hAnsi="Arial" w:cs="Arial"/>
                <w:sz w:val="24"/>
                <w:szCs w:val="24"/>
              </w:rPr>
              <w:t xml:space="preserve">Director Técnico  </w:t>
            </w:r>
          </w:p>
        </w:tc>
      </w:tr>
      <w:tr w:rsidR="00773ED8" w:rsidTr="00C47489">
        <w:trPr>
          <w:trHeight w:val="350"/>
        </w:trPr>
        <w:tc>
          <w:tcPr>
            <w:tcW w:w="3680" w:type="dxa"/>
            <w:shd w:val="clear" w:color="auto" w:fill="DEEAF6" w:themeFill="accent1" w:themeFillTint="33"/>
            <w:vAlign w:val="center"/>
          </w:tcPr>
          <w:p w:rsidR="00773ED8" w:rsidRDefault="00773ED8" w:rsidP="00C47489">
            <w:pPr>
              <w:pStyle w:val="Prrafodelista"/>
              <w:spacing w:after="200"/>
              <w:ind w:left="0"/>
              <w:jc w:val="center"/>
            </w:pPr>
            <w:r>
              <w:t>TELÉFONO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73ED8" w:rsidTr="00C47489">
        <w:trPr>
          <w:trHeight w:val="468"/>
        </w:trPr>
        <w:tc>
          <w:tcPr>
            <w:tcW w:w="3680" w:type="dxa"/>
            <w:shd w:val="clear" w:color="auto" w:fill="DEEAF6" w:themeFill="accent1" w:themeFillTint="33"/>
            <w:vAlign w:val="center"/>
          </w:tcPr>
          <w:p w:rsidR="00773ED8" w:rsidRDefault="00773ED8" w:rsidP="00C47489">
            <w:pPr>
              <w:pStyle w:val="Prrafodelista"/>
              <w:spacing w:after="200"/>
              <w:ind w:left="0"/>
              <w:jc w:val="center"/>
            </w:pPr>
            <w:r>
              <w:t>CORREO ELECTRÓNICO</w:t>
            </w:r>
          </w:p>
        </w:tc>
        <w:tc>
          <w:tcPr>
            <w:tcW w:w="8794" w:type="dxa"/>
            <w:shd w:val="clear" w:color="auto" w:fill="DEEAF6" w:themeFill="accent1" w:themeFillTint="33"/>
            <w:vAlign w:val="center"/>
          </w:tcPr>
          <w:p w:rsidR="00773ED8" w:rsidRPr="002051F1" w:rsidRDefault="00773ED8" w:rsidP="00C47489">
            <w:pPr>
              <w:pStyle w:val="Prrafodelista"/>
              <w:spacing w:after="200"/>
              <w:ind w:left="0"/>
              <w:jc w:val="left"/>
              <w:rPr>
                <w:rFonts w:ascii="Arial" w:hAnsi="Arial" w:cs="Arial"/>
                <w:sz w:val="24"/>
                <w:szCs w:val="24"/>
              </w:rPr>
            </w:pPr>
            <w:proofErr w:type="spellStart"/>
            <w:r w:rsidRPr="00773ED8">
              <w:rPr>
                <w:rFonts w:ascii="Arial" w:hAnsi="Arial" w:cs="Arial"/>
                <w:sz w:val="24"/>
                <w:szCs w:val="24"/>
              </w:rPr>
              <w:t>Ipadron@hothouses.com.mx</w:t>
            </w:r>
            <w:proofErr w:type="spellEnd"/>
          </w:p>
        </w:tc>
      </w:tr>
      <w:tr w:rsidR="00773ED8" w:rsidTr="00C47489">
        <w:trPr>
          <w:trHeight w:hRule="exact" w:val="425"/>
        </w:trPr>
        <w:tc>
          <w:tcPr>
            <w:tcW w:w="3680" w:type="dxa"/>
            <w:shd w:val="clear" w:color="auto" w:fill="DEEAF6" w:themeFill="accent1" w:themeFillTint="33"/>
            <w:vAlign w:val="center"/>
          </w:tcPr>
          <w:p w:rsidR="00773ED8" w:rsidRPr="00856AC9" w:rsidRDefault="00773ED8"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73ED8" w:rsidRPr="00856AC9" w:rsidRDefault="00773ED8"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1" w:type="pct"/>
        <w:tblInd w:w="5" w:type="dxa"/>
        <w:tblLayout w:type="fixed"/>
        <w:tblCellMar>
          <w:left w:w="70" w:type="dxa"/>
          <w:right w:w="70" w:type="dxa"/>
        </w:tblCellMar>
        <w:tblLook w:val="04A0" w:firstRow="1" w:lastRow="0" w:firstColumn="1" w:lastColumn="0" w:noHBand="0" w:noVBand="1"/>
      </w:tblPr>
      <w:tblGrid>
        <w:gridCol w:w="888"/>
        <w:gridCol w:w="3080"/>
        <w:gridCol w:w="6252"/>
        <w:gridCol w:w="2259"/>
      </w:tblGrid>
      <w:tr w:rsidR="00773ED8" w:rsidRPr="0021183C" w:rsidTr="00773ED8">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73ED8" w:rsidRPr="00773ED8" w:rsidRDefault="00773ED8" w:rsidP="00773ED8">
            <w:pPr>
              <w:spacing w:after="0" w:line="240" w:lineRule="auto"/>
              <w:jc w:val="center"/>
              <w:rPr>
                <w:rFonts w:ascii="Calibri" w:eastAsia="Times New Roman" w:hAnsi="Calibri" w:cs="Calibri"/>
                <w:b/>
                <w:bCs/>
                <w:color w:val="FFFFFF"/>
                <w:sz w:val="28"/>
                <w:szCs w:val="24"/>
                <w:lang w:eastAsia="es-MX"/>
              </w:rPr>
            </w:pPr>
            <w:proofErr w:type="spellStart"/>
            <w:r w:rsidRPr="00773ED8">
              <w:rPr>
                <w:rFonts w:ascii="Calibri" w:eastAsia="Times New Roman" w:hAnsi="Calibri" w:cs="Calibri"/>
                <w:b/>
                <w:bCs/>
                <w:color w:val="FFFFFF"/>
                <w:sz w:val="28"/>
                <w:szCs w:val="24"/>
                <w:lang w:eastAsia="es-MX"/>
              </w:rPr>
              <w:t>07C</w:t>
            </w:r>
            <w:proofErr w:type="spellEnd"/>
            <w:r w:rsidRPr="00773ED8">
              <w:rPr>
                <w:rFonts w:ascii="Calibri" w:eastAsia="Times New Roman" w:hAnsi="Calibri" w:cs="Calibri"/>
                <w:b/>
                <w:bCs/>
                <w:color w:val="FFFFFF"/>
                <w:sz w:val="28"/>
                <w:szCs w:val="24"/>
                <w:lang w:eastAsia="es-MX"/>
              </w:rPr>
              <w:t xml:space="preserve">  Servicios generales</w:t>
            </w:r>
          </w:p>
        </w:tc>
      </w:tr>
      <w:tr w:rsidR="001166BF" w:rsidRPr="0021183C" w:rsidTr="00773ED8">
        <w:trPr>
          <w:trHeight w:val="139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07C.01</w:t>
            </w:r>
            <w:proofErr w:type="spellEnd"/>
          </w:p>
        </w:tc>
        <w:tc>
          <w:tcPr>
            <w:tcW w:w="1234"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servicios generales</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Legislación, reglamentos, lineamientos, manuales, controles, circulares y acuerdos internos, que establecen las normas para la administración de los recursos materiales y los servicios generales que se aplican en la Entidad. </w:t>
            </w:r>
          </w:p>
        </w:tc>
        <w:tc>
          <w:tcPr>
            <w:tcW w:w="905" w:type="pct"/>
            <w:tcBorders>
              <w:top w:val="single" w:sz="8" w:space="0" w:color="000000"/>
              <w:left w:val="nil"/>
              <w:bottom w:val="single" w:sz="4" w:space="0" w:color="000000"/>
              <w:right w:val="single" w:sz="4" w:space="0" w:color="000000"/>
            </w:tcBorders>
          </w:tcPr>
          <w:p w:rsidR="009639F3" w:rsidRPr="0021183C" w:rsidRDefault="00773ED8" w:rsidP="00773ED8">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Módulo en área de operaciones</w:t>
            </w:r>
          </w:p>
        </w:tc>
      </w:tr>
      <w:tr w:rsidR="00773ED8" w:rsidRPr="0021183C" w:rsidTr="00773ED8">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07C.02</w:t>
            </w:r>
            <w:proofErr w:type="spellEnd"/>
          </w:p>
        </w:tc>
        <w:tc>
          <w:tcPr>
            <w:tcW w:w="1234" w:type="pct"/>
            <w:tcBorders>
              <w:top w:val="single" w:sz="4" w:space="0" w:color="000000"/>
              <w:left w:val="nil"/>
              <w:bottom w:val="single" w:sz="4" w:space="0" w:color="000000"/>
              <w:right w:val="single" w:sz="4" w:space="0" w:color="000000"/>
            </w:tcBorders>
            <w:shd w:val="clear" w:color="auto" w:fill="auto"/>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servicios generales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programas en materia de servicios generales, así como lo inherente a programas de inversión, oficios de liberación y programa de ahorro.</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07C.03</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seguridad y vigilancia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de seguridad y vigilancia.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07C.04</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lavandería, limpieza e higiene</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de limpieza e higiene.</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D60E4F">
              <w:rPr>
                <w:rFonts w:ascii="Calibri" w:eastAsia="Times New Roman" w:hAnsi="Calibri" w:cs="Calibri"/>
                <w:color w:val="000000"/>
                <w:lang w:eastAsia="es-MX"/>
              </w:rPr>
              <w:t>Módulo en área de operaciones</w:t>
            </w:r>
          </w:p>
        </w:tc>
      </w:tr>
      <w:tr w:rsidR="00773ED8" w:rsidRPr="0021183C" w:rsidTr="00773ED8">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07C.05</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de transportación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los servicios de transportación requeridos por el personal de la Entidad.</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07C.06</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especializados en mensajería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relacionada con el control  de los servicios especializados de mensajería.</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07C.07</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Parque vehicular</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referente a los movimientos, controles y servicios de mantenimiento de las unidades que integran el parque vehicular.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85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07C.08</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combustible</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vinculada con la adquisición, suministro y control de las dotaciones de vales de combustible entregados a los usuarios.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07C.12</w:t>
            </w:r>
            <w:proofErr w:type="spellEnd"/>
          </w:p>
        </w:tc>
        <w:tc>
          <w:tcPr>
            <w:tcW w:w="1234" w:type="pct"/>
            <w:tcBorders>
              <w:top w:val="single" w:sz="4" w:space="0" w:color="000000"/>
              <w:left w:val="nil"/>
              <w:bottom w:val="single" w:sz="4"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órdenes de trabajo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relativa con el trámite y ejecución de órdenes de trabajo. </w:t>
            </w:r>
          </w:p>
        </w:tc>
        <w:tc>
          <w:tcPr>
            <w:tcW w:w="905" w:type="pct"/>
            <w:tcBorders>
              <w:top w:val="single" w:sz="4" w:space="0" w:color="000000"/>
              <w:left w:val="nil"/>
              <w:bottom w:val="single" w:sz="4"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r w:rsidR="00773ED8" w:rsidRPr="0021183C" w:rsidTr="00773ED8">
        <w:trPr>
          <w:trHeight w:val="645"/>
        </w:trPr>
        <w:tc>
          <w:tcPr>
            <w:tcW w:w="356" w:type="pct"/>
            <w:tcBorders>
              <w:top w:val="nil"/>
              <w:left w:val="single" w:sz="4" w:space="0" w:color="000000"/>
              <w:bottom w:val="nil"/>
              <w:right w:val="single" w:sz="4" w:space="0" w:color="000000"/>
            </w:tcBorders>
            <w:shd w:val="clear" w:color="auto" w:fill="auto"/>
            <w:noWrap/>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07C.13</w:t>
            </w:r>
            <w:proofErr w:type="spellEnd"/>
          </w:p>
        </w:tc>
        <w:tc>
          <w:tcPr>
            <w:tcW w:w="1234" w:type="pct"/>
            <w:tcBorders>
              <w:top w:val="single" w:sz="4" w:space="0" w:color="000000"/>
              <w:left w:val="nil"/>
              <w:bottom w:val="single" w:sz="8" w:space="0" w:color="000000"/>
              <w:right w:val="single" w:sz="4" w:space="0" w:color="000000"/>
            </w:tcBorders>
            <w:shd w:val="clear" w:color="auto" w:fill="auto"/>
            <w:noWrap/>
            <w:vAlign w:val="center"/>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Salidas de Almacén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773ED8" w:rsidRPr="0021183C" w:rsidRDefault="00773ED8" w:rsidP="00773ED8">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Bitácora de trabajo para el registro de salidas de almacén y embarque. </w:t>
            </w:r>
          </w:p>
        </w:tc>
        <w:tc>
          <w:tcPr>
            <w:tcW w:w="905" w:type="pct"/>
            <w:tcBorders>
              <w:top w:val="single" w:sz="4" w:space="0" w:color="000000"/>
              <w:left w:val="nil"/>
              <w:bottom w:val="single" w:sz="8" w:space="0" w:color="000000"/>
              <w:right w:val="single" w:sz="4" w:space="0" w:color="000000"/>
            </w:tcBorders>
          </w:tcPr>
          <w:p w:rsidR="00773ED8" w:rsidRDefault="00773ED8" w:rsidP="00773ED8">
            <w:pPr>
              <w:jc w:val="cente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Sistemas de Información</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BF36DE">
            <w:pPr>
              <w:pStyle w:val="Prrafodelista"/>
              <w:spacing w:after="200"/>
              <w:ind w:left="0"/>
              <w:jc w:val="left"/>
              <w:rPr>
                <w:rFonts w:ascii="Arial" w:hAnsi="Arial" w:cs="Arial"/>
                <w:sz w:val="24"/>
                <w:szCs w:val="24"/>
              </w:rPr>
            </w:pPr>
            <w:r>
              <w:rPr>
                <w:rFonts w:ascii="Arial" w:hAnsi="Arial" w:cs="Arial"/>
                <w:sz w:val="24"/>
                <w:szCs w:val="24"/>
              </w:rPr>
              <w:t>Ing. Oscar Leodegario Terán Gonzales.</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Gerente de sistemas de Información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sidRPr="00BF36DE">
              <w:rPr>
                <w:rFonts w:ascii="Arial" w:hAnsi="Arial" w:cs="Arial"/>
                <w:sz w:val="24"/>
                <w:szCs w:val="24"/>
              </w:rPr>
              <w:t>oteran@hothouses.com.mx</w:t>
            </w:r>
            <w:proofErr w:type="spellEnd"/>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8"/>
        <w:gridCol w:w="3084"/>
        <w:gridCol w:w="6252"/>
        <w:gridCol w:w="2260"/>
      </w:tblGrid>
      <w:tr w:rsidR="00BF36DE" w:rsidRPr="0021183C" w:rsidTr="00BF36DE">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F36DE" w:rsidRPr="00BF36DE" w:rsidRDefault="00BF36DE" w:rsidP="00BF36DE">
            <w:pPr>
              <w:spacing w:after="0" w:line="240" w:lineRule="auto"/>
              <w:jc w:val="center"/>
              <w:rPr>
                <w:rFonts w:ascii="Calibri" w:eastAsia="Times New Roman" w:hAnsi="Calibri" w:cs="Calibri"/>
                <w:b/>
                <w:bCs/>
                <w:color w:val="FFFFFF"/>
                <w:sz w:val="28"/>
                <w:szCs w:val="24"/>
                <w:lang w:eastAsia="es-MX"/>
              </w:rPr>
            </w:pPr>
            <w:proofErr w:type="spellStart"/>
            <w:r w:rsidRPr="00BF36DE">
              <w:rPr>
                <w:rFonts w:ascii="Calibri" w:eastAsia="Times New Roman" w:hAnsi="Calibri" w:cs="Calibri"/>
                <w:b/>
                <w:bCs/>
                <w:color w:val="FFFFFF"/>
                <w:sz w:val="28"/>
                <w:szCs w:val="24"/>
                <w:lang w:eastAsia="es-MX"/>
              </w:rPr>
              <w:t>08C</w:t>
            </w:r>
            <w:proofErr w:type="spellEnd"/>
            <w:r w:rsidRPr="00BF36DE">
              <w:rPr>
                <w:rFonts w:ascii="Calibri" w:eastAsia="Times New Roman" w:hAnsi="Calibri" w:cs="Calibri"/>
                <w:b/>
                <w:bCs/>
                <w:color w:val="FFFFFF"/>
                <w:sz w:val="28"/>
                <w:szCs w:val="24"/>
                <w:lang w:eastAsia="es-MX"/>
              </w:rPr>
              <w:t xml:space="preserve"> Tecnologías de la Información</w:t>
            </w:r>
          </w:p>
        </w:tc>
      </w:tr>
      <w:tr w:rsidR="001166BF" w:rsidRPr="0021183C" w:rsidTr="00B063EC">
        <w:trPr>
          <w:trHeight w:val="9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08C.01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e infraestructura del portal de Internet de la Entidad</w:t>
            </w:r>
          </w:p>
        </w:tc>
        <w:tc>
          <w:tcPr>
            <w:tcW w:w="2504" w:type="pct"/>
            <w:tcBorders>
              <w:top w:val="single" w:sz="8" w:space="0" w:color="000000"/>
              <w:left w:val="nil"/>
              <w:bottom w:val="single" w:sz="4" w:space="0" w:color="000000"/>
              <w:right w:val="single" w:sz="4" w:space="0" w:color="000000"/>
            </w:tcBorders>
            <w:shd w:val="clear" w:color="auto" w:fill="auto"/>
            <w:vAlign w:val="center"/>
            <w:hideMark/>
          </w:tcPr>
          <w:p w:rsidR="009639F3" w:rsidRPr="0021183C" w:rsidRDefault="009639F3" w:rsidP="00BF36DE">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referente a la página de Internet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así como a su contenido y actualizaciones.</w:t>
            </w:r>
          </w:p>
        </w:tc>
        <w:tc>
          <w:tcPr>
            <w:tcW w:w="905" w:type="pct"/>
            <w:tcBorders>
              <w:top w:val="single" w:sz="8" w:space="0" w:color="000000"/>
              <w:left w:val="nil"/>
              <w:bottom w:val="single" w:sz="4" w:space="0" w:color="000000"/>
              <w:right w:val="single" w:sz="4" w:space="0" w:color="000000"/>
            </w:tcBorders>
            <w:vAlign w:val="center"/>
          </w:tcPr>
          <w:p w:rsidR="009639F3"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de redes de comunicación de datos y voz.</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 y esquemas operativos y documentación técnica de la infraestructura.</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informática.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general relacionada con el </w:t>
            </w:r>
            <w:proofErr w:type="spellStart"/>
            <w:r w:rsidRPr="0021183C">
              <w:rPr>
                <w:rFonts w:ascii="Calibri" w:eastAsia="Times New Roman" w:hAnsi="Calibri" w:cs="Calibri"/>
                <w:color w:val="000000"/>
                <w:lang w:eastAsia="es-MX"/>
              </w:rPr>
              <w:t>PDI</w:t>
            </w:r>
            <w:proofErr w:type="spellEnd"/>
            <w:r w:rsidRPr="0021183C">
              <w:rPr>
                <w:rFonts w:ascii="Calibri" w:eastAsia="Times New Roman" w:hAnsi="Calibri" w:cs="Calibri"/>
                <w:color w:val="000000"/>
                <w:lang w:eastAsia="es-MX"/>
              </w:rPr>
              <w:t xml:space="preserve"> Plan de Desarrollo Informático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Seguridad informática</w:t>
            </w:r>
          </w:p>
        </w:tc>
        <w:tc>
          <w:tcPr>
            <w:tcW w:w="2504" w:type="pct"/>
            <w:tcBorders>
              <w:top w:val="single" w:sz="4" w:space="0" w:color="000000"/>
              <w:left w:val="nil"/>
              <w:bottom w:val="single" w:sz="4" w:space="0" w:color="000000"/>
              <w:right w:val="single" w:sz="4" w:space="0" w:color="000000"/>
            </w:tcBorders>
            <w:shd w:val="clear" w:color="auto" w:fill="auto"/>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técnica de la seguridad institucional, así como Bitácoras, procedimientos respaldos y medios magnéticos.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Desarrollo de sistemas.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desarrollo de sistemas informáticos.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servicios de otros centros documentales</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y gestión de información de otras unidades administrativas.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presentación de acervos digitales.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control, registro y almacenamiento de acervos digitales.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Administración y servicios de correspondencia</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relacionada con los servicios de envíos y recepciones de paquetería, correspondencia y mensajería.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Instrumentos de consulta </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esquema de seguridad, bitácoras de consulta y acceso a la información institucional, así como las herramientas para la organización y clasificación de los archivos. </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9F1C7C">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técnicos en los servicios de información</w:t>
            </w:r>
          </w:p>
        </w:tc>
        <w:tc>
          <w:tcPr>
            <w:tcW w:w="2504"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Instructivos, manuales y documentación de los procesos técnicos.</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3379DA">
        <w:trPr>
          <w:trHeight w:val="9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Productos para la divulgación de servicios</w:t>
            </w:r>
          </w:p>
        </w:tc>
        <w:tc>
          <w:tcPr>
            <w:tcW w:w="2504"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técnica y manuales de usuarios de los productos disponibles en la Entidad (medios, manuales de sistemas, licencias, etc.</w:t>
            </w:r>
          </w:p>
        </w:tc>
        <w:tc>
          <w:tcPr>
            <w:tcW w:w="905"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B063EC" w:rsidRPr="0021183C" w:rsidTr="003379DA">
        <w:trPr>
          <w:trHeight w:val="66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08C.12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Servicios y productos en Internet e intranet</w:t>
            </w:r>
          </w:p>
        </w:tc>
        <w:tc>
          <w:tcPr>
            <w:tcW w:w="2504"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técnico-administrativa y bitácoras de control de los servicios y productos disponibles.</w:t>
            </w:r>
          </w:p>
        </w:tc>
        <w:tc>
          <w:tcPr>
            <w:tcW w:w="905"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tbl>
      <w:tblPr>
        <w:tblStyle w:val="Tablaconcuadrcula"/>
        <w:tblW w:w="0" w:type="auto"/>
        <w:tblInd w:w="-5" w:type="dxa"/>
        <w:tblLook w:val="04A0" w:firstRow="1" w:lastRow="0" w:firstColumn="1" w:lastColumn="0" w:noHBand="0" w:noVBand="1"/>
      </w:tblPr>
      <w:tblGrid>
        <w:gridCol w:w="3680"/>
        <w:gridCol w:w="8794"/>
      </w:tblGrid>
      <w:tr w:rsidR="00BF36DE" w:rsidTr="00C47489">
        <w:trPr>
          <w:trHeight w:val="455"/>
        </w:trPr>
        <w:tc>
          <w:tcPr>
            <w:tcW w:w="12474" w:type="dxa"/>
            <w:gridSpan w:val="2"/>
            <w:shd w:val="clear" w:color="auto" w:fill="ACB9CA" w:themeFill="text2" w:themeFillTint="66"/>
          </w:tcPr>
          <w:p w:rsidR="00BF36DE" w:rsidRPr="00856AC9" w:rsidRDefault="00BF36DE" w:rsidP="00C47489">
            <w:pPr>
              <w:pStyle w:val="Prrafodelista"/>
              <w:spacing w:after="200"/>
              <w:ind w:left="0"/>
              <w:jc w:val="left"/>
              <w:rPr>
                <w:rFonts w:ascii="Arial" w:hAnsi="Arial" w:cs="Arial"/>
                <w:b/>
                <w:sz w:val="24"/>
                <w:szCs w:val="24"/>
              </w:rPr>
            </w:pPr>
            <w:r w:rsidRPr="00856AC9">
              <w:rPr>
                <w:b/>
              </w:rPr>
              <w:t>GUÍA SIMPLE 2020           ARCHIVO DE TRÁMITE</w:t>
            </w:r>
          </w:p>
        </w:tc>
      </w:tr>
      <w:tr w:rsidR="00BF36DE" w:rsidTr="00C47489">
        <w:trPr>
          <w:trHeight w:val="215"/>
        </w:trPr>
        <w:tc>
          <w:tcPr>
            <w:tcW w:w="12474" w:type="dxa"/>
            <w:gridSpan w:val="2"/>
            <w:vAlign w:val="bottom"/>
          </w:tcPr>
          <w:p w:rsidR="00BF36DE" w:rsidRPr="0021183C" w:rsidRDefault="00BF36DE" w:rsidP="00C47489">
            <w:pPr>
              <w:pStyle w:val="Prrafodelista"/>
              <w:spacing w:after="200"/>
              <w:ind w:left="0"/>
              <w:jc w:val="center"/>
              <w:rPr>
                <w:rFonts w:ascii="Arial" w:hAnsi="Arial" w:cs="Arial"/>
                <w:b/>
                <w:sz w:val="24"/>
                <w:szCs w:val="24"/>
              </w:rPr>
            </w:pPr>
            <w:r w:rsidRPr="0021183C">
              <w:rPr>
                <w:b/>
              </w:rPr>
              <w:t>DATOS DE IDENTIFICACIÓN</w:t>
            </w:r>
          </w:p>
        </w:tc>
      </w:tr>
      <w:tr w:rsidR="00BF36DE" w:rsidTr="00C47489">
        <w:trPr>
          <w:trHeight w:val="598"/>
        </w:trPr>
        <w:tc>
          <w:tcPr>
            <w:tcW w:w="3680" w:type="dxa"/>
            <w:shd w:val="clear" w:color="auto" w:fill="ACB9CA" w:themeFill="text2" w:themeFillTint="66"/>
            <w:vAlign w:val="center"/>
          </w:tcPr>
          <w:p w:rsidR="00BF36DE" w:rsidRDefault="00BF36DE"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BF36DE" w:rsidRDefault="00BF36DE" w:rsidP="00C47489">
            <w:pPr>
              <w:pStyle w:val="Prrafodelista"/>
              <w:spacing w:after="200"/>
              <w:ind w:left="0"/>
              <w:jc w:val="left"/>
              <w:rPr>
                <w:rFonts w:ascii="Arial" w:hAnsi="Arial" w:cs="Arial"/>
                <w:sz w:val="24"/>
                <w:szCs w:val="24"/>
              </w:rPr>
            </w:pPr>
          </w:p>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Contraloría Interna</w:t>
            </w:r>
          </w:p>
        </w:tc>
      </w:tr>
      <w:tr w:rsidR="00BF36DE" w:rsidTr="00C47489">
        <w:trPr>
          <w:trHeight w:val="598"/>
        </w:trPr>
        <w:tc>
          <w:tcPr>
            <w:tcW w:w="3680" w:type="dxa"/>
            <w:shd w:val="clear" w:color="auto" w:fill="DEEAF6" w:themeFill="accent1" w:themeFillTint="33"/>
            <w:vAlign w:val="center"/>
          </w:tcPr>
          <w:p w:rsidR="00BF36DE" w:rsidRDefault="00BF36DE"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BF36DE" w:rsidRPr="009D2F55" w:rsidRDefault="00BF36DE"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BF36DE" w:rsidTr="00C47489">
        <w:trPr>
          <w:trHeight w:val="455"/>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Pr>
                <w:rFonts w:ascii="Arial" w:hAnsi="Arial" w:cs="Arial"/>
                <w:sz w:val="24"/>
                <w:szCs w:val="24"/>
              </w:rPr>
              <w:t>C.P</w:t>
            </w:r>
            <w:proofErr w:type="spellEnd"/>
            <w:r>
              <w:rPr>
                <w:rFonts w:ascii="Arial" w:hAnsi="Arial" w:cs="Arial"/>
                <w:sz w:val="24"/>
                <w:szCs w:val="24"/>
              </w:rPr>
              <w:t xml:space="preserve"> Mónica Badillo</w:t>
            </w:r>
          </w:p>
        </w:tc>
      </w:tr>
      <w:tr w:rsidR="00BF36DE" w:rsidTr="00C47489">
        <w:trPr>
          <w:trHeight w:val="273"/>
        </w:trPr>
        <w:tc>
          <w:tcPr>
            <w:tcW w:w="3680" w:type="dxa"/>
            <w:shd w:val="clear" w:color="auto" w:fill="DEEAF6" w:themeFill="accent1" w:themeFillTint="33"/>
            <w:vAlign w:val="center"/>
          </w:tcPr>
          <w:p w:rsidR="00BF36DE" w:rsidRDefault="00BF36DE"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Pr>
                <w:rFonts w:ascii="Arial" w:hAnsi="Arial" w:cs="Arial"/>
                <w:sz w:val="24"/>
                <w:szCs w:val="24"/>
              </w:rPr>
              <w:t xml:space="preserve">Jefe de Contraloría Interna  </w:t>
            </w:r>
          </w:p>
        </w:tc>
      </w:tr>
      <w:tr w:rsidR="00BF36DE" w:rsidTr="00C47489">
        <w:trPr>
          <w:trHeight w:val="350"/>
        </w:trPr>
        <w:tc>
          <w:tcPr>
            <w:tcW w:w="3680" w:type="dxa"/>
            <w:shd w:val="clear" w:color="auto" w:fill="DEEAF6" w:themeFill="accent1" w:themeFillTint="33"/>
            <w:vAlign w:val="center"/>
          </w:tcPr>
          <w:p w:rsidR="00BF36DE" w:rsidRDefault="00BF36DE" w:rsidP="00C47489">
            <w:pPr>
              <w:pStyle w:val="Prrafodelista"/>
              <w:spacing w:after="200"/>
              <w:ind w:left="0"/>
              <w:jc w:val="center"/>
            </w:pPr>
            <w:r>
              <w:t>TELÉFONO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BF36DE" w:rsidTr="00C47489">
        <w:trPr>
          <w:trHeight w:val="468"/>
        </w:trPr>
        <w:tc>
          <w:tcPr>
            <w:tcW w:w="3680" w:type="dxa"/>
            <w:shd w:val="clear" w:color="auto" w:fill="DEEAF6" w:themeFill="accent1" w:themeFillTint="33"/>
            <w:vAlign w:val="center"/>
          </w:tcPr>
          <w:p w:rsidR="00BF36DE" w:rsidRDefault="00BF36DE" w:rsidP="00C47489">
            <w:pPr>
              <w:pStyle w:val="Prrafodelista"/>
              <w:spacing w:after="200"/>
              <w:ind w:left="0"/>
              <w:jc w:val="center"/>
            </w:pPr>
            <w:r>
              <w:t>CORREO ELECTRÓNICO</w:t>
            </w:r>
          </w:p>
        </w:tc>
        <w:tc>
          <w:tcPr>
            <w:tcW w:w="8794" w:type="dxa"/>
            <w:shd w:val="clear" w:color="auto" w:fill="DEEAF6" w:themeFill="accent1" w:themeFillTint="33"/>
            <w:vAlign w:val="center"/>
          </w:tcPr>
          <w:p w:rsidR="00BF36DE" w:rsidRPr="002051F1" w:rsidRDefault="00BF36DE" w:rsidP="00C47489">
            <w:pPr>
              <w:pStyle w:val="Prrafodelista"/>
              <w:spacing w:after="200"/>
              <w:ind w:left="0"/>
              <w:jc w:val="left"/>
              <w:rPr>
                <w:rFonts w:ascii="Arial" w:hAnsi="Arial" w:cs="Arial"/>
                <w:sz w:val="24"/>
                <w:szCs w:val="24"/>
              </w:rPr>
            </w:pPr>
            <w:proofErr w:type="spellStart"/>
            <w:r w:rsidRPr="00BF36DE">
              <w:rPr>
                <w:rFonts w:ascii="Arial" w:hAnsi="Arial" w:cs="Arial"/>
                <w:sz w:val="24"/>
                <w:szCs w:val="24"/>
              </w:rPr>
              <w:t>mbadillo@hothouses.com.mx</w:t>
            </w:r>
            <w:proofErr w:type="spellEnd"/>
          </w:p>
        </w:tc>
      </w:tr>
      <w:tr w:rsidR="00BF36DE" w:rsidTr="00C47489">
        <w:trPr>
          <w:trHeight w:hRule="exact" w:val="425"/>
        </w:trPr>
        <w:tc>
          <w:tcPr>
            <w:tcW w:w="3680" w:type="dxa"/>
            <w:shd w:val="clear" w:color="auto" w:fill="DEEAF6" w:themeFill="accent1" w:themeFillTint="33"/>
            <w:vAlign w:val="center"/>
          </w:tcPr>
          <w:p w:rsidR="00BF36DE" w:rsidRPr="00856AC9" w:rsidRDefault="00BF36DE"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BF36DE" w:rsidRPr="00856AC9" w:rsidRDefault="00BF36DE"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1C3BB6" w:rsidRPr="0021183C" w:rsidTr="001C3BB6">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1C3BB6" w:rsidRPr="001C3BB6" w:rsidRDefault="001C3BB6" w:rsidP="001C3BB6">
            <w:pPr>
              <w:spacing w:after="0" w:line="240" w:lineRule="auto"/>
              <w:jc w:val="center"/>
              <w:rPr>
                <w:rFonts w:ascii="Calibri" w:eastAsia="Times New Roman" w:hAnsi="Calibri" w:cs="Calibri"/>
                <w:b/>
                <w:bCs/>
                <w:color w:val="FFFFFF"/>
                <w:sz w:val="28"/>
                <w:szCs w:val="24"/>
                <w:lang w:eastAsia="es-MX"/>
              </w:rPr>
            </w:pPr>
            <w:proofErr w:type="spellStart"/>
            <w:r w:rsidRPr="001C3BB6">
              <w:rPr>
                <w:rFonts w:ascii="Calibri" w:eastAsia="Times New Roman" w:hAnsi="Calibri" w:cs="Calibri"/>
                <w:b/>
                <w:bCs/>
                <w:color w:val="FFFFFF"/>
                <w:sz w:val="28"/>
                <w:szCs w:val="24"/>
                <w:lang w:eastAsia="es-MX"/>
              </w:rPr>
              <w:t>09C</w:t>
            </w:r>
            <w:proofErr w:type="spellEnd"/>
            <w:r w:rsidRPr="001C3BB6">
              <w:rPr>
                <w:rFonts w:ascii="Calibri" w:eastAsia="Times New Roman" w:hAnsi="Calibri" w:cs="Calibri"/>
                <w:b/>
                <w:bCs/>
                <w:color w:val="FFFFFF"/>
                <w:sz w:val="28"/>
                <w:szCs w:val="24"/>
                <w:lang w:eastAsia="es-MX"/>
              </w:rPr>
              <w:t xml:space="preserve">  Control y Auditoria de actividades Públicas</w:t>
            </w:r>
          </w:p>
        </w:tc>
      </w:tr>
      <w:tr w:rsidR="001166BF"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control y auditoría</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9639F3" w:rsidRPr="0021183C" w:rsidRDefault="009639F3" w:rsidP="0021183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y lineamientos sobre la materia.</w:t>
            </w:r>
          </w:p>
        </w:tc>
        <w:tc>
          <w:tcPr>
            <w:tcW w:w="904" w:type="pct"/>
            <w:tcBorders>
              <w:top w:val="single" w:sz="8" w:space="0" w:color="000000"/>
              <w:left w:val="nil"/>
              <w:bottom w:val="single" w:sz="4" w:space="0" w:color="000000"/>
              <w:right w:val="single" w:sz="4" w:space="0" w:color="000000"/>
            </w:tcBorders>
          </w:tcPr>
          <w:p w:rsidR="009639F3"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control y auditoría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 anual de trabajo del Órgano Interno de Control en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C.V.  </w:t>
            </w:r>
            <w:proofErr w:type="gramStart"/>
            <w:r w:rsidRPr="0021183C">
              <w:rPr>
                <w:rFonts w:ascii="Calibri" w:eastAsia="Times New Roman" w:hAnsi="Calibri" w:cs="Calibri"/>
                <w:color w:val="000000"/>
                <w:lang w:eastAsia="es-MX"/>
              </w:rPr>
              <w:t>y</w:t>
            </w:r>
            <w:proofErr w:type="gramEnd"/>
            <w:r w:rsidRPr="0021183C">
              <w:rPr>
                <w:rFonts w:ascii="Calibri" w:eastAsia="Times New Roman" w:hAnsi="Calibri" w:cs="Calibri"/>
                <w:color w:val="000000"/>
                <w:lang w:eastAsia="es-MX"/>
              </w:rPr>
              <w:t xml:space="preserve"> otros programas de trabajo.</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Auditoría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al seguimiento de informes y controles de las auditorías realizadas en la entidad.</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Visitadurías</w:t>
            </w:r>
            <w:proofErr w:type="spellEnd"/>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visitas a personas físicas y morales.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Revisiones de rubros específicos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las auditorías programadas.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09C.06</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Seguimiento a la aplicación en medidas o recomendaciones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Seguimiento de auditorías realizadas.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Participación en comités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derivada de los diversos comités.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09C.08</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Requerimientos de información a Dependencias y Entidades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solicitada en relación a auditorías realizadas.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Quejas y denuncias de actividades públicas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relativos a investigación de conductas irregulares cometidas presuntamente por servidores públicos.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Responsabilidades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de procedimientos administrativos de responsabilidades y los informes de presuntas responsabilidades.</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Inconformidades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se generan derivado de inconformidades o quejas ante el Órgano Interno de Control, los servicios que brinda la Entidad, así como cualquier inconformidad en general.</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1C3BB6">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Declaraciones patrimoniales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la presentación de la declaración patrimonial de los servidores públicos de mandos medios y superiores y otros obligados a realizar dicho trámite.</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B063EC">
        <w:trPr>
          <w:trHeight w:val="226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Actas de Entrega-recepción</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Acta entrega-recepción de los asuntos a cargo, a la siguiente administración, a fin de aportarle información estratégica sobre los resultados y logros alcanzados por la entidad, así como las acciones, actividades y asuntos pendientes o en proceso de atención al cierre de la gestión, y asegurar con ello la consecución de los objetivos y metas en proceso de realización, así como la optimización de los recursos financieros, humanos y materiales. </w:t>
            </w:r>
          </w:p>
        </w:tc>
        <w:tc>
          <w:tcPr>
            <w:tcW w:w="904" w:type="pct"/>
            <w:tcBorders>
              <w:top w:val="single" w:sz="4" w:space="0" w:color="000000"/>
              <w:left w:val="nil"/>
              <w:bottom w:val="single" w:sz="4" w:space="0" w:color="000000"/>
              <w:right w:val="single" w:sz="4" w:space="0" w:color="000000"/>
            </w:tcBorders>
            <w:vAlign w:val="center"/>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1C3BB6" w:rsidRPr="0021183C" w:rsidTr="00B063EC">
        <w:trPr>
          <w:trHeight w:val="3135"/>
        </w:trPr>
        <w:tc>
          <w:tcPr>
            <w:tcW w:w="356" w:type="pct"/>
            <w:tcBorders>
              <w:top w:val="nil"/>
              <w:left w:val="single" w:sz="4" w:space="0" w:color="000000"/>
              <w:bottom w:val="nil"/>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09C.15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Libros Blancos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rendición de cuentas al término de cada administración gubernamental. Libros Blancos en el que se hace constar, documental y narrativamente, la situación que guarde un programa, proyecto o política pública, relevante de la Administración Pública. Memorias Documentales con la recopilación documental y descripción de las principales acciones legales, presupuestarias, administrativas , operativas, de seguimiento y de resultados obtenidos, de un programa, proyecto o política pública de la Administración Pública que se hayan concluido, sobre las cuales se tiene interés en dejar constancia.</w:t>
            </w:r>
          </w:p>
        </w:tc>
        <w:tc>
          <w:tcPr>
            <w:tcW w:w="904" w:type="pct"/>
            <w:tcBorders>
              <w:top w:val="single" w:sz="4" w:space="0" w:color="000000"/>
              <w:left w:val="nil"/>
              <w:bottom w:val="single" w:sz="8" w:space="0" w:color="000000"/>
              <w:right w:val="single" w:sz="4" w:space="0" w:color="000000"/>
            </w:tcBorders>
            <w:vAlign w:val="center"/>
          </w:tcPr>
          <w:p w:rsidR="001C3BB6" w:rsidRPr="0021183C" w:rsidRDefault="001C3BB6" w:rsidP="001C3BB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B063E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063EC" w:rsidRPr="00B063EC" w:rsidRDefault="00B063EC" w:rsidP="00B063EC">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10C</w:t>
            </w:r>
            <w:proofErr w:type="spellEnd"/>
            <w:r w:rsidRPr="0021183C">
              <w:rPr>
                <w:rFonts w:ascii="Calibri" w:eastAsia="Times New Roman" w:hAnsi="Calibri" w:cs="Calibri"/>
                <w:b/>
                <w:bCs/>
                <w:color w:val="FFFFFF"/>
                <w:sz w:val="24"/>
                <w:szCs w:val="24"/>
                <w:lang w:eastAsia="es-MX"/>
              </w:rPr>
              <w:t xml:space="preserve">  Planeación, Información, Evaluación y Políticas</w:t>
            </w:r>
          </w:p>
        </w:tc>
      </w:tr>
      <w:tr w:rsidR="00B063EC" w:rsidRPr="0021183C" w:rsidTr="00C26A9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información y evaluación</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normas de control en materia de información.</w:t>
            </w:r>
          </w:p>
        </w:tc>
        <w:tc>
          <w:tcPr>
            <w:tcW w:w="904" w:type="pct"/>
            <w:tcBorders>
              <w:top w:val="single" w:sz="8"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26A9E">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planeación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disposiciones generales relativos al proceso de planeación.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26A9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políticas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Lineamientos y reglas de operación.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C26A9E">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Proyectos y Programas en materia de información y evaluación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Procesos de evaluación de estudios y resultados.</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a mediano plazo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Documentos con los programas a mediano plazo. </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de acción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con los programas y líneas de acción.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información estadística de la Entidad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relacionados con todo tipo de estadísticas, resultados en la Entidad (adquisiciones, calidad, producción,</w:t>
            </w:r>
            <w:r>
              <w:rPr>
                <w:rFonts w:ascii="Calibri" w:eastAsia="Times New Roman" w:hAnsi="Calibri" w:cs="Calibri"/>
                <w:color w:val="000000"/>
                <w:lang w:eastAsia="es-MX"/>
              </w:rPr>
              <w:t xml:space="preserve"> etc.)</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Grupo interinstitucional de información (comités)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Comité de Mejora Regulatoria Interna (</w:t>
            </w:r>
            <w:proofErr w:type="spellStart"/>
            <w:r w:rsidRPr="0021183C">
              <w:rPr>
                <w:rFonts w:ascii="Calibri" w:eastAsia="Times New Roman" w:hAnsi="Calibri" w:cs="Calibri"/>
                <w:color w:val="000000"/>
                <w:lang w:eastAsia="es-MX"/>
              </w:rPr>
              <w:t>COMERI</w:t>
            </w:r>
            <w:proofErr w:type="spellEnd"/>
            <w:r w:rsidRPr="0021183C">
              <w:rPr>
                <w:rFonts w:ascii="Calibri" w:eastAsia="Times New Roman" w:hAnsi="Calibri" w:cs="Calibri"/>
                <w:color w:val="000000"/>
                <w:lang w:eastAsia="es-MX"/>
              </w:rPr>
              <w:t>) / Minutas - Oficios Convocatorias - Dictámenes. (Oficialía Mayor)</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10C.09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Evaluación de programas de acción</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y reportes sobre resultados de los programas de acción.</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labores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la Entidad (labores, recepción de insumos, producción, etc.</w:t>
            </w:r>
            <w:r>
              <w:rPr>
                <w:rFonts w:ascii="Calibri" w:eastAsia="Times New Roman" w:hAnsi="Calibri" w:cs="Calibri"/>
                <w:color w:val="000000"/>
                <w:lang w:eastAsia="es-MX"/>
              </w:rPr>
              <w:t>)</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ejecución (carpetas informativas)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Carpeta ejecutiva con la información anual de labores para el informe de ejecución del Plan Nacional de Desarrollo (P. N. 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 de gobierno</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relativa a los Informes de Gobierno que tengan relación con la Entidad.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diversos indicadores generados en la entidad.</w:t>
            </w:r>
          </w:p>
        </w:tc>
        <w:tc>
          <w:tcPr>
            <w:tcW w:w="904" w:type="pct"/>
            <w:tcBorders>
              <w:top w:val="single" w:sz="4" w:space="0" w:color="000000"/>
              <w:left w:val="nil"/>
              <w:bottom w:val="single" w:sz="4"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r w:rsidR="00B063EC" w:rsidRPr="0021183C" w:rsidTr="00E03837">
        <w:trPr>
          <w:trHeight w:val="720"/>
        </w:trPr>
        <w:tc>
          <w:tcPr>
            <w:tcW w:w="356" w:type="pct"/>
            <w:tcBorders>
              <w:top w:val="nil"/>
              <w:left w:val="single" w:sz="4" w:space="0" w:color="000000"/>
              <w:bottom w:val="nil"/>
              <w:right w:val="single" w:sz="4" w:space="0" w:color="000000"/>
            </w:tcBorders>
            <w:shd w:val="clear" w:color="auto" w:fill="auto"/>
            <w:noWrap/>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10C.14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Indicadores (de desempeño, calidad y productividad)</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B063EC" w:rsidRPr="0021183C" w:rsidRDefault="00B063EC" w:rsidP="00B063EC">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medición del desempeño, de la calidad, de la productividad en la Entidad. </w:t>
            </w:r>
          </w:p>
        </w:tc>
        <w:tc>
          <w:tcPr>
            <w:tcW w:w="904" w:type="pct"/>
            <w:tcBorders>
              <w:top w:val="single" w:sz="4" w:space="0" w:color="000000"/>
              <w:left w:val="nil"/>
              <w:bottom w:val="single" w:sz="8" w:space="0" w:color="000000"/>
              <w:right w:val="single" w:sz="4" w:space="0" w:color="000000"/>
            </w:tcBorders>
            <w:vAlign w:val="center"/>
          </w:tcPr>
          <w:p w:rsidR="00B063EC" w:rsidRPr="0021183C" w:rsidRDefault="00B063EC" w:rsidP="00B063EC">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alta</w:t>
            </w:r>
          </w:p>
        </w:tc>
      </w:tr>
    </w:tbl>
    <w:tbl>
      <w:tblPr>
        <w:tblStyle w:val="Tablaconcuadrcula"/>
        <w:tblW w:w="0" w:type="auto"/>
        <w:tblInd w:w="-5" w:type="dxa"/>
        <w:tblLook w:val="04A0" w:firstRow="1" w:lastRow="0" w:firstColumn="1" w:lastColumn="0" w:noHBand="0" w:noVBand="1"/>
      </w:tblPr>
      <w:tblGrid>
        <w:gridCol w:w="3680"/>
        <w:gridCol w:w="8794"/>
      </w:tblGrid>
      <w:tr w:rsidR="001C3BB6" w:rsidTr="00C47489">
        <w:trPr>
          <w:trHeight w:val="455"/>
        </w:trPr>
        <w:tc>
          <w:tcPr>
            <w:tcW w:w="12474" w:type="dxa"/>
            <w:gridSpan w:val="2"/>
            <w:shd w:val="clear" w:color="auto" w:fill="ACB9CA" w:themeFill="text2" w:themeFillTint="66"/>
          </w:tcPr>
          <w:p w:rsidR="001C3BB6" w:rsidRPr="00856AC9" w:rsidRDefault="001C3BB6" w:rsidP="00C47489">
            <w:pPr>
              <w:pStyle w:val="Prrafodelista"/>
              <w:spacing w:after="200"/>
              <w:ind w:left="0"/>
              <w:jc w:val="left"/>
              <w:rPr>
                <w:rFonts w:ascii="Arial" w:hAnsi="Arial" w:cs="Arial"/>
                <w:b/>
                <w:sz w:val="24"/>
                <w:szCs w:val="24"/>
              </w:rPr>
            </w:pPr>
            <w:r w:rsidRPr="00856AC9">
              <w:rPr>
                <w:b/>
              </w:rPr>
              <w:t>GUÍA SIMPLE 2020           ARCHIVO DE TRÁMITE</w:t>
            </w:r>
          </w:p>
        </w:tc>
      </w:tr>
      <w:tr w:rsidR="001C3BB6" w:rsidTr="00C47489">
        <w:trPr>
          <w:trHeight w:val="215"/>
        </w:trPr>
        <w:tc>
          <w:tcPr>
            <w:tcW w:w="12474" w:type="dxa"/>
            <w:gridSpan w:val="2"/>
            <w:vAlign w:val="bottom"/>
          </w:tcPr>
          <w:p w:rsidR="001C3BB6" w:rsidRPr="0021183C" w:rsidRDefault="001C3BB6" w:rsidP="00C47489">
            <w:pPr>
              <w:pStyle w:val="Prrafodelista"/>
              <w:spacing w:after="200"/>
              <w:ind w:left="0"/>
              <w:jc w:val="center"/>
              <w:rPr>
                <w:rFonts w:ascii="Arial" w:hAnsi="Arial" w:cs="Arial"/>
                <w:b/>
                <w:sz w:val="24"/>
                <w:szCs w:val="24"/>
              </w:rPr>
            </w:pPr>
            <w:r w:rsidRPr="0021183C">
              <w:rPr>
                <w:b/>
              </w:rPr>
              <w:t>DATOS DE IDENTIFICACIÓN</w:t>
            </w:r>
          </w:p>
        </w:tc>
      </w:tr>
      <w:tr w:rsidR="001C3BB6" w:rsidTr="00C47489">
        <w:trPr>
          <w:trHeight w:val="598"/>
        </w:trPr>
        <w:tc>
          <w:tcPr>
            <w:tcW w:w="3680" w:type="dxa"/>
            <w:shd w:val="clear" w:color="auto" w:fill="ACB9CA" w:themeFill="text2" w:themeFillTint="66"/>
            <w:vAlign w:val="center"/>
          </w:tcPr>
          <w:p w:rsidR="001C3BB6" w:rsidRDefault="001C3BB6"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Dirección General</w:t>
            </w:r>
          </w:p>
        </w:tc>
      </w:tr>
      <w:tr w:rsidR="001C3BB6" w:rsidTr="00C47489">
        <w:trPr>
          <w:trHeight w:val="598"/>
        </w:trPr>
        <w:tc>
          <w:tcPr>
            <w:tcW w:w="3680" w:type="dxa"/>
            <w:shd w:val="clear" w:color="auto" w:fill="DEEAF6" w:themeFill="accent1" w:themeFillTint="33"/>
            <w:vAlign w:val="center"/>
          </w:tcPr>
          <w:p w:rsidR="001C3BB6" w:rsidRDefault="001C3BB6"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1C3BB6" w:rsidRPr="009D2F55" w:rsidRDefault="001C3BB6"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1C3BB6" w:rsidTr="00C47489">
        <w:trPr>
          <w:trHeight w:val="455"/>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Lic. Marcelo Armando de los Santos</w:t>
            </w:r>
          </w:p>
        </w:tc>
      </w:tr>
      <w:tr w:rsidR="001C3BB6" w:rsidTr="00C47489">
        <w:trPr>
          <w:trHeight w:val="273"/>
        </w:trPr>
        <w:tc>
          <w:tcPr>
            <w:tcW w:w="3680" w:type="dxa"/>
            <w:shd w:val="clear" w:color="auto" w:fill="DEEAF6" w:themeFill="accent1" w:themeFillTint="33"/>
            <w:vAlign w:val="center"/>
          </w:tcPr>
          <w:p w:rsidR="001C3BB6" w:rsidRDefault="001C3BB6"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Pr>
                <w:rFonts w:ascii="Arial" w:hAnsi="Arial" w:cs="Arial"/>
                <w:sz w:val="24"/>
                <w:szCs w:val="24"/>
              </w:rPr>
              <w:t xml:space="preserve">Titular de la unidad de Transparencia   </w:t>
            </w:r>
          </w:p>
        </w:tc>
      </w:tr>
      <w:tr w:rsidR="001C3BB6" w:rsidTr="00C47489">
        <w:trPr>
          <w:trHeight w:val="350"/>
        </w:trPr>
        <w:tc>
          <w:tcPr>
            <w:tcW w:w="3680" w:type="dxa"/>
            <w:shd w:val="clear" w:color="auto" w:fill="DEEAF6" w:themeFill="accent1" w:themeFillTint="33"/>
            <w:vAlign w:val="center"/>
          </w:tcPr>
          <w:p w:rsidR="001C3BB6" w:rsidRDefault="001C3BB6" w:rsidP="00C47489">
            <w:pPr>
              <w:pStyle w:val="Prrafodelista"/>
              <w:spacing w:after="200"/>
              <w:ind w:left="0"/>
              <w:jc w:val="center"/>
            </w:pPr>
            <w:r>
              <w:t>TELÉFONO</w:t>
            </w:r>
          </w:p>
        </w:tc>
        <w:tc>
          <w:tcPr>
            <w:tcW w:w="8794" w:type="dxa"/>
            <w:shd w:val="clear" w:color="auto" w:fill="DEEAF6" w:themeFill="accent1" w:themeFillTint="33"/>
            <w:vAlign w:val="center"/>
          </w:tcPr>
          <w:p w:rsidR="001C3BB6" w:rsidRPr="002051F1" w:rsidRDefault="001C3BB6"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1C3BB6" w:rsidTr="00C47489">
        <w:trPr>
          <w:trHeight w:val="468"/>
        </w:trPr>
        <w:tc>
          <w:tcPr>
            <w:tcW w:w="3680" w:type="dxa"/>
            <w:shd w:val="clear" w:color="auto" w:fill="DEEAF6" w:themeFill="accent1" w:themeFillTint="33"/>
            <w:vAlign w:val="center"/>
          </w:tcPr>
          <w:p w:rsidR="001C3BB6" w:rsidRDefault="001C3BB6" w:rsidP="00C47489">
            <w:pPr>
              <w:pStyle w:val="Prrafodelista"/>
              <w:spacing w:after="200"/>
              <w:ind w:left="0"/>
              <w:jc w:val="center"/>
            </w:pPr>
            <w:r>
              <w:t>CORREO ELECTRÓNICO</w:t>
            </w:r>
          </w:p>
        </w:tc>
        <w:tc>
          <w:tcPr>
            <w:tcW w:w="8794" w:type="dxa"/>
            <w:shd w:val="clear" w:color="auto" w:fill="DEEAF6" w:themeFill="accent1" w:themeFillTint="33"/>
            <w:vAlign w:val="center"/>
          </w:tcPr>
          <w:p w:rsidR="001C3BB6" w:rsidRPr="002051F1" w:rsidRDefault="00A37082" w:rsidP="00C47489">
            <w:pPr>
              <w:pStyle w:val="Prrafodelista"/>
              <w:spacing w:after="200"/>
              <w:ind w:left="0"/>
              <w:jc w:val="left"/>
              <w:rPr>
                <w:rFonts w:ascii="Arial" w:hAnsi="Arial" w:cs="Arial"/>
                <w:sz w:val="24"/>
                <w:szCs w:val="24"/>
              </w:rPr>
            </w:pPr>
            <w:proofErr w:type="spellStart"/>
            <w:r w:rsidRPr="00A37082">
              <w:rPr>
                <w:rFonts w:ascii="Arial" w:hAnsi="Arial" w:cs="Arial"/>
                <w:sz w:val="24"/>
                <w:szCs w:val="24"/>
              </w:rPr>
              <w:t>msantos@hothouses.com.mx</w:t>
            </w:r>
            <w:proofErr w:type="spellEnd"/>
          </w:p>
        </w:tc>
      </w:tr>
      <w:tr w:rsidR="001C3BB6" w:rsidTr="00C47489">
        <w:trPr>
          <w:trHeight w:hRule="exact" w:val="425"/>
        </w:trPr>
        <w:tc>
          <w:tcPr>
            <w:tcW w:w="3680" w:type="dxa"/>
            <w:shd w:val="clear" w:color="auto" w:fill="DEEAF6" w:themeFill="accent1" w:themeFillTint="33"/>
            <w:vAlign w:val="center"/>
          </w:tcPr>
          <w:p w:rsidR="001C3BB6" w:rsidRPr="00856AC9" w:rsidRDefault="001C3BB6"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1C3BB6" w:rsidRPr="00856AC9" w:rsidRDefault="001C3BB6"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82" w:rsidRPr="0021183C" w:rsidTr="00A37082">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82" w:rsidRPr="00A37082" w:rsidRDefault="00A37082" w:rsidP="00A37082">
            <w:pPr>
              <w:spacing w:after="0" w:line="240" w:lineRule="auto"/>
              <w:jc w:val="center"/>
              <w:rPr>
                <w:rFonts w:ascii="Calibri" w:eastAsia="Times New Roman" w:hAnsi="Calibri" w:cs="Calibri"/>
                <w:b/>
                <w:bCs/>
                <w:color w:val="FFFFFF"/>
                <w:sz w:val="28"/>
                <w:szCs w:val="24"/>
                <w:lang w:eastAsia="es-MX"/>
              </w:rPr>
            </w:pPr>
            <w:proofErr w:type="spellStart"/>
            <w:r w:rsidRPr="00A37082">
              <w:rPr>
                <w:rFonts w:ascii="Calibri" w:eastAsia="Times New Roman" w:hAnsi="Calibri" w:cs="Calibri"/>
                <w:b/>
                <w:bCs/>
                <w:color w:val="FFFFFF"/>
                <w:sz w:val="28"/>
                <w:szCs w:val="24"/>
                <w:lang w:eastAsia="es-MX"/>
              </w:rPr>
              <w:lastRenderedPageBreak/>
              <w:t>11C</w:t>
            </w:r>
            <w:proofErr w:type="spellEnd"/>
            <w:r w:rsidRPr="00A37082">
              <w:rPr>
                <w:rFonts w:ascii="Calibri" w:eastAsia="Times New Roman" w:hAnsi="Calibri" w:cs="Calibri"/>
                <w:b/>
                <w:bCs/>
                <w:color w:val="FFFFFF"/>
                <w:sz w:val="28"/>
                <w:szCs w:val="24"/>
                <w:lang w:eastAsia="es-MX"/>
              </w:rPr>
              <w:t xml:space="preserve"> Transparencia y acceso a la Información</w:t>
            </w:r>
          </w:p>
        </w:tc>
      </w:tr>
      <w:tr w:rsidR="001C3BB6" w:rsidRPr="0021183C" w:rsidTr="00C47489">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C47489" w:rsidRDefault="00C47489" w:rsidP="00C47489">
            <w:pPr>
              <w:spacing w:after="0" w:line="240" w:lineRule="auto"/>
              <w:jc w:val="center"/>
              <w:rPr>
                <w:rFonts w:ascii="Calibri" w:eastAsia="Times New Roman" w:hAnsi="Calibri" w:cs="Calibri"/>
                <w:color w:val="000000"/>
                <w:lang w:eastAsia="es-MX"/>
              </w:rPr>
            </w:pPr>
            <w:proofErr w:type="spellStart"/>
            <w:r w:rsidRPr="00C47489">
              <w:rPr>
                <w:rFonts w:ascii="Calibri" w:eastAsia="Times New Roman" w:hAnsi="Calibri" w:cs="Calibri"/>
                <w:color w:val="000000"/>
                <w:lang w:eastAsia="es-MX"/>
              </w:rPr>
              <w:t>11c.1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acceso a la información</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reglamentos y lineamientos, en materia de acceso a la información.</w:t>
            </w:r>
          </w:p>
        </w:tc>
        <w:tc>
          <w:tcPr>
            <w:tcW w:w="904" w:type="pct"/>
            <w:tcBorders>
              <w:top w:val="single" w:sz="8"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C47489" w:rsidRPr="0021183C" w:rsidTr="00C47489">
        <w:trPr>
          <w:trHeight w:val="168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Unidades de enlace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Informes remitidos a instancias externas por la Unidad de Enlace. Documentos relacionados con el seguimiento a las acciones de mejora, derivados de las revisiones de control que realice el Órgano Interno de Control. Documentos generados por la Unidad de Enlace y los Módulos de Información en el cumplimiento de sus funciones.</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19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transparencia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Sesiones ordinarias y extraordinarias del Comité de Transparencia (órgano colegiado integrado por el Titular de la Unidad de Transparencia para asegurar la mayor eficiencia en la gestión de las solicitudes de acceso a la información; confirmar. modificar o revocar la clasificación de la información y declaración de inexistencia o de incompetencia realicen los titulares de las áreas administrativas. </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Solicitudes de acceso a la información</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generada por la Unidad de Enlace y las Unidades Administrativas de la Entidad, para la atención de solicitudes de Acceso a la Información.</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1C3BB6" w:rsidRPr="0021183C" w:rsidTr="00C47489">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C47489" w:rsidP="00C47489">
            <w:pPr>
              <w:spacing w:after="0" w:line="240" w:lineRule="auto"/>
              <w:jc w:val="center"/>
              <w:rPr>
                <w:rFonts w:ascii="Calibri" w:eastAsia="Times New Roman" w:hAnsi="Calibri" w:cs="Calibri"/>
                <w:color w:val="000000"/>
                <w:lang w:eastAsia="es-MX"/>
              </w:rPr>
            </w:pPr>
            <w:proofErr w:type="spellStart"/>
            <w:r>
              <w:rPr>
                <w:rFonts w:ascii="Calibri" w:eastAsia="Times New Roman" w:hAnsi="Calibri" w:cs="Calibri"/>
                <w:color w:val="000000"/>
                <w:lang w:eastAsia="es-MX"/>
              </w:rPr>
              <w:t>11c.5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Portal de transparencia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generada con motivo de la actualización de la información publicada en la aplicación informática denominada "Sistema de Portales de Obligaciones de Transparencia"(</w:t>
            </w:r>
            <w:proofErr w:type="spellStart"/>
            <w:r w:rsidRPr="0021183C">
              <w:rPr>
                <w:rFonts w:ascii="Calibri" w:eastAsia="Times New Roman" w:hAnsi="Calibri" w:cs="Calibri"/>
                <w:color w:val="000000"/>
                <w:lang w:eastAsia="es-MX"/>
              </w:rPr>
              <w:t>SIPOT</w:t>
            </w:r>
            <w:proofErr w:type="spellEnd"/>
            <w:r w:rsidRPr="0021183C">
              <w:rPr>
                <w:rFonts w:ascii="Calibri" w:eastAsia="Times New Roman" w:hAnsi="Calibri" w:cs="Calibri"/>
                <w:color w:val="000000"/>
                <w:lang w:eastAsia="es-MX"/>
              </w:rPr>
              <w:t>).</w:t>
            </w:r>
          </w:p>
        </w:tc>
        <w:tc>
          <w:tcPr>
            <w:tcW w:w="904" w:type="pct"/>
            <w:tcBorders>
              <w:top w:val="single" w:sz="4"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C47489" w:rsidRPr="0021183C" w:rsidTr="00C47489">
        <w:trPr>
          <w:trHeight w:val="108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Clasificación de información reservada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cuya difusión pueda comprometer, menoscabar la conducción de las negociaciones, o dañar la estabilidad financiera y poner en riesgo la vida, seguridad o salud de cualquier persona.</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Pr>
                <w:rFonts w:ascii="Calibri" w:eastAsia="Times New Roman" w:hAnsi="Calibri" w:cs="Calibri"/>
                <w:color w:val="000000"/>
                <w:lang w:eastAsia="es-MX"/>
              </w:rPr>
              <w:t>11c.7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Clasificación de información confidencial</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proporcionada por particulares a la Entidad de conformidad con las disposiciones aplicables.</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C47489" w:rsidRPr="0021183C" w:rsidTr="00C47489">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Default="00C47489" w:rsidP="00C47489">
            <w:pPr>
              <w:jc w:val="center"/>
            </w:pPr>
            <w:proofErr w:type="spellStart"/>
            <w:r w:rsidRPr="00AA328A">
              <w:rPr>
                <w:rFonts w:ascii="Calibri" w:eastAsia="Times New Roman" w:hAnsi="Calibri" w:cs="Calibri"/>
                <w:color w:val="000000"/>
                <w:lang w:eastAsia="es-MX"/>
              </w:rPr>
              <w:lastRenderedPageBreak/>
              <w:t>11c.</w:t>
            </w:r>
            <w:r>
              <w:rPr>
                <w:rFonts w:ascii="Calibri" w:eastAsia="Times New Roman" w:hAnsi="Calibri" w:cs="Calibri"/>
                <w:color w:val="000000"/>
                <w:lang w:eastAsia="es-MX"/>
              </w:rPr>
              <w:t>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Sistemas de datos personales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El conjunto ordenado de datos personales que estén en posesión de un sujeto obligado.</w:t>
            </w:r>
          </w:p>
        </w:tc>
        <w:tc>
          <w:tcPr>
            <w:tcW w:w="904" w:type="pct"/>
            <w:tcBorders>
              <w:top w:val="single" w:sz="4" w:space="0" w:color="000000"/>
              <w:left w:val="nil"/>
              <w:bottom w:val="single" w:sz="4" w:space="0" w:color="000000"/>
              <w:right w:val="single" w:sz="4" w:space="0" w:color="000000"/>
            </w:tcBorders>
          </w:tcPr>
          <w:p w:rsidR="00C47489" w:rsidRPr="0021183C" w:rsidRDefault="00C47489" w:rsidP="00C47489">
            <w:pPr>
              <w:spacing w:after="0" w:line="240" w:lineRule="auto"/>
              <w:jc w:val="left"/>
              <w:rPr>
                <w:rFonts w:ascii="Calibri" w:eastAsia="Times New Roman" w:hAnsi="Calibri" w:cs="Calibri"/>
                <w:color w:val="000000"/>
                <w:lang w:eastAsia="es-MX"/>
              </w:rPr>
            </w:pPr>
          </w:p>
        </w:tc>
      </w:tr>
      <w:tr w:rsidR="001C3BB6" w:rsidRPr="0021183C" w:rsidTr="00C47489">
        <w:trPr>
          <w:trHeight w:val="690"/>
        </w:trPr>
        <w:tc>
          <w:tcPr>
            <w:tcW w:w="356" w:type="pct"/>
            <w:tcBorders>
              <w:top w:val="nil"/>
              <w:left w:val="single" w:sz="4" w:space="0" w:color="000000"/>
              <w:bottom w:val="nil"/>
              <w:right w:val="nil"/>
            </w:tcBorders>
            <w:shd w:val="clear" w:color="auto" w:fill="auto"/>
            <w:noWrap/>
            <w:vAlign w:val="center"/>
            <w:hideMark/>
          </w:tcPr>
          <w:p w:rsidR="001C3BB6" w:rsidRPr="0021183C" w:rsidRDefault="00C47489" w:rsidP="00C47489">
            <w:pPr>
              <w:spacing w:after="0" w:line="240" w:lineRule="auto"/>
              <w:jc w:val="center"/>
              <w:rPr>
                <w:rFonts w:ascii="Calibri" w:eastAsia="Times New Roman" w:hAnsi="Calibri" w:cs="Calibri"/>
                <w:color w:val="000000"/>
                <w:lang w:eastAsia="es-MX"/>
              </w:rPr>
            </w:pPr>
            <w:proofErr w:type="spellStart"/>
            <w:r w:rsidRPr="00C47489">
              <w:rPr>
                <w:rFonts w:ascii="Calibri" w:eastAsia="Times New Roman" w:hAnsi="Calibri" w:cs="Calibri"/>
                <w:color w:val="000000"/>
                <w:lang w:eastAsia="es-MX"/>
              </w:rPr>
              <w:t>11c.</w:t>
            </w:r>
            <w:r>
              <w:rPr>
                <w:rFonts w:ascii="Calibri" w:eastAsia="Times New Roman" w:hAnsi="Calibri" w:cs="Calibri"/>
                <w:color w:val="000000"/>
                <w:lang w:eastAsia="es-MX"/>
              </w:rPr>
              <w:t>9</w:t>
            </w:r>
            <w:proofErr w:type="spellEnd"/>
          </w:p>
        </w:tc>
        <w:tc>
          <w:tcPr>
            <w:tcW w:w="1235" w:type="pct"/>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Instituto Federal de Acceso a la Información.</w:t>
            </w:r>
          </w:p>
        </w:tc>
        <w:tc>
          <w:tcPr>
            <w:tcW w:w="2505" w:type="pct"/>
            <w:tcBorders>
              <w:top w:val="single" w:sz="4" w:space="0" w:color="000000"/>
              <w:left w:val="nil"/>
              <w:bottom w:val="single" w:sz="8" w:space="0" w:color="000000"/>
              <w:right w:val="single" w:sz="4" w:space="0" w:color="000000"/>
            </w:tcBorders>
            <w:shd w:val="clear" w:color="FFFFFF" w:fill="FFFFFF"/>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y gestión de información y acciones implementadas para el cumplimiento de normas y trámites ante la Institución.</w:t>
            </w:r>
          </w:p>
        </w:tc>
        <w:tc>
          <w:tcPr>
            <w:tcW w:w="904" w:type="pct"/>
            <w:tcBorders>
              <w:top w:val="single" w:sz="4" w:space="0" w:color="000000"/>
              <w:left w:val="nil"/>
              <w:bottom w:val="single" w:sz="8" w:space="0" w:color="000000"/>
              <w:right w:val="single" w:sz="4" w:space="0" w:color="000000"/>
            </w:tcBorders>
            <w:shd w:val="clear" w:color="FFFFFF" w:fill="FFFFFF"/>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C47489">
            <w:pPr>
              <w:pStyle w:val="Prrafodelista"/>
              <w:spacing w:after="200"/>
              <w:ind w:left="0"/>
              <w:jc w:val="left"/>
              <w:rPr>
                <w:rFonts w:ascii="Arial" w:hAnsi="Arial" w:cs="Arial"/>
                <w:b/>
                <w:sz w:val="24"/>
                <w:szCs w:val="24"/>
              </w:rPr>
            </w:pPr>
            <w:r w:rsidRPr="00856AC9">
              <w:rPr>
                <w:b/>
              </w:rPr>
              <w:t>GUÍA SIMPLE 2020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proofErr w:type="spellStart"/>
            <w:r>
              <w:rPr>
                <w:rFonts w:ascii="Arial" w:hAnsi="Arial" w:cs="Arial"/>
                <w:sz w:val="24"/>
                <w:szCs w:val="24"/>
              </w:rPr>
              <w:t>acarreon</w:t>
            </w:r>
            <w:r w:rsidRPr="00BF36DE">
              <w:rPr>
                <w:rFonts w:ascii="Arial" w:hAnsi="Arial" w:cs="Arial"/>
                <w:sz w:val="24"/>
                <w:szCs w:val="24"/>
              </w:rPr>
              <w:t>@hothouses.com.mx</w:t>
            </w:r>
            <w:proofErr w:type="spellEnd"/>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C47489" w:rsidRPr="0021183C" w:rsidTr="00C4748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center"/>
            <w:hideMark/>
          </w:tcPr>
          <w:p w:rsidR="00C47489" w:rsidRPr="00C47489" w:rsidRDefault="00C47489" w:rsidP="00C47489">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12C</w:t>
            </w:r>
            <w:proofErr w:type="spellEnd"/>
            <w:r w:rsidRPr="0021183C">
              <w:rPr>
                <w:rFonts w:ascii="Calibri" w:eastAsia="Times New Roman" w:hAnsi="Calibri" w:cs="Calibri"/>
                <w:b/>
                <w:bCs/>
                <w:color w:val="FFFFFF"/>
                <w:sz w:val="24"/>
                <w:szCs w:val="24"/>
                <w:lang w:eastAsia="es-MX"/>
              </w:rPr>
              <w:t xml:space="preserve"> </w:t>
            </w:r>
            <w:r>
              <w:rPr>
                <w:rFonts w:ascii="Calibri" w:eastAsia="Times New Roman" w:hAnsi="Calibri" w:cs="Calibri"/>
                <w:b/>
                <w:bCs/>
                <w:color w:val="FFFFFF"/>
                <w:sz w:val="24"/>
                <w:szCs w:val="24"/>
                <w:lang w:eastAsia="es-MX"/>
              </w:rPr>
              <w:t>Archivo General y Proyectos</w:t>
            </w:r>
          </w:p>
        </w:tc>
      </w:tr>
      <w:tr w:rsidR="001C3BB6"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roofErr w:type="spellStart"/>
            <w:r w:rsidR="00AA743F">
              <w:rPr>
                <w:rFonts w:ascii="Calibri" w:eastAsia="Times New Roman" w:hAnsi="Calibri" w:cs="Calibri"/>
                <w:color w:val="000000"/>
                <w:lang w:eastAsia="es-MX"/>
              </w:rPr>
              <w:t>12c.1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Planeación de proyectos de mejora continúa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relacionada con la gestión de programas y proyectos de mejoramiento </w:t>
            </w:r>
            <w:r w:rsidR="00C47489" w:rsidRPr="0021183C">
              <w:rPr>
                <w:rFonts w:ascii="Calibri" w:eastAsia="Times New Roman" w:hAnsi="Calibri" w:cs="Calibri"/>
                <w:color w:val="000000"/>
                <w:lang w:eastAsia="es-MX"/>
              </w:rPr>
              <w:t>continuo</w:t>
            </w:r>
            <w:r w:rsidRPr="0021183C">
              <w:rPr>
                <w:rFonts w:ascii="Calibri" w:eastAsia="Times New Roman" w:hAnsi="Calibri" w:cs="Calibri"/>
                <w:color w:val="000000"/>
                <w:lang w:eastAsia="es-MX"/>
              </w:rPr>
              <w:t xml:space="preserve"> y presupuestación. </w:t>
            </w:r>
          </w:p>
        </w:tc>
        <w:tc>
          <w:tcPr>
            <w:tcW w:w="904" w:type="pct"/>
            <w:tcBorders>
              <w:top w:val="single" w:sz="8" w:space="0" w:color="000000"/>
              <w:left w:val="nil"/>
              <w:bottom w:val="single" w:sz="4"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r w:rsidR="001C3BB6" w:rsidRPr="0021183C" w:rsidTr="001C3BB6">
        <w:trPr>
          <w:trHeight w:val="645"/>
        </w:trPr>
        <w:tc>
          <w:tcPr>
            <w:tcW w:w="356" w:type="pct"/>
            <w:tcBorders>
              <w:top w:val="nil"/>
              <w:left w:val="single" w:sz="4" w:space="0" w:color="000000"/>
              <w:bottom w:val="nil"/>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roofErr w:type="spellStart"/>
            <w:r w:rsidR="00AA743F">
              <w:rPr>
                <w:rFonts w:ascii="Calibri" w:eastAsia="Times New Roman" w:hAnsi="Calibri" w:cs="Calibri"/>
                <w:color w:val="000000"/>
                <w:lang w:eastAsia="es-MX"/>
              </w:rPr>
              <w:t>12c.2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Evaluación de proyectos, residencias y servicio social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1C3BB6" w:rsidRPr="0021183C" w:rsidRDefault="00C47489"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w:t>
            </w:r>
            <w:r w:rsidR="001C3BB6" w:rsidRPr="0021183C">
              <w:rPr>
                <w:rFonts w:ascii="Calibri" w:eastAsia="Times New Roman" w:hAnsi="Calibri" w:cs="Calibri"/>
                <w:color w:val="000000"/>
                <w:lang w:eastAsia="es-MX"/>
              </w:rPr>
              <w:t xml:space="preserve"> de la evaluación final generada por la asignación y coordinación de proyectos de mutuo beneficio.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C47489" w:rsidTr="00C47489">
        <w:trPr>
          <w:trHeight w:val="455"/>
        </w:trPr>
        <w:tc>
          <w:tcPr>
            <w:tcW w:w="12474" w:type="dxa"/>
            <w:gridSpan w:val="2"/>
            <w:shd w:val="clear" w:color="auto" w:fill="ACB9CA" w:themeFill="text2" w:themeFillTint="66"/>
          </w:tcPr>
          <w:p w:rsidR="00C47489" w:rsidRPr="00856AC9" w:rsidRDefault="00C47489" w:rsidP="00C47489">
            <w:pPr>
              <w:pStyle w:val="Prrafodelista"/>
              <w:spacing w:after="200"/>
              <w:ind w:left="0"/>
              <w:jc w:val="left"/>
              <w:rPr>
                <w:rFonts w:ascii="Arial" w:hAnsi="Arial" w:cs="Arial"/>
                <w:b/>
                <w:sz w:val="24"/>
                <w:szCs w:val="24"/>
              </w:rPr>
            </w:pPr>
            <w:r w:rsidRPr="00856AC9">
              <w:rPr>
                <w:b/>
              </w:rPr>
              <w:t>GUÍA SIMPLE 2020           ARCHIVO DE TRÁMITE</w:t>
            </w:r>
          </w:p>
        </w:tc>
      </w:tr>
      <w:tr w:rsidR="00C47489" w:rsidTr="00C47489">
        <w:trPr>
          <w:trHeight w:val="215"/>
        </w:trPr>
        <w:tc>
          <w:tcPr>
            <w:tcW w:w="12474" w:type="dxa"/>
            <w:gridSpan w:val="2"/>
            <w:vAlign w:val="bottom"/>
          </w:tcPr>
          <w:p w:rsidR="00C47489" w:rsidRPr="0021183C" w:rsidRDefault="00C47489" w:rsidP="00C47489">
            <w:pPr>
              <w:pStyle w:val="Prrafodelista"/>
              <w:spacing w:after="200"/>
              <w:ind w:left="0"/>
              <w:jc w:val="center"/>
              <w:rPr>
                <w:rFonts w:ascii="Arial" w:hAnsi="Arial" w:cs="Arial"/>
                <w:b/>
                <w:sz w:val="24"/>
                <w:szCs w:val="24"/>
              </w:rPr>
            </w:pPr>
            <w:r w:rsidRPr="0021183C">
              <w:rPr>
                <w:b/>
              </w:rPr>
              <w:lastRenderedPageBreak/>
              <w:t>DATOS DE IDENTIFICACIÓN</w:t>
            </w:r>
          </w:p>
        </w:tc>
      </w:tr>
      <w:tr w:rsidR="00C47489" w:rsidTr="00C47489">
        <w:trPr>
          <w:trHeight w:val="598"/>
        </w:trPr>
        <w:tc>
          <w:tcPr>
            <w:tcW w:w="3680" w:type="dxa"/>
            <w:shd w:val="clear" w:color="auto" w:fill="ACB9CA" w:themeFill="text2" w:themeFillTint="66"/>
            <w:vAlign w:val="center"/>
          </w:tcPr>
          <w:p w:rsidR="00C47489" w:rsidRDefault="00C47489" w:rsidP="00C47489">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C47489" w:rsidRDefault="00C47489" w:rsidP="00C47489">
            <w:pPr>
              <w:pStyle w:val="Prrafodelista"/>
              <w:spacing w:after="200"/>
              <w:ind w:left="0"/>
              <w:jc w:val="left"/>
              <w:rPr>
                <w:rFonts w:ascii="Arial" w:hAnsi="Arial" w:cs="Arial"/>
                <w:sz w:val="24"/>
                <w:szCs w:val="24"/>
              </w:rPr>
            </w:pPr>
          </w:p>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C47489" w:rsidTr="00C47489">
        <w:trPr>
          <w:trHeight w:val="598"/>
        </w:trPr>
        <w:tc>
          <w:tcPr>
            <w:tcW w:w="3680" w:type="dxa"/>
            <w:shd w:val="clear" w:color="auto" w:fill="DEEAF6" w:themeFill="accent1" w:themeFillTint="33"/>
            <w:vAlign w:val="center"/>
          </w:tcPr>
          <w:p w:rsidR="00C47489" w:rsidRDefault="00C47489" w:rsidP="00C47489">
            <w:pPr>
              <w:pStyle w:val="Prrafodelista"/>
              <w:spacing w:after="200"/>
              <w:ind w:left="0"/>
              <w:jc w:val="center"/>
            </w:pPr>
            <w:r>
              <w:t xml:space="preserve">DOMICILIO </w:t>
            </w:r>
          </w:p>
        </w:tc>
        <w:tc>
          <w:tcPr>
            <w:tcW w:w="8794" w:type="dxa"/>
            <w:shd w:val="clear" w:color="auto" w:fill="DEEAF6" w:themeFill="accent1" w:themeFillTint="33"/>
            <w:vAlign w:val="center"/>
          </w:tcPr>
          <w:p w:rsidR="00C47489" w:rsidRPr="009D2F55" w:rsidRDefault="00C47489" w:rsidP="00C47489">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C47489" w:rsidTr="00C47489">
        <w:trPr>
          <w:trHeight w:val="455"/>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Ing. Juan Antonio Segura </w:t>
            </w:r>
          </w:p>
        </w:tc>
      </w:tr>
      <w:tr w:rsidR="00C47489" w:rsidTr="00C47489">
        <w:trPr>
          <w:trHeight w:val="273"/>
        </w:trPr>
        <w:tc>
          <w:tcPr>
            <w:tcW w:w="3680" w:type="dxa"/>
            <w:shd w:val="clear" w:color="auto" w:fill="DEEAF6" w:themeFill="accent1" w:themeFillTint="33"/>
            <w:vAlign w:val="center"/>
          </w:tcPr>
          <w:p w:rsidR="00C47489" w:rsidRDefault="00C47489" w:rsidP="00C47489">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Pr>
                <w:rFonts w:ascii="Arial" w:hAnsi="Arial" w:cs="Arial"/>
                <w:sz w:val="24"/>
                <w:szCs w:val="24"/>
              </w:rPr>
              <w:t xml:space="preserve">Director Operativo </w:t>
            </w:r>
          </w:p>
        </w:tc>
      </w:tr>
      <w:tr w:rsidR="00C47489" w:rsidTr="00C47489">
        <w:trPr>
          <w:trHeight w:val="350"/>
        </w:trPr>
        <w:tc>
          <w:tcPr>
            <w:tcW w:w="3680" w:type="dxa"/>
            <w:shd w:val="clear" w:color="auto" w:fill="DEEAF6" w:themeFill="accent1" w:themeFillTint="33"/>
            <w:vAlign w:val="center"/>
          </w:tcPr>
          <w:p w:rsidR="00C47489" w:rsidRDefault="00C47489" w:rsidP="00C47489">
            <w:pPr>
              <w:pStyle w:val="Prrafodelista"/>
              <w:spacing w:after="200"/>
              <w:ind w:left="0"/>
              <w:jc w:val="center"/>
            </w:pPr>
            <w:r>
              <w:t>TELÉFONO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C47489" w:rsidTr="00C47489">
        <w:trPr>
          <w:trHeight w:val="468"/>
        </w:trPr>
        <w:tc>
          <w:tcPr>
            <w:tcW w:w="3680" w:type="dxa"/>
            <w:shd w:val="clear" w:color="auto" w:fill="DEEAF6" w:themeFill="accent1" w:themeFillTint="33"/>
            <w:vAlign w:val="center"/>
          </w:tcPr>
          <w:p w:rsidR="00C47489" w:rsidRDefault="00C47489" w:rsidP="00C47489">
            <w:pPr>
              <w:pStyle w:val="Prrafodelista"/>
              <w:spacing w:after="200"/>
              <w:ind w:left="0"/>
              <w:jc w:val="center"/>
            </w:pPr>
            <w:r>
              <w:t>CORREO ELECTRÓNICO</w:t>
            </w:r>
          </w:p>
        </w:tc>
        <w:tc>
          <w:tcPr>
            <w:tcW w:w="8794" w:type="dxa"/>
            <w:shd w:val="clear" w:color="auto" w:fill="DEEAF6" w:themeFill="accent1" w:themeFillTint="33"/>
            <w:vAlign w:val="center"/>
          </w:tcPr>
          <w:p w:rsidR="00C47489" w:rsidRPr="002051F1" w:rsidRDefault="00C47489" w:rsidP="00C47489">
            <w:pPr>
              <w:pStyle w:val="Prrafodelista"/>
              <w:spacing w:after="200"/>
              <w:ind w:left="0"/>
              <w:jc w:val="left"/>
              <w:rPr>
                <w:rFonts w:ascii="Arial" w:hAnsi="Arial" w:cs="Arial"/>
                <w:sz w:val="24"/>
                <w:szCs w:val="24"/>
              </w:rPr>
            </w:pPr>
            <w:proofErr w:type="spellStart"/>
            <w:r w:rsidRPr="00C47489">
              <w:rPr>
                <w:rFonts w:ascii="Arial" w:hAnsi="Arial" w:cs="Arial"/>
                <w:sz w:val="24"/>
                <w:szCs w:val="24"/>
              </w:rPr>
              <w:t>ASegura@hothouses.com.mx</w:t>
            </w:r>
            <w:proofErr w:type="spellEnd"/>
          </w:p>
        </w:tc>
      </w:tr>
      <w:tr w:rsidR="00C47489" w:rsidTr="00C47489">
        <w:trPr>
          <w:trHeight w:hRule="exact" w:val="425"/>
        </w:trPr>
        <w:tc>
          <w:tcPr>
            <w:tcW w:w="3680" w:type="dxa"/>
            <w:shd w:val="clear" w:color="auto" w:fill="DEEAF6" w:themeFill="accent1" w:themeFillTint="33"/>
            <w:vAlign w:val="center"/>
          </w:tcPr>
          <w:p w:rsidR="00C47489" w:rsidRPr="00856AC9" w:rsidRDefault="00C47489" w:rsidP="00C47489">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C47489" w:rsidRPr="00856AC9" w:rsidRDefault="00C47489" w:rsidP="00C47489">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8"/>
                <w:szCs w:val="24"/>
                <w:lang w:eastAsia="es-MX"/>
              </w:rPr>
            </w:pPr>
            <w:proofErr w:type="spellStart"/>
            <w:r>
              <w:rPr>
                <w:rFonts w:ascii="Calibri" w:eastAsia="Times New Roman" w:hAnsi="Calibri" w:cs="Calibri"/>
                <w:b/>
                <w:bCs/>
                <w:color w:val="FFFFFF"/>
                <w:sz w:val="28"/>
                <w:szCs w:val="24"/>
                <w:lang w:eastAsia="es-MX"/>
              </w:rPr>
              <w:t>01S</w:t>
            </w:r>
            <w:proofErr w:type="spellEnd"/>
            <w:r>
              <w:rPr>
                <w:rFonts w:ascii="Calibri" w:eastAsia="Times New Roman" w:hAnsi="Calibri" w:cs="Calibri"/>
                <w:b/>
                <w:bCs/>
                <w:color w:val="FFFFFF"/>
                <w:sz w:val="28"/>
                <w:szCs w:val="24"/>
                <w:lang w:eastAsia="es-MX"/>
              </w:rPr>
              <w:t xml:space="preserve"> Producción</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Programación y manejo integral de los cultivos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 la Inspección del cultivo, programación semanal de labores culturales y verificaciones de calidad.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Solicitud de requerimientos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derivada de la Provisión de material necesario para la realización de las actividades de cultivo.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Labores de cultivo de Alfalfa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durante las actividades, monitoreo y registros de la labor del cultivo de Alfalfa.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r w:rsidR="00C47489" w:rsidRPr="0021183C" w:rsidTr="001C3BB6">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01S.04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Labores del cultivo de tomate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durante las actividades, monitoreo y registros de la labor del cultivo de Tomate.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381FC3">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A54C63">
        <w:trPr>
          <w:trHeight w:val="455"/>
        </w:trPr>
        <w:tc>
          <w:tcPr>
            <w:tcW w:w="12474" w:type="dxa"/>
            <w:gridSpan w:val="2"/>
            <w:shd w:val="clear" w:color="auto" w:fill="ACB9CA" w:themeFill="text2" w:themeFillTint="66"/>
          </w:tcPr>
          <w:p w:rsidR="00A370EB" w:rsidRPr="00856AC9" w:rsidRDefault="00A370EB" w:rsidP="00A54C63">
            <w:pPr>
              <w:pStyle w:val="Prrafodelista"/>
              <w:spacing w:after="200"/>
              <w:ind w:left="0"/>
              <w:jc w:val="left"/>
              <w:rPr>
                <w:rFonts w:ascii="Arial" w:hAnsi="Arial" w:cs="Arial"/>
                <w:b/>
                <w:sz w:val="24"/>
                <w:szCs w:val="24"/>
              </w:rPr>
            </w:pPr>
            <w:r w:rsidRPr="00856AC9">
              <w:rPr>
                <w:b/>
              </w:rPr>
              <w:t>GUÍA SIMPLE 2020           ARCHIVO DE TRÁMITE</w:t>
            </w:r>
          </w:p>
        </w:tc>
      </w:tr>
      <w:tr w:rsidR="00A370EB" w:rsidTr="00A54C63">
        <w:trPr>
          <w:trHeight w:val="215"/>
        </w:trPr>
        <w:tc>
          <w:tcPr>
            <w:tcW w:w="12474" w:type="dxa"/>
            <w:gridSpan w:val="2"/>
            <w:vAlign w:val="bottom"/>
          </w:tcPr>
          <w:p w:rsidR="00A370EB" w:rsidRPr="0021183C" w:rsidRDefault="00A370EB" w:rsidP="00A54C63">
            <w:pPr>
              <w:pStyle w:val="Prrafodelista"/>
              <w:spacing w:after="200"/>
              <w:ind w:left="0"/>
              <w:jc w:val="center"/>
              <w:rPr>
                <w:rFonts w:ascii="Arial" w:hAnsi="Arial" w:cs="Arial"/>
                <w:b/>
                <w:sz w:val="24"/>
                <w:szCs w:val="24"/>
              </w:rPr>
            </w:pPr>
            <w:r w:rsidRPr="0021183C">
              <w:rPr>
                <w:b/>
              </w:rPr>
              <w:t>DATOS DE IDENTIFICACIÓN</w:t>
            </w:r>
          </w:p>
        </w:tc>
      </w:tr>
      <w:tr w:rsidR="00A370EB" w:rsidTr="00A54C63">
        <w:trPr>
          <w:trHeight w:val="598"/>
        </w:trPr>
        <w:tc>
          <w:tcPr>
            <w:tcW w:w="3680" w:type="dxa"/>
            <w:shd w:val="clear" w:color="auto" w:fill="ACB9CA" w:themeFill="text2" w:themeFillTint="66"/>
            <w:vAlign w:val="center"/>
          </w:tcPr>
          <w:p w:rsidR="00A370EB" w:rsidRDefault="00A370EB" w:rsidP="00A54C63">
            <w:pPr>
              <w:pStyle w:val="Prrafodelista"/>
              <w:spacing w:after="200"/>
              <w:ind w:left="0"/>
              <w:jc w:val="center"/>
              <w:rPr>
                <w:rFonts w:ascii="Arial" w:hAnsi="Arial" w:cs="Arial"/>
                <w:b/>
                <w:sz w:val="24"/>
                <w:szCs w:val="24"/>
              </w:rPr>
            </w:pPr>
            <w:r>
              <w:lastRenderedPageBreak/>
              <w:t>UNIDAD ADMINISTRATIVA</w:t>
            </w:r>
          </w:p>
        </w:tc>
        <w:tc>
          <w:tcPr>
            <w:tcW w:w="8794" w:type="dxa"/>
            <w:shd w:val="clear" w:color="auto" w:fill="ACB9CA" w:themeFill="text2" w:themeFillTint="66"/>
            <w:vAlign w:val="center"/>
          </w:tcPr>
          <w:p w:rsidR="00A370EB" w:rsidRDefault="00A370EB" w:rsidP="00A54C63">
            <w:pPr>
              <w:pStyle w:val="Prrafodelista"/>
              <w:spacing w:after="200"/>
              <w:ind w:left="0"/>
              <w:jc w:val="left"/>
              <w:rPr>
                <w:rFonts w:ascii="Arial" w:hAnsi="Arial" w:cs="Arial"/>
                <w:sz w:val="24"/>
                <w:szCs w:val="24"/>
              </w:rPr>
            </w:pPr>
          </w:p>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A54C63">
        <w:trPr>
          <w:trHeight w:val="598"/>
        </w:trPr>
        <w:tc>
          <w:tcPr>
            <w:tcW w:w="3680" w:type="dxa"/>
            <w:shd w:val="clear" w:color="auto" w:fill="DEEAF6" w:themeFill="accent1" w:themeFillTint="33"/>
            <w:vAlign w:val="center"/>
          </w:tcPr>
          <w:p w:rsidR="00A370EB" w:rsidRDefault="00A370EB"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A54C63">
        <w:trPr>
          <w:trHeight w:val="455"/>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Jaime Almazán Izaguirre</w:t>
            </w:r>
            <w:r>
              <w:rPr>
                <w:rFonts w:ascii="Arial" w:hAnsi="Arial" w:cs="Arial"/>
                <w:sz w:val="24"/>
                <w:szCs w:val="24"/>
              </w:rPr>
              <w:t xml:space="preserve"> </w:t>
            </w:r>
          </w:p>
        </w:tc>
      </w:tr>
      <w:tr w:rsidR="00A370EB" w:rsidTr="00A54C63">
        <w:trPr>
          <w:trHeight w:val="273"/>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 xml:space="preserve">Gerente de Calidad e inocuidad </w:t>
            </w:r>
            <w:r>
              <w:rPr>
                <w:rFonts w:ascii="Arial" w:hAnsi="Arial" w:cs="Arial"/>
                <w:sz w:val="24"/>
                <w:szCs w:val="24"/>
              </w:rPr>
              <w:t xml:space="preserve"> </w:t>
            </w:r>
          </w:p>
        </w:tc>
      </w:tr>
      <w:tr w:rsidR="00A370EB" w:rsidTr="00A54C63">
        <w:trPr>
          <w:trHeight w:val="350"/>
        </w:trPr>
        <w:tc>
          <w:tcPr>
            <w:tcW w:w="3680" w:type="dxa"/>
            <w:shd w:val="clear" w:color="auto" w:fill="DEEAF6" w:themeFill="accent1" w:themeFillTint="33"/>
            <w:vAlign w:val="center"/>
          </w:tcPr>
          <w:p w:rsidR="00A370EB" w:rsidRDefault="00A370EB" w:rsidP="00A54C63">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A54C63">
        <w:trPr>
          <w:trHeight w:val="468"/>
        </w:trPr>
        <w:tc>
          <w:tcPr>
            <w:tcW w:w="3680" w:type="dxa"/>
            <w:shd w:val="clear" w:color="auto" w:fill="DEEAF6" w:themeFill="accent1" w:themeFillTint="33"/>
            <w:vAlign w:val="center"/>
          </w:tcPr>
          <w:p w:rsidR="00A370EB" w:rsidRDefault="00A370EB" w:rsidP="00A54C63">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proofErr w:type="spellStart"/>
            <w:r w:rsidRPr="00A370EB">
              <w:rPr>
                <w:rFonts w:ascii="Arial" w:hAnsi="Arial" w:cs="Arial"/>
                <w:sz w:val="24"/>
                <w:szCs w:val="24"/>
              </w:rPr>
              <w:t>jalmazan@hothouses.com.mx</w:t>
            </w:r>
            <w:proofErr w:type="spellEnd"/>
          </w:p>
        </w:tc>
      </w:tr>
      <w:tr w:rsidR="00A370EB" w:rsidTr="00A54C63">
        <w:trPr>
          <w:trHeight w:hRule="exact" w:val="425"/>
        </w:trPr>
        <w:tc>
          <w:tcPr>
            <w:tcW w:w="3680" w:type="dxa"/>
            <w:shd w:val="clear" w:color="auto" w:fill="DEEAF6" w:themeFill="accent1" w:themeFillTint="33"/>
            <w:vAlign w:val="center"/>
          </w:tcPr>
          <w:p w:rsidR="00A370EB" w:rsidRPr="00856AC9" w:rsidRDefault="00A370EB"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02S</w:t>
            </w:r>
            <w:proofErr w:type="spellEnd"/>
            <w:r w:rsidRPr="0021183C">
              <w:rPr>
                <w:rFonts w:ascii="Calibri" w:eastAsia="Times New Roman" w:hAnsi="Calibri" w:cs="Calibri"/>
                <w:b/>
                <w:bCs/>
                <w:color w:val="FFFFFF"/>
                <w:sz w:val="24"/>
                <w:szCs w:val="24"/>
                <w:lang w:eastAsia="es-MX"/>
              </w:rPr>
              <w:t xml:space="preserve"> Calidad e Inocuidad</w:t>
            </w:r>
          </w:p>
        </w:tc>
      </w:tr>
      <w:tr w:rsidR="00C47489" w:rsidRPr="0021183C" w:rsidTr="001C3BB6">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Calidad e Inocuidad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Legislación, Normas, Certificaciones, reglamentos, lineamientos, manuales, controles, circulares y acuerdos internos en materia de Calidad e Inocuidad.</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control de calidad e inocuidad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Calidad e Inocuidad.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Materias Primas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referente al control de calidad de materia prima en cada una de sus etapas (compra y producción)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Material de envases y empaques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al control de calidad del material de empaque en cada una de sus etapas, desde la compra hasta su proceso productivo.</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02S.05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Producto terminado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Documentación referente a los procesos de control de calidad por los que son sometidos cada uno de los productos terminados.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Operación de Laboratorios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 xml:space="preserve">Expedientes generados por las actividades de los laboratorios para efectuar el control de calidad en las materias primas y producto elaborado por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C.V.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C3A49">
              <w:rPr>
                <w:rFonts w:ascii="Calibri" w:eastAsia="Times New Roman" w:hAnsi="Calibri" w:cs="Calibri"/>
                <w:color w:val="000000"/>
                <w:lang w:eastAsia="es-MX"/>
              </w:rPr>
              <w:t>Módulo en área de operaciones</w:t>
            </w:r>
          </w:p>
        </w:tc>
      </w:tr>
      <w:tr w:rsidR="00C47489"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Auditorias de Calidad</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referente a las auditorías técnicas de calidad, tanto internas, externas a proveedores de insumos y revisiones.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A23CC">
              <w:rPr>
                <w:rFonts w:ascii="Calibri" w:eastAsia="Times New Roman" w:hAnsi="Calibri" w:cs="Calibri"/>
                <w:color w:val="000000"/>
                <w:lang w:eastAsia="es-MX"/>
              </w:rPr>
              <w:t>Módulo en área de operaciones</w:t>
            </w:r>
          </w:p>
        </w:tc>
      </w:tr>
      <w:tr w:rsidR="00C47489" w:rsidRPr="0021183C" w:rsidTr="001C3BB6">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02S.08</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calidad e Inocuidad </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referente al sistema de gestión de calidad por medio de </w:t>
            </w:r>
            <w:r w:rsidR="00A370EB" w:rsidRPr="0021183C">
              <w:rPr>
                <w:rFonts w:ascii="Calibri" w:eastAsia="Times New Roman" w:hAnsi="Calibri" w:cs="Calibri"/>
                <w:color w:val="000000"/>
                <w:lang w:eastAsia="es-MX"/>
              </w:rPr>
              <w:t>auditorías</w:t>
            </w:r>
            <w:r w:rsidRPr="0021183C">
              <w:rPr>
                <w:rFonts w:ascii="Calibri" w:eastAsia="Times New Roman" w:hAnsi="Calibri" w:cs="Calibri"/>
                <w:color w:val="000000"/>
                <w:lang w:eastAsia="es-MX"/>
              </w:rPr>
              <w:t xml:space="preserve"> internas.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A23CC">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A54C63">
        <w:trPr>
          <w:trHeight w:val="455"/>
        </w:trPr>
        <w:tc>
          <w:tcPr>
            <w:tcW w:w="12474" w:type="dxa"/>
            <w:gridSpan w:val="2"/>
            <w:shd w:val="clear" w:color="auto" w:fill="ACB9CA" w:themeFill="text2" w:themeFillTint="66"/>
          </w:tcPr>
          <w:p w:rsidR="00A370EB" w:rsidRPr="00856AC9" w:rsidRDefault="00A370EB" w:rsidP="00A54C63">
            <w:pPr>
              <w:pStyle w:val="Prrafodelista"/>
              <w:spacing w:after="200"/>
              <w:ind w:left="0"/>
              <w:jc w:val="left"/>
              <w:rPr>
                <w:rFonts w:ascii="Arial" w:hAnsi="Arial" w:cs="Arial"/>
                <w:b/>
                <w:sz w:val="24"/>
                <w:szCs w:val="24"/>
              </w:rPr>
            </w:pPr>
            <w:r w:rsidRPr="00856AC9">
              <w:rPr>
                <w:b/>
              </w:rPr>
              <w:t>GUÍA SIMPLE 2020           ARCHIVO DE TRÁMITE</w:t>
            </w:r>
          </w:p>
        </w:tc>
      </w:tr>
      <w:tr w:rsidR="00A370EB" w:rsidTr="00A54C63">
        <w:trPr>
          <w:trHeight w:val="215"/>
        </w:trPr>
        <w:tc>
          <w:tcPr>
            <w:tcW w:w="12474" w:type="dxa"/>
            <w:gridSpan w:val="2"/>
            <w:vAlign w:val="bottom"/>
          </w:tcPr>
          <w:p w:rsidR="00A370EB" w:rsidRPr="0021183C" w:rsidRDefault="00A370EB" w:rsidP="00A54C63">
            <w:pPr>
              <w:pStyle w:val="Prrafodelista"/>
              <w:spacing w:after="200"/>
              <w:ind w:left="0"/>
              <w:jc w:val="center"/>
              <w:rPr>
                <w:rFonts w:ascii="Arial" w:hAnsi="Arial" w:cs="Arial"/>
                <w:b/>
                <w:sz w:val="24"/>
                <w:szCs w:val="24"/>
              </w:rPr>
            </w:pPr>
            <w:r w:rsidRPr="0021183C">
              <w:rPr>
                <w:b/>
              </w:rPr>
              <w:t>DATOS DE IDENTIFICACIÓN</w:t>
            </w:r>
          </w:p>
        </w:tc>
      </w:tr>
      <w:tr w:rsidR="00A370EB" w:rsidTr="00A54C63">
        <w:trPr>
          <w:trHeight w:val="598"/>
        </w:trPr>
        <w:tc>
          <w:tcPr>
            <w:tcW w:w="3680" w:type="dxa"/>
            <w:shd w:val="clear" w:color="auto" w:fill="ACB9CA" w:themeFill="text2" w:themeFillTint="66"/>
            <w:vAlign w:val="center"/>
          </w:tcPr>
          <w:p w:rsidR="00A370EB" w:rsidRDefault="00A370EB"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A54C63">
            <w:pPr>
              <w:pStyle w:val="Prrafodelista"/>
              <w:spacing w:after="200"/>
              <w:ind w:left="0"/>
              <w:jc w:val="left"/>
              <w:rPr>
                <w:rFonts w:ascii="Arial" w:hAnsi="Arial" w:cs="Arial"/>
                <w:sz w:val="24"/>
                <w:szCs w:val="24"/>
              </w:rPr>
            </w:pPr>
          </w:p>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A54C63">
        <w:trPr>
          <w:trHeight w:val="598"/>
        </w:trPr>
        <w:tc>
          <w:tcPr>
            <w:tcW w:w="3680" w:type="dxa"/>
            <w:shd w:val="clear" w:color="auto" w:fill="DEEAF6" w:themeFill="accent1" w:themeFillTint="33"/>
            <w:vAlign w:val="center"/>
          </w:tcPr>
          <w:p w:rsidR="00A370EB" w:rsidRDefault="00A370EB"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A54C63">
        <w:trPr>
          <w:trHeight w:val="455"/>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 xml:space="preserve">Ing. Leovigildo Martínez  </w:t>
            </w:r>
          </w:p>
        </w:tc>
      </w:tr>
      <w:tr w:rsidR="00A370EB" w:rsidTr="00A54C63">
        <w:trPr>
          <w:trHeight w:val="273"/>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 xml:space="preserve">Gerente de Fitosanidad   </w:t>
            </w:r>
          </w:p>
        </w:tc>
      </w:tr>
      <w:tr w:rsidR="00A370EB" w:rsidTr="00A54C63">
        <w:trPr>
          <w:trHeight w:val="350"/>
        </w:trPr>
        <w:tc>
          <w:tcPr>
            <w:tcW w:w="3680" w:type="dxa"/>
            <w:shd w:val="clear" w:color="auto" w:fill="DEEAF6" w:themeFill="accent1" w:themeFillTint="33"/>
            <w:vAlign w:val="center"/>
          </w:tcPr>
          <w:p w:rsidR="00A370EB" w:rsidRDefault="00A370EB" w:rsidP="00A54C63">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A54C63">
        <w:trPr>
          <w:trHeight w:val="468"/>
        </w:trPr>
        <w:tc>
          <w:tcPr>
            <w:tcW w:w="3680" w:type="dxa"/>
            <w:shd w:val="clear" w:color="auto" w:fill="DEEAF6" w:themeFill="accent1" w:themeFillTint="33"/>
            <w:vAlign w:val="center"/>
          </w:tcPr>
          <w:p w:rsidR="00A370EB" w:rsidRDefault="00A370EB" w:rsidP="00A54C63">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proofErr w:type="spellStart"/>
            <w:r w:rsidRPr="00A370EB">
              <w:rPr>
                <w:rFonts w:ascii="Arial" w:hAnsi="Arial" w:cs="Arial"/>
                <w:sz w:val="24"/>
                <w:szCs w:val="24"/>
              </w:rPr>
              <w:t>lmartinez@hothouses.com.mx</w:t>
            </w:r>
            <w:proofErr w:type="spellEnd"/>
          </w:p>
        </w:tc>
      </w:tr>
      <w:tr w:rsidR="00A370EB" w:rsidTr="00A54C63">
        <w:trPr>
          <w:trHeight w:hRule="exact" w:val="425"/>
        </w:trPr>
        <w:tc>
          <w:tcPr>
            <w:tcW w:w="3680" w:type="dxa"/>
            <w:shd w:val="clear" w:color="auto" w:fill="DEEAF6" w:themeFill="accent1" w:themeFillTint="33"/>
            <w:vAlign w:val="center"/>
          </w:tcPr>
          <w:p w:rsidR="00A370EB" w:rsidRPr="00856AC9" w:rsidRDefault="00A370EB"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lastRenderedPageBreak/>
              <w:t>03S</w:t>
            </w:r>
            <w:proofErr w:type="spellEnd"/>
            <w:r w:rsidRPr="0021183C">
              <w:rPr>
                <w:rFonts w:ascii="Calibri" w:eastAsia="Times New Roman" w:hAnsi="Calibri" w:cs="Calibri"/>
                <w:b/>
                <w:bCs/>
                <w:color w:val="FFFFFF"/>
                <w:sz w:val="24"/>
                <w:szCs w:val="24"/>
                <w:lang w:eastAsia="es-MX"/>
              </w:rPr>
              <w:t xml:space="preserve"> Fitosanidad</w:t>
            </w:r>
          </w:p>
        </w:tc>
      </w:tr>
      <w:tr w:rsidR="00C47489" w:rsidRPr="0021183C" w:rsidTr="001C3BB6">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Fitosanidad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Legislación, Normas, Certificaciones, reglamentos, lineamientos, manuales, controles, circulares y acuerdos internos en materia de Fitosanidad.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4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Programas y proyectos en materia de Fitosanidad</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inherente a los programas en materia de Fitosanidad.</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 Control de plagas y enfermedades en los cultivos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la  identificación y monitoreo de plagas y enfermedades en los cultivos.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Registros de aplicaciones al cultivo</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de actividades de erradicación y </w:t>
            </w:r>
            <w:r w:rsidR="00A370EB" w:rsidRPr="0021183C">
              <w:rPr>
                <w:rFonts w:ascii="Calibri" w:eastAsia="Times New Roman" w:hAnsi="Calibri" w:cs="Calibri"/>
                <w:color w:val="000000"/>
                <w:lang w:eastAsia="es-MX"/>
              </w:rPr>
              <w:t>prevención</w:t>
            </w:r>
            <w:r w:rsidRPr="0021183C">
              <w:rPr>
                <w:rFonts w:ascii="Calibri" w:eastAsia="Times New Roman" w:hAnsi="Calibri" w:cs="Calibri"/>
                <w:color w:val="000000"/>
                <w:lang w:eastAsia="es-MX"/>
              </w:rPr>
              <w:t xml:space="preserve"> de plagas y </w:t>
            </w:r>
            <w:r w:rsidR="00A370EB" w:rsidRPr="0021183C">
              <w:rPr>
                <w:rFonts w:ascii="Calibri" w:eastAsia="Times New Roman" w:hAnsi="Calibri" w:cs="Calibri"/>
                <w:color w:val="000000"/>
                <w:lang w:eastAsia="es-MX"/>
              </w:rPr>
              <w:t>enfermedades</w:t>
            </w:r>
            <w:r w:rsidRPr="0021183C">
              <w:rPr>
                <w:rFonts w:ascii="Calibri" w:eastAsia="Times New Roman" w:hAnsi="Calibri" w:cs="Calibri"/>
                <w:color w:val="000000"/>
                <w:lang w:eastAsia="es-MX"/>
              </w:rPr>
              <w:t xml:space="preserve">.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03S.05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 de mantenimiento y calibración de equipos</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relativa al mantenimiento y calibración de equipos de Fitosanidad.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6C7421">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A54C63">
        <w:trPr>
          <w:trHeight w:val="455"/>
        </w:trPr>
        <w:tc>
          <w:tcPr>
            <w:tcW w:w="12474" w:type="dxa"/>
            <w:gridSpan w:val="2"/>
            <w:shd w:val="clear" w:color="auto" w:fill="ACB9CA" w:themeFill="text2" w:themeFillTint="66"/>
          </w:tcPr>
          <w:p w:rsidR="00A370EB" w:rsidRPr="00856AC9" w:rsidRDefault="00A370EB" w:rsidP="00A54C63">
            <w:pPr>
              <w:pStyle w:val="Prrafodelista"/>
              <w:spacing w:after="200"/>
              <w:ind w:left="0"/>
              <w:jc w:val="left"/>
              <w:rPr>
                <w:rFonts w:ascii="Arial" w:hAnsi="Arial" w:cs="Arial"/>
                <w:b/>
                <w:sz w:val="24"/>
                <w:szCs w:val="24"/>
              </w:rPr>
            </w:pPr>
            <w:r w:rsidRPr="00856AC9">
              <w:rPr>
                <w:b/>
              </w:rPr>
              <w:t>GUÍA SIMPLE 2020           ARCHIVO DE TRÁMITE</w:t>
            </w:r>
          </w:p>
        </w:tc>
      </w:tr>
      <w:tr w:rsidR="00A370EB" w:rsidTr="00A54C63">
        <w:trPr>
          <w:trHeight w:val="215"/>
        </w:trPr>
        <w:tc>
          <w:tcPr>
            <w:tcW w:w="12474" w:type="dxa"/>
            <w:gridSpan w:val="2"/>
            <w:vAlign w:val="bottom"/>
          </w:tcPr>
          <w:p w:rsidR="00A370EB" w:rsidRPr="0021183C" w:rsidRDefault="00A370EB" w:rsidP="00A54C63">
            <w:pPr>
              <w:pStyle w:val="Prrafodelista"/>
              <w:spacing w:after="200"/>
              <w:ind w:left="0"/>
              <w:jc w:val="center"/>
              <w:rPr>
                <w:rFonts w:ascii="Arial" w:hAnsi="Arial" w:cs="Arial"/>
                <w:b/>
                <w:sz w:val="24"/>
                <w:szCs w:val="24"/>
              </w:rPr>
            </w:pPr>
            <w:r w:rsidRPr="0021183C">
              <w:rPr>
                <w:b/>
              </w:rPr>
              <w:t>DATOS DE IDENTIFICACIÓN</w:t>
            </w:r>
          </w:p>
        </w:tc>
      </w:tr>
      <w:tr w:rsidR="00A370EB" w:rsidTr="00A54C63">
        <w:trPr>
          <w:trHeight w:val="598"/>
        </w:trPr>
        <w:tc>
          <w:tcPr>
            <w:tcW w:w="3680" w:type="dxa"/>
            <w:shd w:val="clear" w:color="auto" w:fill="ACB9CA" w:themeFill="text2" w:themeFillTint="66"/>
            <w:vAlign w:val="center"/>
          </w:tcPr>
          <w:p w:rsidR="00A370EB" w:rsidRDefault="00A370EB"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A54C63">
            <w:pPr>
              <w:pStyle w:val="Prrafodelista"/>
              <w:spacing w:after="200"/>
              <w:ind w:left="0"/>
              <w:jc w:val="left"/>
              <w:rPr>
                <w:rFonts w:ascii="Arial" w:hAnsi="Arial" w:cs="Arial"/>
                <w:sz w:val="24"/>
                <w:szCs w:val="24"/>
              </w:rPr>
            </w:pPr>
          </w:p>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A370EB" w:rsidTr="00A54C63">
        <w:trPr>
          <w:trHeight w:val="598"/>
        </w:trPr>
        <w:tc>
          <w:tcPr>
            <w:tcW w:w="3680" w:type="dxa"/>
            <w:shd w:val="clear" w:color="auto" w:fill="DEEAF6" w:themeFill="accent1" w:themeFillTint="33"/>
            <w:vAlign w:val="center"/>
          </w:tcPr>
          <w:p w:rsidR="00A370EB" w:rsidRDefault="00A370EB"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A370EB" w:rsidRPr="009D2F55" w:rsidRDefault="00A370E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A54C63">
        <w:trPr>
          <w:trHeight w:val="455"/>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A370EB" w:rsidP="00A370EB">
            <w:pPr>
              <w:pStyle w:val="Prrafodelista"/>
              <w:spacing w:after="200"/>
              <w:ind w:left="0"/>
              <w:jc w:val="left"/>
              <w:rPr>
                <w:rFonts w:ascii="Arial" w:hAnsi="Arial" w:cs="Arial"/>
                <w:sz w:val="24"/>
                <w:szCs w:val="24"/>
              </w:rPr>
            </w:pPr>
            <w:r>
              <w:rPr>
                <w:rFonts w:ascii="Arial" w:hAnsi="Arial" w:cs="Arial"/>
                <w:sz w:val="24"/>
                <w:szCs w:val="24"/>
              </w:rPr>
              <w:t>Leonor Gonzalez Gómez</w:t>
            </w:r>
          </w:p>
        </w:tc>
      </w:tr>
      <w:tr w:rsidR="00A370EB" w:rsidTr="00A54C63">
        <w:trPr>
          <w:trHeight w:val="273"/>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t>Jefe de Fertirrigación</w:t>
            </w:r>
          </w:p>
        </w:tc>
      </w:tr>
      <w:tr w:rsidR="00A370EB" w:rsidTr="00A54C63">
        <w:trPr>
          <w:trHeight w:val="350"/>
        </w:trPr>
        <w:tc>
          <w:tcPr>
            <w:tcW w:w="3680" w:type="dxa"/>
            <w:shd w:val="clear" w:color="auto" w:fill="DEEAF6" w:themeFill="accent1" w:themeFillTint="33"/>
            <w:vAlign w:val="center"/>
          </w:tcPr>
          <w:p w:rsidR="00A370EB" w:rsidRDefault="00A370EB" w:rsidP="00A54C63">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A370EB" w:rsidTr="00A54C63">
        <w:trPr>
          <w:trHeight w:val="468"/>
        </w:trPr>
        <w:tc>
          <w:tcPr>
            <w:tcW w:w="3680" w:type="dxa"/>
            <w:shd w:val="clear" w:color="auto" w:fill="DEEAF6" w:themeFill="accent1" w:themeFillTint="33"/>
            <w:vAlign w:val="center"/>
          </w:tcPr>
          <w:p w:rsidR="00A370EB" w:rsidRDefault="00A370EB" w:rsidP="00A54C63">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A370EB" w:rsidP="00A54C63">
            <w:pPr>
              <w:pStyle w:val="Prrafodelista"/>
              <w:spacing w:after="200"/>
              <w:ind w:left="0"/>
              <w:jc w:val="left"/>
              <w:rPr>
                <w:rFonts w:ascii="Arial" w:hAnsi="Arial" w:cs="Arial"/>
                <w:sz w:val="24"/>
                <w:szCs w:val="24"/>
              </w:rPr>
            </w:pPr>
            <w:proofErr w:type="spellStart"/>
            <w:r w:rsidRPr="00A370EB">
              <w:rPr>
                <w:rFonts w:ascii="Arial" w:hAnsi="Arial" w:cs="Arial"/>
                <w:sz w:val="24"/>
                <w:szCs w:val="24"/>
              </w:rPr>
              <w:t>lgonzalez@hothouses.com.mx</w:t>
            </w:r>
            <w:proofErr w:type="spellEnd"/>
          </w:p>
        </w:tc>
      </w:tr>
      <w:tr w:rsidR="00A370EB" w:rsidTr="00A54C63">
        <w:trPr>
          <w:trHeight w:hRule="exact" w:val="425"/>
        </w:trPr>
        <w:tc>
          <w:tcPr>
            <w:tcW w:w="3680" w:type="dxa"/>
            <w:shd w:val="clear" w:color="auto" w:fill="DEEAF6" w:themeFill="accent1" w:themeFillTint="33"/>
            <w:vAlign w:val="center"/>
          </w:tcPr>
          <w:p w:rsidR="00A370EB" w:rsidRPr="00856AC9" w:rsidRDefault="00A370EB" w:rsidP="00A54C63">
            <w:pPr>
              <w:pStyle w:val="Prrafodelista"/>
              <w:spacing w:after="200"/>
              <w:ind w:left="0"/>
              <w:jc w:val="right"/>
              <w:rPr>
                <w:rFonts w:ascii="Arial" w:hAnsi="Arial" w:cs="Arial"/>
                <w:sz w:val="24"/>
                <w:szCs w:val="24"/>
              </w:rPr>
            </w:pPr>
            <w:r w:rsidRPr="00856AC9">
              <w:rPr>
                <w:rFonts w:ascii="Arial" w:hAnsi="Arial" w:cs="Arial"/>
                <w:sz w:val="24"/>
                <w:szCs w:val="24"/>
              </w:rPr>
              <w:lastRenderedPageBreak/>
              <w:t>FONDO</w:t>
            </w:r>
          </w:p>
        </w:tc>
        <w:tc>
          <w:tcPr>
            <w:tcW w:w="8794" w:type="dxa"/>
            <w:shd w:val="clear" w:color="auto" w:fill="DEEAF6" w:themeFill="accent1" w:themeFillTint="33"/>
            <w:vAlign w:val="center"/>
          </w:tcPr>
          <w:p w:rsidR="00A370EB" w:rsidRPr="00856AC9" w:rsidRDefault="00A370E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A370EB" w:rsidRPr="0021183C" w:rsidTr="00A370E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A370EB" w:rsidRPr="00A370EB" w:rsidRDefault="00A370EB" w:rsidP="00A370E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04S</w:t>
            </w:r>
            <w:proofErr w:type="spellEnd"/>
            <w:r w:rsidRPr="0021183C">
              <w:rPr>
                <w:rFonts w:ascii="Calibri" w:eastAsia="Times New Roman" w:hAnsi="Calibri" w:cs="Calibri"/>
                <w:b/>
                <w:bCs/>
                <w:color w:val="FFFFFF"/>
                <w:sz w:val="24"/>
                <w:szCs w:val="24"/>
                <w:lang w:eastAsia="es-MX"/>
              </w:rPr>
              <w:t xml:space="preserve"> Fertirrigación</w:t>
            </w:r>
          </w:p>
        </w:tc>
      </w:tr>
      <w:tr w:rsidR="00C47489" w:rsidRPr="0021183C" w:rsidTr="001C3BB6">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Fertirrigación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manuales, procedimientos, controles, circulares y acuerdos internos en materia de Fertirrigación.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Fertirrigación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Fertirrigación.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inventarios de fertilizantes</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requerida para mantener permanentemente actualizados los inventarios de fertilizantes.</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B6DA9">
              <w:rPr>
                <w:rFonts w:ascii="Calibri" w:eastAsia="Times New Roman" w:hAnsi="Calibri" w:cs="Calibri"/>
                <w:color w:val="000000"/>
                <w:lang w:eastAsia="es-MX"/>
              </w:rPr>
              <w:t>Módulo en área de operaciones</w:t>
            </w:r>
          </w:p>
        </w:tc>
      </w:tr>
      <w:tr w:rsidR="00C47489" w:rsidRPr="0021183C" w:rsidTr="001C3BB6">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de Laboratorios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planeación y envío de muestras de agua a laboratorio para su análisis y resultados.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 Control de suministro de agua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aseguramiento del suministro de agua y fertilizantes y su aplicación oportuna.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18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Soluciones nutritivas a los cultivos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aplicaciones de los diferentes tratamientos necesarios al agua de riego, </w:t>
            </w:r>
            <w:r w:rsidRPr="0021183C">
              <w:rPr>
                <w:rFonts w:ascii="Calibri" w:eastAsia="Times New Roman" w:hAnsi="Calibri" w:cs="Calibri"/>
                <w:color w:val="000000"/>
                <w:lang w:eastAsia="es-MX"/>
              </w:rPr>
              <w:br/>
              <w:t xml:space="preserve">facilitación de las recetas de fertilizantes a los mezcladores para su preparación y </w:t>
            </w:r>
            <w:r w:rsidRPr="0021183C">
              <w:rPr>
                <w:rFonts w:ascii="Calibri" w:eastAsia="Times New Roman" w:hAnsi="Calibri" w:cs="Calibri"/>
                <w:color w:val="000000"/>
                <w:lang w:eastAsia="es-MX"/>
              </w:rPr>
              <w:br/>
              <w:t>Solicitud de fertilizantes del almacén,</w:t>
            </w:r>
            <w:r w:rsidR="00A370EB">
              <w:rPr>
                <w:rFonts w:ascii="Calibri" w:eastAsia="Times New Roman" w:hAnsi="Calibri" w:cs="Calibri"/>
                <w:color w:val="000000"/>
                <w:lang w:eastAsia="es-MX"/>
              </w:rPr>
              <w:t xml:space="preserve"> </w:t>
            </w:r>
            <w:r w:rsidRPr="0021183C">
              <w:rPr>
                <w:rFonts w:ascii="Calibri" w:eastAsia="Times New Roman" w:hAnsi="Calibri" w:cs="Calibri"/>
                <w:color w:val="000000"/>
                <w:lang w:eastAsia="es-MX"/>
              </w:rPr>
              <w:t xml:space="preserve">según sea la necesidad del día y </w:t>
            </w:r>
            <w:r w:rsidR="00A370EB" w:rsidRPr="0021183C">
              <w:rPr>
                <w:rFonts w:ascii="Calibri" w:eastAsia="Times New Roman" w:hAnsi="Calibri" w:cs="Calibri"/>
                <w:color w:val="000000"/>
                <w:lang w:eastAsia="es-MX"/>
              </w:rPr>
              <w:t>elabora ración</w:t>
            </w:r>
            <w:r w:rsidRPr="0021183C">
              <w:rPr>
                <w:rFonts w:ascii="Calibri" w:eastAsia="Times New Roman" w:hAnsi="Calibri" w:cs="Calibri"/>
                <w:color w:val="000000"/>
                <w:lang w:eastAsia="es-MX"/>
              </w:rPr>
              <w:t xml:space="preserve"> de registros de los consumos.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r w:rsidR="00C47489" w:rsidRPr="0021183C" w:rsidTr="001C3BB6">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04S.07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Verificación de Medidores portátiles de pH y CE</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los registros de medición de PH y Ce así como las de goteros, drenajes y crecimiento de la planta.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CD63FC">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A370EB" w:rsidTr="00A54C63">
        <w:trPr>
          <w:trHeight w:val="455"/>
        </w:trPr>
        <w:tc>
          <w:tcPr>
            <w:tcW w:w="12474" w:type="dxa"/>
            <w:gridSpan w:val="2"/>
            <w:shd w:val="clear" w:color="auto" w:fill="ACB9CA" w:themeFill="text2" w:themeFillTint="66"/>
          </w:tcPr>
          <w:p w:rsidR="00A370EB" w:rsidRPr="00856AC9" w:rsidRDefault="00A370EB" w:rsidP="00A54C63">
            <w:pPr>
              <w:pStyle w:val="Prrafodelista"/>
              <w:spacing w:after="200"/>
              <w:ind w:left="0"/>
              <w:jc w:val="left"/>
              <w:rPr>
                <w:rFonts w:ascii="Arial" w:hAnsi="Arial" w:cs="Arial"/>
                <w:b/>
                <w:sz w:val="24"/>
                <w:szCs w:val="24"/>
              </w:rPr>
            </w:pPr>
            <w:r w:rsidRPr="00856AC9">
              <w:rPr>
                <w:b/>
              </w:rPr>
              <w:t>GUÍA SIMPLE 2020           ARCHIVO DE TRÁMITE</w:t>
            </w:r>
          </w:p>
        </w:tc>
      </w:tr>
      <w:tr w:rsidR="00A370EB" w:rsidTr="00A54C63">
        <w:trPr>
          <w:trHeight w:val="215"/>
        </w:trPr>
        <w:tc>
          <w:tcPr>
            <w:tcW w:w="12474" w:type="dxa"/>
            <w:gridSpan w:val="2"/>
            <w:vAlign w:val="bottom"/>
          </w:tcPr>
          <w:p w:rsidR="00A370EB" w:rsidRPr="0021183C" w:rsidRDefault="00A370EB" w:rsidP="00A54C63">
            <w:pPr>
              <w:pStyle w:val="Prrafodelista"/>
              <w:spacing w:after="200"/>
              <w:ind w:left="0"/>
              <w:jc w:val="center"/>
              <w:rPr>
                <w:rFonts w:ascii="Arial" w:hAnsi="Arial" w:cs="Arial"/>
                <w:b/>
                <w:sz w:val="24"/>
                <w:szCs w:val="24"/>
              </w:rPr>
            </w:pPr>
            <w:r w:rsidRPr="0021183C">
              <w:rPr>
                <w:b/>
              </w:rPr>
              <w:t>DATOS DE IDENTIFICACIÓN</w:t>
            </w:r>
          </w:p>
        </w:tc>
      </w:tr>
      <w:tr w:rsidR="00A370EB" w:rsidTr="00A54C63">
        <w:trPr>
          <w:trHeight w:val="598"/>
        </w:trPr>
        <w:tc>
          <w:tcPr>
            <w:tcW w:w="3680" w:type="dxa"/>
            <w:shd w:val="clear" w:color="auto" w:fill="ACB9CA" w:themeFill="text2" w:themeFillTint="66"/>
            <w:vAlign w:val="center"/>
          </w:tcPr>
          <w:p w:rsidR="00A370EB" w:rsidRDefault="00A370EB"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A370EB" w:rsidRDefault="00A370EB" w:rsidP="00A54C63">
            <w:pPr>
              <w:pStyle w:val="Prrafodelista"/>
              <w:spacing w:after="200"/>
              <w:ind w:left="0"/>
              <w:jc w:val="left"/>
              <w:rPr>
                <w:rFonts w:ascii="Arial" w:hAnsi="Arial" w:cs="Arial"/>
                <w:sz w:val="24"/>
                <w:szCs w:val="24"/>
              </w:rPr>
            </w:pPr>
          </w:p>
          <w:p w:rsidR="00A370EB" w:rsidRPr="002051F1" w:rsidRDefault="00A370EB" w:rsidP="00A54C63">
            <w:pPr>
              <w:pStyle w:val="Prrafodelista"/>
              <w:spacing w:after="200"/>
              <w:ind w:left="0"/>
              <w:jc w:val="left"/>
              <w:rPr>
                <w:rFonts w:ascii="Arial" w:hAnsi="Arial" w:cs="Arial"/>
                <w:sz w:val="24"/>
                <w:szCs w:val="24"/>
              </w:rPr>
            </w:pPr>
            <w:r>
              <w:rPr>
                <w:rFonts w:ascii="Arial" w:hAnsi="Arial" w:cs="Arial"/>
                <w:sz w:val="24"/>
                <w:szCs w:val="24"/>
              </w:rPr>
              <w:lastRenderedPageBreak/>
              <w:t>Dirección Operativa</w:t>
            </w:r>
          </w:p>
        </w:tc>
      </w:tr>
      <w:tr w:rsidR="00A370EB" w:rsidTr="00A54C63">
        <w:trPr>
          <w:trHeight w:val="598"/>
        </w:trPr>
        <w:tc>
          <w:tcPr>
            <w:tcW w:w="3680" w:type="dxa"/>
            <w:shd w:val="clear" w:color="auto" w:fill="DEEAF6" w:themeFill="accent1" w:themeFillTint="33"/>
            <w:vAlign w:val="center"/>
          </w:tcPr>
          <w:p w:rsidR="00A370EB" w:rsidRDefault="00A370EB" w:rsidP="00A54C63">
            <w:pPr>
              <w:pStyle w:val="Prrafodelista"/>
              <w:spacing w:after="200"/>
              <w:ind w:left="0"/>
              <w:jc w:val="center"/>
            </w:pPr>
            <w:r>
              <w:lastRenderedPageBreak/>
              <w:t xml:space="preserve">DOMICILIO </w:t>
            </w:r>
          </w:p>
        </w:tc>
        <w:tc>
          <w:tcPr>
            <w:tcW w:w="8794" w:type="dxa"/>
            <w:shd w:val="clear" w:color="auto" w:fill="DEEAF6" w:themeFill="accent1" w:themeFillTint="33"/>
            <w:vAlign w:val="center"/>
          </w:tcPr>
          <w:p w:rsidR="00A370EB" w:rsidRPr="009D2F55" w:rsidRDefault="00A370E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A370EB" w:rsidTr="00A54C63">
        <w:trPr>
          <w:trHeight w:val="455"/>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A370EB" w:rsidRPr="002051F1" w:rsidRDefault="00EE0380" w:rsidP="00A54C63">
            <w:pPr>
              <w:pStyle w:val="Prrafodelista"/>
              <w:spacing w:after="200"/>
              <w:ind w:left="0"/>
              <w:jc w:val="left"/>
              <w:rPr>
                <w:rFonts w:ascii="Arial" w:hAnsi="Arial" w:cs="Arial"/>
                <w:sz w:val="24"/>
                <w:szCs w:val="24"/>
              </w:rPr>
            </w:pPr>
            <w:proofErr w:type="spellStart"/>
            <w:r>
              <w:rPr>
                <w:rFonts w:ascii="Arial" w:hAnsi="Arial" w:cs="Arial"/>
                <w:sz w:val="24"/>
                <w:szCs w:val="24"/>
              </w:rPr>
              <w:t>Ing</w:t>
            </w:r>
            <w:proofErr w:type="spellEnd"/>
            <w:r>
              <w:rPr>
                <w:rFonts w:ascii="Arial" w:hAnsi="Arial" w:cs="Arial"/>
                <w:sz w:val="24"/>
                <w:szCs w:val="24"/>
              </w:rPr>
              <w:t xml:space="preserve"> Juan Antonio Segura </w:t>
            </w:r>
          </w:p>
        </w:tc>
      </w:tr>
      <w:tr w:rsidR="00A370EB" w:rsidTr="00A54C63">
        <w:trPr>
          <w:trHeight w:val="273"/>
        </w:trPr>
        <w:tc>
          <w:tcPr>
            <w:tcW w:w="3680" w:type="dxa"/>
            <w:shd w:val="clear" w:color="auto" w:fill="DEEAF6" w:themeFill="accent1" w:themeFillTint="33"/>
            <w:vAlign w:val="center"/>
          </w:tcPr>
          <w:p w:rsidR="00A370EB" w:rsidRDefault="00A370E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A370EB" w:rsidRPr="002051F1" w:rsidRDefault="00EE0380" w:rsidP="00A370EB">
            <w:pPr>
              <w:pStyle w:val="Prrafodelista"/>
              <w:spacing w:after="200"/>
              <w:ind w:left="0"/>
              <w:jc w:val="left"/>
              <w:rPr>
                <w:rFonts w:ascii="Arial" w:hAnsi="Arial" w:cs="Arial"/>
                <w:sz w:val="24"/>
                <w:szCs w:val="24"/>
              </w:rPr>
            </w:pPr>
            <w:r>
              <w:rPr>
                <w:rFonts w:ascii="Arial" w:hAnsi="Arial" w:cs="Arial"/>
                <w:sz w:val="24"/>
                <w:szCs w:val="24"/>
              </w:rPr>
              <w:t xml:space="preserve">Director operativo </w:t>
            </w:r>
          </w:p>
        </w:tc>
      </w:tr>
      <w:tr w:rsidR="00A370EB" w:rsidTr="00A54C63">
        <w:trPr>
          <w:trHeight w:val="350"/>
        </w:trPr>
        <w:tc>
          <w:tcPr>
            <w:tcW w:w="3680" w:type="dxa"/>
            <w:shd w:val="clear" w:color="auto" w:fill="DEEAF6" w:themeFill="accent1" w:themeFillTint="33"/>
            <w:vAlign w:val="center"/>
          </w:tcPr>
          <w:p w:rsidR="00A370EB" w:rsidRDefault="00A370EB" w:rsidP="00A54C63">
            <w:pPr>
              <w:pStyle w:val="Prrafodelista"/>
              <w:spacing w:after="200"/>
              <w:ind w:left="0"/>
              <w:jc w:val="center"/>
            </w:pPr>
            <w:r>
              <w:t>TELÉFONO</w:t>
            </w:r>
          </w:p>
        </w:tc>
        <w:tc>
          <w:tcPr>
            <w:tcW w:w="8794" w:type="dxa"/>
            <w:shd w:val="clear" w:color="auto" w:fill="DEEAF6" w:themeFill="accent1" w:themeFillTint="33"/>
            <w:vAlign w:val="center"/>
          </w:tcPr>
          <w:p w:rsidR="00A370EB" w:rsidRPr="002051F1" w:rsidRDefault="00A370EB" w:rsidP="00EE0380">
            <w:pPr>
              <w:pStyle w:val="Prrafodelista"/>
              <w:spacing w:after="200"/>
              <w:ind w:left="0"/>
              <w:jc w:val="left"/>
              <w:rPr>
                <w:rFonts w:ascii="Arial" w:hAnsi="Arial" w:cs="Arial"/>
                <w:sz w:val="24"/>
                <w:szCs w:val="24"/>
              </w:rPr>
            </w:pPr>
            <w:r w:rsidRPr="002051F1">
              <w:rPr>
                <w:rFonts w:ascii="Arial" w:hAnsi="Arial" w:cs="Arial"/>
                <w:sz w:val="24"/>
                <w:szCs w:val="24"/>
              </w:rPr>
              <w:t>87 29500</w:t>
            </w:r>
          </w:p>
        </w:tc>
      </w:tr>
      <w:tr w:rsidR="00A370EB" w:rsidTr="00A54C63">
        <w:trPr>
          <w:trHeight w:val="468"/>
        </w:trPr>
        <w:tc>
          <w:tcPr>
            <w:tcW w:w="3680" w:type="dxa"/>
            <w:shd w:val="clear" w:color="auto" w:fill="DEEAF6" w:themeFill="accent1" w:themeFillTint="33"/>
            <w:vAlign w:val="center"/>
          </w:tcPr>
          <w:p w:rsidR="00A370EB" w:rsidRDefault="00A370EB" w:rsidP="00A54C63">
            <w:pPr>
              <w:pStyle w:val="Prrafodelista"/>
              <w:spacing w:after="200"/>
              <w:ind w:left="0"/>
              <w:jc w:val="center"/>
            </w:pPr>
            <w:r>
              <w:t>CORREO ELECTRÓNICO</w:t>
            </w:r>
          </w:p>
        </w:tc>
        <w:tc>
          <w:tcPr>
            <w:tcW w:w="8794" w:type="dxa"/>
            <w:shd w:val="clear" w:color="auto" w:fill="DEEAF6" w:themeFill="accent1" w:themeFillTint="33"/>
            <w:vAlign w:val="center"/>
          </w:tcPr>
          <w:p w:rsidR="00A370EB" w:rsidRPr="002051F1" w:rsidRDefault="00EE0380" w:rsidP="00A54C63">
            <w:pPr>
              <w:pStyle w:val="Prrafodelista"/>
              <w:spacing w:after="200"/>
              <w:ind w:left="0"/>
              <w:jc w:val="left"/>
              <w:rPr>
                <w:rFonts w:ascii="Arial" w:hAnsi="Arial" w:cs="Arial"/>
                <w:sz w:val="24"/>
                <w:szCs w:val="24"/>
              </w:rPr>
            </w:pPr>
            <w:proofErr w:type="spellStart"/>
            <w:r w:rsidRPr="00EE0380">
              <w:rPr>
                <w:rFonts w:ascii="Arial" w:hAnsi="Arial" w:cs="Arial"/>
                <w:sz w:val="24"/>
                <w:szCs w:val="24"/>
              </w:rPr>
              <w:t>ASegura@hothouses.com.mx</w:t>
            </w:r>
            <w:proofErr w:type="spellEnd"/>
          </w:p>
        </w:tc>
      </w:tr>
      <w:tr w:rsidR="00A370EB" w:rsidTr="00A54C63">
        <w:trPr>
          <w:trHeight w:hRule="exact" w:val="425"/>
        </w:trPr>
        <w:tc>
          <w:tcPr>
            <w:tcW w:w="3680" w:type="dxa"/>
            <w:shd w:val="clear" w:color="auto" w:fill="DEEAF6" w:themeFill="accent1" w:themeFillTint="33"/>
            <w:vAlign w:val="center"/>
          </w:tcPr>
          <w:p w:rsidR="00A370EB" w:rsidRPr="00856AC9" w:rsidRDefault="00A370EB"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A370EB" w:rsidRPr="00856AC9" w:rsidRDefault="00A370E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BD124C" w:rsidRPr="0021183C" w:rsidTr="00BD124C">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BD124C" w:rsidRPr="00BD124C" w:rsidRDefault="00BD124C" w:rsidP="00BD124C">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05S</w:t>
            </w:r>
            <w:proofErr w:type="spellEnd"/>
            <w:r w:rsidRPr="0021183C">
              <w:rPr>
                <w:rFonts w:ascii="Calibri" w:eastAsia="Times New Roman" w:hAnsi="Calibri" w:cs="Calibri"/>
                <w:b/>
                <w:bCs/>
                <w:color w:val="FFFFFF"/>
                <w:sz w:val="24"/>
                <w:szCs w:val="24"/>
                <w:lang w:eastAsia="es-MX"/>
              </w:rPr>
              <w:t xml:space="preserve">  Injertos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Injertos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Injertos.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Labores de Injertos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producida durante las operaciones de corte, capado, </w:t>
            </w:r>
            <w:r w:rsidR="00A370EB" w:rsidRPr="0021183C">
              <w:rPr>
                <w:rFonts w:ascii="Calibri" w:eastAsia="Times New Roman" w:hAnsi="Calibri" w:cs="Calibri"/>
                <w:color w:val="000000"/>
                <w:lang w:eastAsia="es-MX"/>
              </w:rPr>
              <w:t>aclimatación</w:t>
            </w:r>
            <w:r w:rsidRPr="0021183C">
              <w:rPr>
                <w:rFonts w:ascii="Calibri" w:eastAsia="Times New Roman" w:hAnsi="Calibri" w:cs="Calibri"/>
                <w:color w:val="000000"/>
                <w:lang w:eastAsia="es-MX"/>
              </w:rPr>
              <w:t xml:space="preserve"> y prendimiento de </w:t>
            </w:r>
            <w:r w:rsidR="00A370EB" w:rsidRPr="0021183C">
              <w:rPr>
                <w:rFonts w:ascii="Calibri" w:eastAsia="Times New Roman" w:hAnsi="Calibri" w:cs="Calibri"/>
                <w:color w:val="000000"/>
                <w:lang w:eastAsia="es-MX"/>
              </w:rPr>
              <w:t>Plántulas</w:t>
            </w:r>
            <w:r w:rsidRPr="0021183C">
              <w:rPr>
                <w:rFonts w:ascii="Calibri" w:eastAsia="Times New Roman" w:hAnsi="Calibri" w:cs="Calibri"/>
                <w:color w:val="000000"/>
                <w:lang w:eastAsia="es-MX"/>
              </w:rPr>
              <w:t xml:space="preserve"> Injertadas.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Control de Almacén de Injertos</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control y manejo de almacén de Injertos.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Preparación, manejo y aplicación de soluciones nutritivas.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de preparaciones, manejo y aplicaciones de soluciones nutritivas.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r w:rsidR="00C47489"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05S.05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medición del clima </w:t>
            </w:r>
          </w:p>
        </w:tc>
        <w:tc>
          <w:tcPr>
            <w:tcW w:w="250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registro de la medición del clima.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555482">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524B05" w:rsidTr="00A54C63">
        <w:trPr>
          <w:trHeight w:val="455"/>
        </w:trPr>
        <w:tc>
          <w:tcPr>
            <w:tcW w:w="12474" w:type="dxa"/>
            <w:gridSpan w:val="2"/>
            <w:shd w:val="clear" w:color="auto" w:fill="ACB9CA" w:themeFill="text2" w:themeFillTint="66"/>
          </w:tcPr>
          <w:p w:rsidR="00524B05" w:rsidRPr="00856AC9" w:rsidRDefault="00524B05" w:rsidP="00A54C63">
            <w:pPr>
              <w:pStyle w:val="Prrafodelista"/>
              <w:spacing w:after="200"/>
              <w:ind w:left="0"/>
              <w:jc w:val="left"/>
              <w:rPr>
                <w:rFonts w:ascii="Arial" w:hAnsi="Arial" w:cs="Arial"/>
                <w:b/>
                <w:sz w:val="24"/>
                <w:szCs w:val="24"/>
              </w:rPr>
            </w:pPr>
            <w:r w:rsidRPr="00856AC9">
              <w:rPr>
                <w:b/>
              </w:rPr>
              <w:t>GUÍA SIMPLE 2020           ARCHIVO DE TRÁMITE</w:t>
            </w:r>
          </w:p>
        </w:tc>
      </w:tr>
      <w:tr w:rsidR="00524B05" w:rsidTr="00A54C63">
        <w:trPr>
          <w:trHeight w:val="215"/>
        </w:trPr>
        <w:tc>
          <w:tcPr>
            <w:tcW w:w="12474" w:type="dxa"/>
            <w:gridSpan w:val="2"/>
            <w:vAlign w:val="bottom"/>
          </w:tcPr>
          <w:p w:rsidR="00524B05" w:rsidRPr="0021183C" w:rsidRDefault="00524B05" w:rsidP="00A54C63">
            <w:pPr>
              <w:pStyle w:val="Prrafodelista"/>
              <w:spacing w:after="200"/>
              <w:ind w:left="0"/>
              <w:jc w:val="center"/>
              <w:rPr>
                <w:rFonts w:ascii="Arial" w:hAnsi="Arial" w:cs="Arial"/>
                <w:b/>
                <w:sz w:val="24"/>
                <w:szCs w:val="24"/>
              </w:rPr>
            </w:pPr>
            <w:r w:rsidRPr="0021183C">
              <w:rPr>
                <w:b/>
              </w:rPr>
              <w:lastRenderedPageBreak/>
              <w:t>DATOS DE IDENTIFICACIÓN</w:t>
            </w:r>
          </w:p>
        </w:tc>
      </w:tr>
      <w:tr w:rsidR="00524B05" w:rsidTr="00A54C63">
        <w:trPr>
          <w:trHeight w:val="598"/>
        </w:trPr>
        <w:tc>
          <w:tcPr>
            <w:tcW w:w="3680" w:type="dxa"/>
            <w:shd w:val="clear" w:color="auto" w:fill="ACB9CA" w:themeFill="text2" w:themeFillTint="66"/>
            <w:vAlign w:val="center"/>
          </w:tcPr>
          <w:p w:rsidR="00524B05" w:rsidRDefault="00524B05"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524B05" w:rsidRDefault="00524B05" w:rsidP="00A54C63">
            <w:pPr>
              <w:pStyle w:val="Prrafodelista"/>
              <w:spacing w:after="200"/>
              <w:ind w:left="0"/>
              <w:jc w:val="left"/>
              <w:rPr>
                <w:rFonts w:ascii="Arial" w:hAnsi="Arial" w:cs="Arial"/>
                <w:sz w:val="24"/>
                <w:szCs w:val="24"/>
              </w:rPr>
            </w:pPr>
          </w:p>
          <w:p w:rsidR="00524B05" w:rsidRPr="002051F1" w:rsidRDefault="00524B05" w:rsidP="00A54C63">
            <w:pPr>
              <w:pStyle w:val="Prrafodelista"/>
              <w:spacing w:after="200"/>
              <w:ind w:left="0"/>
              <w:jc w:val="left"/>
              <w:rPr>
                <w:rFonts w:ascii="Arial" w:hAnsi="Arial" w:cs="Arial"/>
                <w:sz w:val="24"/>
                <w:szCs w:val="24"/>
              </w:rPr>
            </w:pPr>
            <w:r>
              <w:rPr>
                <w:rFonts w:ascii="Arial" w:hAnsi="Arial" w:cs="Arial"/>
                <w:sz w:val="24"/>
                <w:szCs w:val="24"/>
              </w:rPr>
              <w:t>Dirección Operativa</w:t>
            </w:r>
          </w:p>
        </w:tc>
      </w:tr>
      <w:tr w:rsidR="00524B05" w:rsidTr="00A54C63">
        <w:trPr>
          <w:trHeight w:val="598"/>
        </w:trPr>
        <w:tc>
          <w:tcPr>
            <w:tcW w:w="3680" w:type="dxa"/>
            <w:shd w:val="clear" w:color="auto" w:fill="DEEAF6" w:themeFill="accent1" w:themeFillTint="33"/>
            <w:vAlign w:val="center"/>
          </w:tcPr>
          <w:p w:rsidR="00524B05" w:rsidRDefault="00524B05"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524B05" w:rsidRPr="009D2F55" w:rsidRDefault="00524B05"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524B05" w:rsidTr="00A54C63">
        <w:trPr>
          <w:trHeight w:val="455"/>
        </w:trPr>
        <w:tc>
          <w:tcPr>
            <w:tcW w:w="3680" w:type="dxa"/>
            <w:shd w:val="clear" w:color="auto" w:fill="DEEAF6" w:themeFill="accent1" w:themeFillTint="33"/>
            <w:vAlign w:val="center"/>
          </w:tcPr>
          <w:p w:rsidR="00524B05" w:rsidRDefault="00524B05"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524B05" w:rsidRPr="002051F1" w:rsidRDefault="00524B05" w:rsidP="00A54C63">
            <w:pPr>
              <w:pStyle w:val="Prrafodelista"/>
              <w:spacing w:after="200"/>
              <w:ind w:left="0"/>
              <w:jc w:val="left"/>
              <w:rPr>
                <w:rFonts w:ascii="Arial" w:hAnsi="Arial" w:cs="Arial"/>
                <w:sz w:val="24"/>
                <w:szCs w:val="24"/>
              </w:rPr>
            </w:pPr>
            <w:r>
              <w:rPr>
                <w:rFonts w:ascii="Arial" w:hAnsi="Arial" w:cs="Arial"/>
                <w:sz w:val="24"/>
                <w:szCs w:val="24"/>
              </w:rPr>
              <w:t>Ing. Rafael Martínez Aguilera</w:t>
            </w:r>
          </w:p>
        </w:tc>
      </w:tr>
      <w:tr w:rsidR="00524B05" w:rsidTr="00A54C63">
        <w:trPr>
          <w:trHeight w:val="273"/>
        </w:trPr>
        <w:tc>
          <w:tcPr>
            <w:tcW w:w="3680" w:type="dxa"/>
            <w:shd w:val="clear" w:color="auto" w:fill="DEEAF6" w:themeFill="accent1" w:themeFillTint="33"/>
            <w:vAlign w:val="center"/>
          </w:tcPr>
          <w:p w:rsidR="00524B05" w:rsidRDefault="00524B05"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524B05" w:rsidRPr="002051F1" w:rsidRDefault="00524B05" w:rsidP="00A54C63">
            <w:pPr>
              <w:pStyle w:val="Prrafodelista"/>
              <w:spacing w:after="200"/>
              <w:ind w:left="0"/>
              <w:jc w:val="left"/>
              <w:rPr>
                <w:rFonts w:ascii="Arial" w:hAnsi="Arial" w:cs="Arial"/>
                <w:sz w:val="24"/>
                <w:szCs w:val="24"/>
              </w:rPr>
            </w:pPr>
            <w:r>
              <w:rPr>
                <w:rFonts w:ascii="Arial" w:hAnsi="Arial" w:cs="Arial"/>
                <w:sz w:val="24"/>
                <w:szCs w:val="24"/>
              </w:rPr>
              <w:t xml:space="preserve">Gerente de Empaque </w:t>
            </w:r>
          </w:p>
        </w:tc>
      </w:tr>
      <w:tr w:rsidR="00524B05" w:rsidTr="00A54C63">
        <w:trPr>
          <w:trHeight w:val="350"/>
        </w:trPr>
        <w:tc>
          <w:tcPr>
            <w:tcW w:w="3680" w:type="dxa"/>
            <w:shd w:val="clear" w:color="auto" w:fill="DEEAF6" w:themeFill="accent1" w:themeFillTint="33"/>
            <w:vAlign w:val="center"/>
          </w:tcPr>
          <w:p w:rsidR="00524B05" w:rsidRDefault="00524B05" w:rsidP="00A54C63">
            <w:pPr>
              <w:pStyle w:val="Prrafodelista"/>
              <w:spacing w:after="200"/>
              <w:ind w:left="0"/>
              <w:jc w:val="center"/>
            </w:pPr>
            <w:r>
              <w:t>TELÉFONO</w:t>
            </w:r>
          </w:p>
        </w:tc>
        <w:tc>
          <w:tcPr>
            <w:tcW w:w="8794" w:type="dxa"/>
            <w:shd w:val="clear" w:color="auto" w:fill="DEEAF6" w:themeFill="accent1" w:themeFillTint="33"/>
            <w:vAlign w:val="center"/>
          </w:tcPr>
          <w:p w:rsidR="00524B05" w:rsidRPr="002051F1" w:rsidRDefault="00524B05"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524B05" w:rsidTr="00A54C63">
        <w:trPr>
          <w:trHeight w:val="468"/>
        </w:trPr>
        <w:tc>
          <w:tcPr>
            <w:tcW w:w="3680" w:type="dxa"/>
            <w:shd w:val="clear" w:color="auto" w:fill="DEEAF6" w:themeFill="accent1" w:themeFillTint="33"/>
            <w:vAlign w:val="center"/>
          </w:tcPr>
          <w:p w:rsidR="00524B05" w:rsidRDefault="00524B05" w:rsidP="00A54C63">
            <w:pPr>
              <w:pStyle w:val="Prrafodelista"/>
              <w:spacing w:after="200"/>
              <w:ind w:left="0"/>
              <w:jc w:val="center"/>
            </w:pPr>
            <w:r>
              <w:t>CORREO ELECTRÓNICO</w:t>
            </w:r>
          </w:p>
        </w:tc>
        <w:tc>
          <w:tcPr>
            <w:tcW w:w="8794" w:type="dxa"/>
            <w:shd w:val="clear" w:color="auto" w:fill="DEEAF6" w:themeFill="accent1" w:themeFillTint="33"/>
            <w:vAlign w:val="center"/>
          </w:tcPr>
          <w:p w:rsidR="00524B05" w:rsidRPr="002051F1" w:rsidRDefault="000D1BFC" w:rsidP="00A54C63">
            <w:pPr>
              <w:pStyle w:val="Prrafodelista"/>
              <w:spacing w:after="200"/>
              <w:ind w:left="0"/>
              <w:jc w:val="left"/>
              <w:rPr>
                <w:rFonts w:ascii="Arial" w:hAnsi="Arial" w:cs="Arial"/>
                <w:sz w:val="24"/>
                <w:szCs w:val="24"/>
              </w:rPr>
            </w:pPr>
            <w:proofErr w:type="spellStart"/>
            <w:r w:rsidRPr="000D1BFC">
              <w:rPr>
                <w:rFonts w:ascii="Arial" w:hAnsi="Arial" w:cs="Arial"/>
                <w:sz w:val="24"/>
                <w:szCs w:val="24"/>
              </w:rPr>
              <w:t>rmartinez@hothouses.com.mx</w:t>
            </w:r>
            <w:proofErr w:type="spellEnd"/>
          </w:p>
        </w:tc>
      </w:tr>
      <w:tr w:rsidR="00524B05" w:rsidTr="00A54C63">
        <w:trPr>
          <w:trHeight w:hRule="exact" w:val="425"/>
        </w:trPr>
        <w:tc>
          <w:tcPr>
            <w:tcW w:w="3680" w:type="dxa"/>
            <w:shd w:val="clear" w:color="auto" w:fill="DEEAF6" w:themeFill="accent1" w:themeFillTint="33"/>
            <w:vAlign w:val="center"/>
          </w:tcPr>
          <w:p w:rsidR="00524B05" w:rsidRPr="00856AC9" w:rsidRDefault="00524B05"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524B05" w:rsidRPr="00856AC9" w:rsidRDefault="00524B05"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524B05">
            <w:pPr>
              <w:spacing w:after="0" w:line="240" w:lineRule="auto"/>
              <w:jc w:val="center"/>
              <w:rPr>
                <w:rFonts w:ascii="Calibri" w:eastAsia="Times New Roman" w:hAnsi="Calibri" w:cs="Calibri"/>
                <w:b/>
                <w:bCs/>
                <w:color w:val="FFFFFF"/>
                <w:sz w:val="24"/>
                <w:szCs w:val="24"/>
                <w:lang w:eastAsia="es-MX"/>
              </w:rPr>
            </w:pPr>
            <w:proofErr w:type="spellStart"/>
            <w:r>
              <w:rPr>
                <w:rFonts w:ascii="Calibri" w:eastAsia="Times New Roman" w:hAnsi="Calibri" w:cs="Calibri"/>
                <w:b/>
                <w:bCs/>
                <w:color w:val="FFFFFF"/>
                <w:sz w:val="24"/>
                <w:szCs w:val="24"/>
                <w:lang w:eastAsia="es-MX"/>
              </w:rPr>
              <w:t>06S</w:t>
            </w:r>
            <w:proofErr w:type="spellEnd"/>
            <w:r>
              <w:rPr>
                <w:rFonts w:ascii="Calibri" w:eastAsia="Times New Roman" w:hAnsi="Calibri" w:cs="Calibri"/>
                <w:b/>
                <w:bCs/>
                <w:color w:val="FFFFFF"/>
                <w:sz w:val="24"/>
                <w:szCs w:val="24"/>
                <w:lang w:eastAsia="es-MX"/>
              </w:rPr>
              <w:t xml:space="preserve"> Empaque</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Disposiciones en materia de Empaque</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lineamientos, manuales, procedimientos, controles, circulares y acuerdos internos en materia de empaque.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Operación e Inspección de líneas de empaque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generada del registro diario de Kilos empacados, registro de sobrepeso de pallet y registros de inspección.</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Adquisición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Expedientes emanados del procedimiento de adquisición de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06S.04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Programación de insumos, materiales y empaque</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br/>
              <w:t>Calendarización de requerimientos y toda aquella documentación referente a la programación  insumos, materiales y empaque.</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C47489" w:rsidRPr="0021183C" w:rsidTr="001C3BB6">
        <w:trPr>
          <w:trHeight w:val="5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06S.05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Logística Interna</w:t>
            </w:r>
          </w:p>
        </w:tc>
        <w:tc>
          <w:tcPr>
            <w:tcW w:w="2505" w:type="pct"/>
            <w:tcBorders>
              <w:top w:val="single" w:sz="4" w:space="0" w:color="000000"/>
              <w:left w:val="nil"/>
              <w:bottom w:val="single" w:sz="8"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Transportación de Insumos y materiales para el cumplimiento de las actividades de empaque. </w:t>
            </w:r>
          </w:p>
        </w:tc>
        <w:tc>
          <w:tcPr>
            <w:tcW w:w="904" w:type="pct"/>
            <w:tcBorders>
              <w:top w:val="single" w:sz="4" w:space="0" w:color="000000"/>
              <w:left w:val="nil"/>
              <w:bottom w:val="single" w:sz="8" w:space="0" w:color="000000"/>
              <w:right w:val="single" w:sz="4" w:space="0" w:color="000000"/>
            </w:tcBorders>
          </w:tcPr>
          <w:p w:rsidR="00C47489" w:rsidRDefault="00C47489" w:rsidP="00C47489">
            <w:pPr>
              <w:jc w:val="center"/>
            </w:pPr>
            <w:r w:rsidRPr="002E2A7B">
              <w:rPr>
                <w:rFonts w:ascii="Calibri" w:eastAsia="Times New Roman" w:hAnsi="Calibri" w:cs="Calibri"/>
                <w:color w:val="000000"/>
                <w:lang w:eastAsia="es-MX"/>
              </w:rPr>
              <w:t>Módulo en área de operaciones</w:t>
            </w:r>
          </w:p>
        </w:tc>
      </w:tr>
      <w:tr w:rsidR="00524B05" w:rsidRPr="0021183C" w:rsidTr="00524B0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524B05" w:rsidRPr="00524B05" w:rsidRDefault="00524B05" w:rsidP="008431CD">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07S</w:t>
            </w:r>
            <w:proofErr w:type="spellEnd"/>
            <w:r w:rsidRPr="0021183C">
              <w:rPr>
                <w:rFonts w:ascii="Calibri" w:eastAsia="Times New Roman" w:hAnsi="Calibri" w:cs="Calibri"/>
                <w:b/>
                <w:bCs/>
                <w:color w:val="FFFFFF"/>
                <w:sz w:val="24"/>
                <w:szCs w:val="24"/>
                <w:lang w:eastAsia="es-MX"/>
              </w:rPr>
              <w:t xml:space="preserve"> Almacén </w:t>
            </w:r>
            <w:r w:rsidR="007815F9">
              <w:rPr>
                <w:rFonts w:ascii="Calibri" w:eastAsia="Times New Roman" w:hAnsi="Calibri" w:cs="Calibri"/>
                <w:b/>
                <w:bCs/>
                <w:color w:val="FFFFFF"/>
                <w:sz w:val="24"/>
                <w:szCs w:val="24"/>
                <w:lang w:eastAsia="es-MX"/>
              </w:rPr>
              <w:t>empaque</w:t>
            </w:r>
          </w:p>
        </w:tc>
      </w:tr>
      <w:tr w:rsidR="00C47489" w:rsidRPr="0021183C" w:rsidTr="001C3BB6">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al registro, manejo y control de recepción de materiales. </w:t>
            </w:r>
          </w:p>
        </w:tc>
        <w:tc>
          <w:tcPr>
            <w:tcW w:w="904" w:type="pct"/>
            <w:tcBorders>
              <w:top w:val="single" w:sz="8"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 requerimientos y  registro de salida de materiales.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C47489" w:rsidRPr="0021183C" w:rsidTr="001C3BB6">
        <w:trPr>
          <w:trHeight w:val="6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Levantamiento de inventario a fin de ciclo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un número exacto del material sobrante de cada fin de ciclo. </w:t>
            </w:r>
          </w:p>
        </w:tc>
        <w:tc>
          <w:tcPr>
            <w:tcW w:w="904" w:type="pct"/>
            <w:tcBorders>
              <w:top w:val="single" w:sz="4" w:space="0" w:color="000000"/>
              <w:left w:val="nil"/>
              <w:bottom w:val="single" w:sz="4" w:space="0" w:color="000000"/>
              <w:right w:val="single" w:sz="4" w:space="0" w:color="000000"/>
            </w:tcBorders>
          </w:tcPr>
          <w:p w:rsidR="00C47489" w:rsidRDefault="00C47489" w:rsidP="00C47489">
            <w:pPr>
              <w:jc w:val="center"/>
            </w:pPr>
            <w:r w:rsidRPr="0022399A">
              <w:rPr>
                <w:rFonts w:ascii="Calibri" w:eastAsia="Times New Roman" w:hAnsi="Calibri" w:cs="Calibri"/>
                <w:color w:val="000000"/>
                <w:lang w:eastAsia="es-MX"/>
              </w:rPr>
              <w:t>Módulo en área de operaciones</w:t>
            </w:r>
          </w:p>
        </w:tc>
      </w:tr>
      <w:tr w:rsidR="001C3BB6" w:rsidRPr="0021183C" w:rsidTr="001C3BB6">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07S.04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Levantamiento de inventario a fin de Año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Registro de número exacto de materiales, mediante un conteo al fin de año. </w:t>
            </w:r>
          </w:p>
        </w:tc>
        <w:tc>
          <w:tcPr>
            <w:tcW w:w="904" w:type="pct"/>
            <w:tcBorders>
              <w:top w:val="single" w:sz="4" w:space="0" w:color="000000"/>
              <w:left w:val="nil"/>
              <w:bottom w:val="single" w:sz="8" w:space="0" w:color="000000"/>
              <w:right w:val="single" w:sz="4" w:space="0" w:color="000000"/>
            </w:tcBorders>
          </w:tcPr>
          <w:p w:rsidR="001C3BB6" w:rsidRPr="0021183C" w:rsidRDefault="00C47489" w:rsidP="00C47489">
            <w:pPr>
              <w:spacing w:after="0" w:line="240" w:lineRule="auto"/>
              <w:jc w:val="center"/>
              <w:rPr>
                <w:rFonts w:ascii="Calibri" w:eastAsia="Times New Roman" w:hAnsi="Calibri" w:cs="Calibri"/>
                <w:color w:val="000000"/>
                <w:lang w:eastAsia="es-MX"/>
              </w:rPr>
            </w:pPr>
            <w:r w:rsidRPr="003716A5">
              <w:rPr>
                <w:rFonts w:ascii="Calibri" w:eastAsia="Times New Roman" w:hAnsi="Calibri" w:cs="Calibri"/>
                <w:color w:val="000000"/>
                <w:lang w:eastAsia="es-MX"/>
              </w:rPr>
              <w:t>Módulo en área de operaciones</w:t>
            </w:r>
          </w:p>
        </w:tc>
      </w:tr>
    </w:tbl>
    <w:tbl>
      <w:tblPr>
        <w:tblStyle w:val="Tablaconcuadrcula"/>
        <w:tblW w:w="0" w:type="auto"/>
        <w:tblInd w:w="-5" w:type="dxa"/>
        <w:tblLook w:val="04A0" w:firstRow="1" w:lastRow="0" w:firstColumn="1" w:lastColumn="0" w:noHBand="0" w:noVBand="1"/>
      </w:tblPr>
      <w:tblGrid>
        <w:gridCol w:w="3680"/>
        <w:gridCol w:w="8794"/>
      </w:tblGrid>
      <w:tr w:rsidR="007C137B" w:rsidTr="00A54C63">
        <w:trPr>
          <w:trHeight w:val="455"/>
        </w:trPr>
        <w:tc>
          <w:tcPr>
            <w:tcW w:w="12474" w:type="dxa"/>
            <w:gridSpan w:val="2"/>
            <w:shd w:val="clear" w:color="auto" w:fill="ACB9CA" w:themeFill="text2" w:themeFillTint="66"/>
          </w:tcPr>
          <w:p w:rsidR="007C137B" w:rsidRPr="00856AC9" w:rsidRDefault="007C137B" w:rsidP="00A54C63">
            <w:pPr>
              <w:pStyle w:val="Prrafodelista"/>
              <w:spacing w:after="200"/>
              <w:ind w:left="0"/>
              <w:jc w:val="left"/>
              <w:rPr>
                <w:rFonts w:ascii="Arial" w:hAnsi="Arial" w:cs="Arial"/>
                <w:b/>
                <w:sz w:val="24"/>
                <w:szCs w:val="24"/>
              </w:rPr>
            </w:pPr>
            <w:r w:rsidRPr="00856AC9">
              <w:rPr>
                <w:b/>
              </w:rPr>
              <w:t>GUÍA SIMPLE 2020           ARCHIVO DE TRÁMITE</w:t>
            </w:r>
          </w:p>
        </w:tc>
      </w:tr>
      <w:tr w:rsidR="007C137B" w:rsidTr="00A54C63">
        <w:trPr>
          <w:trHeight w:val="215"/>
        </w:trPr>
        <w:tc>
          <w:tcPr>
            <w:tcW w:w="12474" w:type="dxa"/>
            <w:gridSpan w:val="2"/>
            <w:vAlign w:val="bottom"/>
          </w:tcPr>
          <w:p w:rsidR="007C137B" w:rsidRPr="0021183C" w:rsidRDefault="007C137B" w:rsidP="00A54C63">
            <w:pPr>
              <w:pStyle w:val="Prrafodelista"/>
              <w:spacing w:after="200"/>
              <w:ind w:left="0"/>
              <w:jc w:val="center"/>
              <w:rPr>
                <w:rFonts w:ascii="Arial" w:hAnsi="Arial" w:cs="Arial"/>
                <w:b/>
                <w:sz w:val="24"/>
                <w:szCs w:val="24"/>
              </w:rPr>
            </w:pPr>
            <w:r w:rsidRPr="0021183C">
              <w:rPr>
                <w:b/>
              </w:rPr>
              <w:t>DATOS DE IDENTIFICACIÓN</w:t>
            </w:r>
          </w:p>
        </w:tc>
      </w:tr>
      <w:tr w:rsidR="007C137B" w:rsidTr="00A54C63">
        <w:trPr>
          <w:trHeight w:val="598"/>
        </w:trPr>
        <w:tc>
          <w:tcPr>
            <w:tcW w:w="3680" w:type="dxa"/>
            <w:shd w:val="clear" w:color="auto" w:fill="ACB9CA" w:themeFill="text2" w:themeFillTint="66"/>
            <w:vAlign w:val="center"/>
          </w:tcPr>
          <w:p w:rsidR="007C137B" w:rsidRDefault="007C137B"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7C137B" w:rsidRDefault="007C137B" w:rsidP="00A54C63">
            <w:pPr>
              <w:pStyle w:val="Prrafodelista"/>
              <w:spacing w:after="200"/>
              <w:ind w:left="0"/>
              <w:jc w:val="left"/>
              <w:rPr>
                <w:rFonts w:ascii="Arial" w:hAnsi="Arial" w:cs="Arial"/>
                <w:sz w:val="24"/>
                <w:szCs w:val="24"/>
              </w:rPr>
            </w:pPr>
          </w:p>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 xml:space="preserve">Empaque </w:t>
            </w:r>
          </w:p>
        </w:tc>
      </w:tr>
      <w:tr w:rsidR="007C137B" w:rsidTr="00A54C63">
        <w:trPr>
          <w:trHeight w:val="598"/>
        </w:trPr>
        <w:tc>
          <w:tcPr>
            <w:tcW w:w="3680" w:type="dxa"/>
            <w:shd w:val="clear" w:color="auto" w:fill="DEEAF6" w:themeFill="accent1" w:themeFillTint="33"/>
            <w:vAlign w:val="center"/>
          </w:tcPr>
          <w:p w:rsidR="007C137B" w:rsidRDefault="007C137B"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C137B" w:rsidTr="00A54C63">
        <w:trPr>
          <w:trHeight w:val="455"/>
        </w:trPr>
        <w:tc>
          <w:tcPr>
            <w:tcW w:w="3680" w:type="dxa"/>
            <w:shd w:val="clear" w:color="auto" w:fill="DEEAF6" w:themeFill="accent1" w:themeFillTint="33"/>
            <w:vAlign w:val="center"/>
          </w:tcPr>
          <w:p w:rsidR="007C137B" w:rsidRDefault="007C137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 xml:space="preserve">Gustavo Flores </w:t>
            </w:r>
          </w:p>
        </w:tc>
      </w:tr>
      <w:tr w:rsidR="007C137B" w:rsidTr="00A54C63">
        <w:trPr>
          <w:trHeight w:val="273"/>
        </w:trPr>
        <w:tc>
          <w:tcPr>
            <w:tcW w:w="3680" w:type="dxa"/>
            <w:shd w:val="clear" w:color="auto" w:fill="DEEAF6" w:themeFill="accent1" w:themeFillTint="33"/>
            <w:vAlign w:val="center"/>
          </w:tcPr>
          <w:p w:rsidR="007C137B" w:rsidRDefault="007C137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Jefe de Expedición</w:t>
            </w:r>
            <w:r>
              <w:rPr>
                <w:rFonts w:ascii="Arial" w:hAnsi="Arial" w:cs="Arial"/>
                <w:sz w:val="24"/>
                <w:szCs w:val="24"/>
              </w:rPr>
              <w:t xml:space="preserve"> </w:t>
            </w:r>
          </w:p>
        </w:tc>
      </w:tr>
      <w:tr w:rsidR="007C137B" w:rsidTr="00A54C63">
        <w:trPr>
          <w:trHeight w:val="350"/>
        </w:trPr>
        <w:tc>
          <w:tcPr>
            <w:tcW w:w="3680" w:type="dxa"/>
            <w:shd w:val="clear" w:color="auto" w:fill="DEEAF6" w:themeFill="accent1" w:themeFillTint="33"/>
            <w:vAlign w:val="center"/>
          </w:tcPr>
          <w:p w:rsidR="007C137B" w:rsidRDefault="007C137B" w:rsidP="00A54C63">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7C137B" w:rsidTr="00A54C63">
        <w:trPr>
          <w:trHeight w:val="468"/>
        </w:trPr>
        <w:tc>
          <w:tcPr>
            <w:tcW w:w="3680" w:type="dxa"/>
            <w:shd w:val="clear" w:color="auto" w:fill="DEEAF6" w:themeFill="accent1" w:themeFillTint="33"/>
            <w:vAlign w:val="center"/>
          </w:tcPr>
          <w:p w:rsidR="007C137B" w:rsidRDefault="007C137B" w:rsidP="00A54C63">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proofErr w:type="spellStart"/>
            <w:r w:rsidRPr="007C137B">
              <w:rPr>
                <w:rFonts w:ascii="Arial" w:hAnsi="Arial" w:cs="Arial"/>
                <w:sz w:val="24"/>
                <w:szCs w:val="24"/>
              </w:rPr>
              <w:t>gflores@hothouses.com.mx</w:t>
            </w:r>
            <w:proofErr w:type="spellEnd"/>
          </w:p>
        </w:tc>
      </w:tr>
      <w:tr w:rsidR="007C137B" w:rsidTr="00A54C63">
        <w:trPr>
          <w:trHeight w:hRule="exact" w:val="425"/>
        </w:trPr>
        <w:tc>
          <w:tcPr>
            <w:tcW w:w="3680" w:type="dxa"/>
            <w:shd w:val="clear" w:color="auto" w:fill="DEEAF6" w:themeFill="accent1" w:themeFillTint="33"/>
            <w:vAlign w:val="center"/>
          </w:tcPr>
          <w:p w:rsidR="007C137B" w:rsidRPr="00856AC9" w:rsidRDefault="007C137B" w:rsidP="00A54C63">
            <w:pPr>
              <w:pStyle w:val="Prrafodelista"/>
              <w:spacing w:after="200"/>
              <w:ind w:left="0"/>
              <w:jc w:val="right"/>
              <w:rPr>
                <w:rFonts w:ascii="Arial" w:hAnsi="Arial" w:cs="Arial"/>
                <w:sz w:val="24"/>
                <w:szCs w:val="24"/>
              </w:rPr>
            </w:pPr>
            <w:r w:rsidRPr="00856AC9">
              <w:rPr>
                <w:rFonts w:ascii="Arial" w:hAnsi="Arial" w:cs="Arial"/>
                <w:sz w:val="24"/>
                <w:szCs w:val="24"/>
              </w:rPr>
              <w:lastRenderedPageBreak/>
              <w:t>FONDO</w:t>
            </w:r>
          </w:p>
        </w:tc>
        <w:tc>
          <w:tcPr>
            <w:tcW w:w="8794" w:type="dxa"/>
            <w:shd w:val="clear" w:color="auto" w:fill="DEEAF6" w:themeFill="accent1" w:themeFillTint="33"/>
            <w:vAlign w:val="center"/>
          </w:tcPr>
          <w:p w:rsidR="007C137B" w:rsidRPr="00856AC9" w:rsidRDefault="007C137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08S</w:t>
            </w:r>
            <w:proofErr w:type="spellEnd"/>
            <w:r w:rsidRPr="0021183C">
              <w:rPr>
                <w:rFonts w:ascii="Calibri" w:eastAsia="Times New Roman" w:hAnsi="Calibri" w:cs="Calibri"/>
                <w:b/>
                <w:bCs/>
                <w:color w:val="FFFFFF"/>
                <w:sz w:val="24"/>
                <w:szCs w:val="24"/>
                <w:lang w:eastAsia="es-MX"/>
              </w:rPr>
              <w:t xml:space="preserve"> Expedición</w:t>
            </w:r>
          </w:p>
        </w:tc>
      </w:tr>
      <w:tr w:rsidR="001C3BB6"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w:t>
            </w:r>
            <w:r w:rsidR="00C47489" w:rsidRPr="0021183C">
              <w:rPr>
                <w:rFonts w:ascii="Calibri" w:eastAsia="Times New Roman" w:hAnsi="Calibri" w:cs="Calibri"/>
                <w:color w:val="000000"/>
                <w:lang w:eastAsia="es-MX"/>
              </w:rPr>
              <w:t>cámaras</w:t>
            </w:r>
            <w:r w:rsidRPr="0021183C">
              <w:rPr>
                <w:rFonts w:ascii="Calibri" w:eastAsia="Times New Roman" w:hAnsi="Calibri" w:cs="Calibri"/>
                <w:color w:val="000000"/>
                <w:lang w:eastAsia="es-MX"/>
              </w:rPr>
              <w:t xml:space="preserve"> </w:t>
            </w:r>
            <w:r w:rsidR="00C47489" w:rsidRPr="0021183C">
              <w:rPr>
                <w:rFonts w:ascii="Calibri" w:eastAsia="Times New Roman" w:hAnsi="Calibri" w:cs="Calibri"/>
                <w:color w:val="000000"/>
                <w:lang w:eastAsia="es-MX"/>
              </w:rPr>
              <w:t>frías</w:t>
            </w:r>
            <w:r w:rsidRPr="0021183C">
              <w:rPr>
                <w:rFonts w:ascii="Calibri" w:eastAsia="Times New Roman" w:hAnsi="Calibri" w:cs="Calibri"/>
                <w:color w:val="000000"/>
                <w:lang w:eastAsia="es-MX"/>
              </w:rPr>
              <w:t xml:space="preserve"> y </w:t>
            </w:r>
            <w:r w:rsidR="00C47489" w:rsidRPr="0021183C">
              <w:rPr>
                <w:rFonts w:ascii="Calibri" w:eastAsia="Times New Roman" w:hAnsi="Calibri" w:cs="Calibri"/>
                <w:color w:val="000000"/>
                <w:lang w:eastAsia="es-MX"/>
              </w:rPr>
              <w:t>pre enfriado</w:t>
            </w:r>
            <w:r w:rsidRPr="0021183C">
              <w:rPr>
                <w:rFonts w:ascii="Calibri" w:eastAsia="Times New Roman" w:hAnsi="Calibri" w:cs="Calibri"/>
                <w:color w:val="000000"/>
                <w:lang w:eastAsia="es-MX"/>
              </w:rPr>
              <w:t xml:space="preserve"> de producto </w:t>
            </w:r>
          </w:p>
        </w:tc>
        <w:tc>
          <w:tcPr>
            <w:tcW w:w="2505" w:type="pct"/>
            <w:tcBorders>
              <w:top w:val="single" w:sz="8" w:space="0" w:color="000000"/>
              <w:left w:val="nil"/>
              <w:bottom w:val="single" w:sz="4"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del monitoreo y mediciones de temperatura.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C47489" w:rsidP="001C3BB6">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8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Inspección de material para exportación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registrada en formatos para la inspección de contenedores para producto de exportación vacíos.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Control de sellos de seguridad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correspondiente a la verificación e Inspección de sellos de alta seguridad para asegurar la carga del producto de exportación a lo largo de la cadena de suministro.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Embarque de producto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control del proceso de embarque.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Exportación de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y registros del estricto manejo y  control del producto de exportación, para la correcta expedición y entrega del mismo.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Rastreabilidad y trazabilidad del producto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identificación, ubicación y condiciones del producto para la rastreabilidad. </w:t>
            </w:r>
          </w:p>
        </w:tc>
        <w:tc>
          <w:tcPr>
            <w:tcW w:w="904" w:type="pct"/>
            <w:tcBorders>
              <w:top w:val="single" w:sz="4" w:space="0" w:color="000000"/>
              <w:left w:val="nil"/>
              <w:bottom w:val="single" w:sz="4"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r w:rsidR="00C47489" w:rsidRPr="0021183C" w:rsidTr="00C47489">
        <w:trPr>
          <w:trHeight w:val="23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08S.07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Operaciones portuarias y fronterizas</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C47489" w:rsidRPr="0021183C" w:rsidRDefault="00C47489" w:rsidP="00C4748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Documentos que avalan la internación legal del producto al país, tales como: Documentos de origen, permisos, pedimento de importación, pago de maniobras y fletes, número de viaje, cantidad y tamaño de contenedores, volumen de producto internado, origen del producto, fecha de arribo a puerto o frontera, número de contrato de compra del producto, nombre del agente aduanal que operó el embarque, así como otra documentación relacionada con las unidades que operan en puertos y fronteras.</w:t>
            </w:r>
          </w:p>
        </w:tc>
        <w:tc>
          <w:tcPr>
            <w:tcW w:w="904" w:type="pct"/>
            <w:tcBorders>
              <w:top w:val="single" w:sz="4" w:space="0" w:color="000000"/>
              <w:left w:val="nil"/>
              <w:bottom w:val="single" w:sz="8" w:space="0" w:color="000000"/>
              <w:right w:val="single" w:sz="4" w:space="0" w:color="000000"/>
            </w:tcBorders>
            <w:vAlign w:val="center"/>
          </w:tcPr>
          <w:p w:rsidR="00C47489" w:rsidRPr="0021183C" w:rsidRDefault="00C47489" w:rsidP="00C47489">
            <w:pPr>
              <w:spacing w:after="0" w:line="240" w:lineRule="auto"/>
              <w:jc w:val="left"/>
              <w:rPr>
                <w:rFonts w:ascii="Calibri" w:eastAsia="Times New Roman" w:hAnsi="Calibri" w:cs="Calibri"/>
                <w:color w:val="000000"/>
                <w:lang w:eastAsia="es-MX"/>
              </w:rPr>
            </w:pPr>
            <w:r>
              <w:rPr>
                <w:rFonts w:ascii="Calibri" w:eastAsia="Times New Roman" w:hAnsi="Calibri" w:cs="Calibri"/>
                <w:color w:val="000000"/>
                <w:lang w:eastAsia="es-MX"/>
              </w:rPr>
              <w:t xml:space="preserve">Área de exportaciones </w:t>
            </w:r>
          </w:p>
        </w:tc>
      </w:tr>
    </w:tbl>
    <w:tbl>
      <w:tblPr>
        <w:tblStyle w:val="Tablaconcuadrcula"/>
        <w:tblW w:w="0" w:type="auto"/>
        <w:tblInd w:w="-5" w:type="dxa"/>
        <w:tblLook w:val="04A0" w:firstRow="1" w:lastRow="0" w:firstColumn="1" w:lastColumn="0" w:noHBand="0" w:noVBand="1"/>
      </w:tblPr>
      <w:tblGrid>
        <w:gridCol w:w="3680"/>
        <w:gridCol w:w="8794"/>
      </w:tblGrid>
      <w:tr w:rsidR="007C137B" w:rsidTr="00A54C63">
        <w:trPr>
          <w:trHeight w:val="455"/>
        </w:trPr>
        <w:tc>
          <w:tcPr>
            <w:tcW w:w="12474" w:type="dxa"/>
            <w:gridSpan w:val="2"/>
            <w:shd w:val="clear" w:color="auto" w:fill="ACB9CA" w:themeFill="text2" w:themeFillTint="66"/>
          </w:tcPr>
          <w:p w:rsidR="007C137B" w:rsidRPr="00856AC9" w:rsidRDefault="007C137B" w:rsidP="00A54C63">
            <w:pPr>
              <w:pStyle w:val="Prrafodelista"/>
              <w:spacing w:after="200"/>
              <w:ind w:left="0"/>
              <w:jc w:val="left"/>
              <w:rPr>
                <w:rFonts w:ascii="Arial" w:hAnsi="Arial" w:cs="Arial"/>
                <w:b/>
                <w:sz w:val="24"/>
                <w:szCs w:val="24"/>
              </w:rPr>
            </w:pPr>
            <w:r w:rsidRPr="00856AC9">
              <w:rPr>
                <w:b/>
              </w:rPr>
              <w:t>GUÍA SIMPLE 2020           ARCHIVO DE TRÁMITE</w:t>
            </w:r>
          </w:p>
        </w:tc>
      </w:tr>
      <w:tr w:rsidR="007C137B" w:rsidTr="00A54C63">
        <w:trPr>
          <w:trHeight w:val="215"/>
        </w:trPr>
        <w:tc>
          <w:tcPr>
            <w:tcW w:w="12474" w:type="dxa"/>
            <w:gridSpan w:val="2"/>
            <w:vAlign w:val="bottom"/>
          </w:tcPr>
          <w:p w:rsidR="007C137B" w:rsidRPr="0021183C" w:rsidRDefault="007C137B" w:rsidP="00A54C63">
            <w:pPr>
              <w:pStyle w:val="Prrafodelista"/>
              <w:spacing w:after="200"/>
              <w:ind w:left="0"/>
              <w:jc w:val="center"/>
              <w:rPr>
                <w:rFonts w:ascii="Arial" w:hAnsi="Arial" w:cs="Arial"/>
                <w:b/>
                <w:sz w:val="24"/>
                <w:szCs w:val="24"/>
              </w:rPr>
            </w:pPr>
            <w:r w:rsidRPr="0021183C">
              <w:rPr>
                <w:b/>
              </w:rPr>
              <w:t>DATOS DE IDENTIFICACIÓN</w:t>
            </w:r>
          </w:p>
        </w:tc>
      </w:tr>
      <w:tr w:rsidR="007C137B" w:rsidTr="00A54C63">
        <w:trPr>
          <w:trHeight w:val="598"/>
        </w:trPr>
        <w:tc>
          <w:tcPr>
            <w:tcW w:w="3680" w:type="dxa"/>
            <w:shd w:val="clear" w:color="auto" w:fill="ACB9CA" w:themeFill="text2" w:themeFillTint="66"/>
            <w:vAlign w:val="center"/>
          </w:tcPr>
          <w:p w:rsidR="007C137B" w:rsidRDefault="007C137B" w:rsidP="00A54C63">
            <w:pPr>
              <w:pStyle w:val="Prrafodelista"/>
              <w:spacing w:after="200"/>
              <w:ind w:left="0"/>
              <w:jc w:val="center"/>
              <w:rPr>
                <w:rFonts w:ascii="Arial" w:hAnsi="Arial" w:cs="Arial"/>
                <w:b/>
                <w:sz w:val="24"/>
                <w:szCs w:val="24"/>
              </w:rPr>
            </w:pPr>
            <w:r>
              <w:lastRenderedPageBreak/>
              <w:t>UNIDAD ADMINISTRATIVA</w:t>
            </w:r>
          </w:p>
        </w:tc>
        <w:tc>
          <w:tcPr>
            <w:tcW w:w="8794" w:type="dxa"/>
            <w:shd w:val="clear" w:color="auto" w:fill="ACB9CA" w:themeFill="text2" w:themeFillTint="66"/>
            <w:vAlign w:val="center"/>
          </w:tcPr>
          <w:p w:rsidR="007C137B" w:rsidRDefault="007C137B" w:rsidP="00A54C63">
            <w:pPr>
              <w:pStyle w:val="Prrafodelista"/>
              <w:spacing w:after="200"/>
              <w:ind w:left="0"/>
              <w:jc w:val="left"/>
              <w:rPr>
                <w:rFonts w:ascii="Arial" w:hAnsi="Arial" w:cs="Arial"/>
                <w:sz w:val="24"/>
                <w:szCs w:val="24"/>
              </w:rPr>
            </w:pPr>
          </w:p>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CONTABILIDAD Y COSTOS</w:t>
            </w:r>
          </w:p>
        </w:tc>
      </w:tr>
      <w:tr w:rsidR="007C137B" w:rsidTr="00A54C63">
        <w:trPr>
          <w:trHeight w:val="598"/>
        </w:trPr>
        <w:tc>
          <w:tcPr>
            <w:tcW w:w="3680" w:type="dxa"/>
            <w:shd w:val="clear" w:color="auto" w:fill="DEEAF6" w:themeFill="accent1" w:themeFillTint="33"/>
            <w:vAlign w:val="center"/>
          </w:tcPr>
          <w:p w:rsidR="007C137B" w:rsidRDefault="007C137B"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7C137B" w:rsidRPr="009D2F55" w:rsidRDefault="007C137B"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7C137B" w:rsidTr="00A54C63">
        <w:trPr>
          <w:trHeight w:val="455"/>
        </w:trPr>
        <w:tc>
          <w:tcPr>
            <w:tcW w:w="3680" w:type="dxa"/>
            <w:shd w:val="clear" w:color="auto" w:fill="DEEAF6" w:themeFill="accent1" w:themeFillTint="33"/>
            <w:vAlign w:val="center"/>
          </w:tcPr>
          <w:p w:rsidR="007C137B" w:rsidRDefault="007C137B"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Rene Francisco García Guerrero</w:t>
            </w:r>
          </w:p>
        </w:tc>
      </w:tr>
      <w:tr w:rsidR="007C137B" w:rsidTr="00A54C63">
        <w:trPr>
          <w:trHeight w:val="273"/>
        </w:trPr>
        <w:tc>
          <w:tcPr>
            <w:tcW w:w="3680" w:type="dxa"/>
            <w:shd w:val="clear" w:color="auto" w:fill="DEEAF6" w:themeFill="accent1" w:themeFillTint="33"/>
            <w:vAlign w:val="center"/>
          </w:tcPr>
          <w:p w:rsidR="007C137B" w:rsidRDefault="007C137B"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Pr>
                <w:rFonts w:ascii="Arial" w:hAnsi="Arial" w:cs="Arial"/>
                <w:sz w:val="24"/>
                <w:szCs w:val="24"/>
              </w:rPr>
              <w:t xml:space="preserve">Jefe Almacén </w:t>
            </w:r>
          </w:p>
        </w:tc>
      </w:tr>
      <w:tr w:rsidR="007C137B" w:rsidTr="00A54C63">
        <w:trPr>
          <w:trHeight w:val="350"/>
        </w:trPr>
        <w:tc>
          <w:tcPr>
            <w:tcW w:w="3680" w:type="dxa"/>
            <w:shd w:val="clear" w:color="auto" w:fill="DEEAF6" w:themeFill="accent1" w:themeFillTint="33"/>
            <w:vAlign w:val="center"/>
          </w:tcPr>
          <w:p w:rsidR="007C137B" w:rsidRDefault="007C137B" w:rsidP="00A54C63">
            <w:pPr>
              <w:pStyle w:val="Prrafodelista"/>
              <w:spacing w:after="200"/>
              <w:ind w:left="0"/>
              <w:jc w:val="center"/>
            </w:pPr>
            <w:r>
              <w:t>TELÉFONO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7C137B" w:rsidTr="00A54C63">
        <w:trPr>
          <w:trHeight w:val="468"/>
        </w:trPr>
        <w:tc>
          <w:tcPr>
            <w:tcW w:w="3680" w:type="dxa"/>
            <w:shd w:val="clear" w:color="auto" w:fill="DEEAF6" w:themeFill="accent1" w:themeFillTint="33"/>
            <w:vAlign w:val="center"/>
          </w:tcPr>
          <w:p w:rsidR="007C137B" w:rsidRDefault="007C137B" w:rsidP="00A54C63">
            <w:pPr>
              <w:pStyle w:val="Prrafodelista"/>
              <w:spacing w:after="200"/>
              <w:ind w:left="0"/>
              <w:jc w:val="center"/>
            </w:pPr>
            <w:r>
              <w:t>CORREO ELECTRÓNICO</w:t>
            </w:r>
          </w:p>
        </w:tc>
        <w:tc>
          <w:tcPr>
            <w:tcW w:w="8794" w:type="dxa"/>
            <w:shd w:val="clear" w:color="auto" w:fill="DEEAF6" w:themeFill="accent1" w:themeFillTint="33"/>
            <w:vAlign w:val="center"/>
          </w:tcPr>
          <w:p w:rsidR="007C137B" w:rsidRPr="002051F1" w:rsidRDefault="007C137B" w:rsidP="00A54C63">
            <w:pPr>
              <w:pStyle w:val="Prrafodelista"/>
              <w:spacing w:after="200"/>
              <w:ind w:left="0"/>
              <w:jc w:val="left"/>
              <w:rPr>
                <w:rFonts w:ascii="Arial" w:hAnsi="Arial" w:cs="Arial"/>
                <w:sz w:val="24"/>
                <w:szCs w:val="24"/>
              </w:rPr>
            </w:pPr>
            <w:proofErr w:type="spellStart"/>
            <w:r w:rsidRPr="00AF58E4">
              <w:rPr>
                <w:rFonts w:ascii="Arial" w:hAnsi="Arial" w:cs="Arial"/>
                <w:sz w:val="24"/>
                <w:szCs w:val="24"/>
              </w:rPr>
              <w:t>Rgarcia@hothouses.com.mx</w:t>
            </w:r>
            <w:proofErr w:type="spellEnd"/>
          </w:p>
        </w:tc>
      </w:tr>
      <w:tr w:rsidR="007C137B" w:rsidTr="00A54C63">
        <w:trPr>
          <w:trHeight w:hRule="exact" w:val="425"/>
        </w:trPr>
        <w:tc>
          <w:tcPr>
            <w:tcW w:w="3680" w:type="dxa"/>
            <w:shd w:val="clear" w:color="auto" w:fill="DEEAF6" w:themeFill="accent1" w:themeFillTint="33"/>
            <w:vAlign w:val="center"/>
          </w:tcPr>
          <w:p w:rsidR="007C137B" w:rsidRPr="00856AC9" w:rsidRDefault="007C137B"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7C137B" w:rsidRPr="00856AC9" w:rsidRDefault="007C137B"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7C137B" w:rsidRPr="0021183C" w:rsidTr="007C137B">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7C137B" w:rsidRPr="007C137B" w:rsidRDefault="007C137B" w:rsidP="007C137B">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09S</w:t>
            </w:r>
            <w:proofErr w:type="spellEnd"/>
            <w:r w:rsidRPr="0021183C">
              <w:rPr>
                <w:rFonts w:ascii="Calibri" w:eastAsia="Times New Roman" w:hAnsi="Calibri" w:cs="Calibri"/>
                <w:b/>
                <w:bCs/>
                <w:color w:val="FFFFFF"/>
                <w:sz w:val="24"/>
                <w:szCs w:val="24"/>
                <w:lang w:eastAsia="es-MX"/>
              </w:rPr>
              <w:t xml:space="preserve"> Almacén general</w:t>
            </w:r>
          </w:p>
        </w:tc>
      </w:tr>
      <w:tr w:rsidR="001C3BB6" w:rsidRPr="0021183C" w:rsidTr="007C137B">
        <w:trPr>
          <w:trHeight w:val="9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7C137B" w:rsidRPr="0021183C">
              <w:rPr>
                <w:rFonts w:ascii="Calibri" w:eastAsia="Times New Roman" w:hAnsi="Calibri" w:cs="Calibri"/>
                <w:color w:val="000000"/>
                <w:lang w:eastAsia="es-MX"/>
              </w:rPr>
              <w:t>Recepción, almacenamiento</w:t>
            </w:r>
            <w:r w:rsidRPr="0021183C">
              <w:rPr>
                <w:rFonts w:ascii="Calibri" w:eastAsia="Times New Roman" w:hAnsi="Calibri" w:cs="Calibri"/>
                <w:color w:val="000000"/>
                <w:lang w:eastAsia="es-MX"/>
              </w:rPr>
              <w:t xml:space="preserve"> y abastecimiento de Materiales </w:t>
            </w:r>
          </w:p>
        </w:tc>
        <w:tc>
          <w:tcPr>
            <w:tcW w:w="2505" w:type="pct"/>
            <w:tcBorders>
              <w:top w:val="single" w:sz="8" w:space="0" w:color="000000"/>
              <w:left w:val="nil"/>
              <w:bottom w:val="single" w:sz="4" w:space="0" w:color="000000"/>
              <w:right w:val="single" w:sz="4" w:space="0" w:color="000000"/>
            </w:tcBorders>
            <w:shd w:val="clear" w:color="auto" w:fill="auto"/>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7C137B"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manuales, procedimientos, controles, circulares y acuerdos internos en materia de recepción, almacenamiento y abastecimiento de materiales.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482D31">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materiales y/o productos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482D31">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materiales y/o productos consumo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de la salida de materiales y/o productos.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482D31">
        <w:trPr>
          <w:trHeight w:val="7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fertilizantes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fertilizantes.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482D31">
        <w:trPr>
          <w:trHeight w:val="69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Recepción de Gas LP</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Gas LP.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64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tabla de roca y fibra de coco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tabla de roca y fibra de coco.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6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09S.07</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ácidos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efectivo manejo de recepción de ácidos.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6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09S.08</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Recepción de diésel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generada de actividades que avala y garantiza el control total y efectivo sobre la recepción de diésel.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09S.09</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Organización y ejecución de toma de inventario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del control del proceso de conteo e inventario físico y determinación de respectivos indicadores.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114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09S.10</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venta de bienes de desecho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que se deriva de la venta de bienes muebles de desecho que se generan de la empresa para la autorización de salida.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09S.11</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Salida por devolución de bienes en Comodato</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devolución de bienes en comodato.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63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donación de hortalizas y otros bienes materiales de desecho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donación de hortalizas y otros bienes materiales de desecho.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por préstamo de bienes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por préstamo de bienes materiales.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Salida de bienes para reparación o mantenimiento externo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de bienes para reparación o mantenimiento externo.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A27744">
        <w:trPr>
          <w:trHeight w:val="7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09S.15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Envío de materiales y/o equipo a sucursal </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comprobatoria para la autorización de salida para envío de materiales y/o equipo a sucursal. </w:t>
            </w:r>
          </w:p>
        </w:tc>
        <w:tc>
          <w:tcPr>
            <w:tcW w:w="904" w:type="pct"/>
            <w:tcBorders>
              <w:top w:val="single" w:sz="4" w:space="0" w:color="000000"/>
              <w:left w:val="nil"/>
              <w:bottom w:val="single" w:sz="4"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r w:rsidR="007C137B" w:rsidRPr="0021183C" w:rsidTr="00FC6817">
        <w:trPr>
          <w:trHeight w:val="100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09S.16</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Primeras entradas primeras salidas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7C137B" w:rsidRPr="0021183C" w:rsidRDefault="007C137B" w:rsidP="007C137B">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la valuación de inventarios tomando en cuenta que los primeros artículos que ingresan al Stock, son los primeros que salen. </w:t>
            </w:r>
          </w:p>
        </w:tc>
        <w:tc>
          <w:tcPr>
            <w:tcW w:w="904" w:type="pct"/>
            <w:tcBorders>
              <w:top w:val="single" w:sz="4" w:space="0" w:color="000000"/>
              <w:left w:val="nil"/>
              <w:bottom w:val="single" w:sz="8" w:space="0" w:color="000000"/>
              <w:right w:val="single" w:sz="4" w:space="0" w:color="000000"/>
            </w:tcBorders>
            <w:vAlign w:val="center"/>
          </w:tcPr>
          <w:p w:rsidR="007C137B" w:rsidRPr="0021183C" w:rsidRDefault="007C137B" w:rsidP="007C137B">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almacén</w:t>
            </w:r>
          </w:p>
        </w:tc>
      </w:tr>
    </w:tbl>
    <w:tbl>
      <w:tblPr>
        <w:tblStyle w:val="Tablaconcuadrcula"/>
        <w:tblW w:w="0" w:type="auto"/>
        <w:tblInd w:w="-5" w:type="dxa"/>
        <w:tblLook w:val="04A0" w:firstRow="1" w:lastRow="0" w:firstColumn="1" w:lastColumn="0" w:noHBand="0" w:noVBand="1"/>
      </w:tblPr>
      <w:tblGrid>
        <w:gridCol w:w="3680"/>
        <w:gridCol w:w="8794"/>
      </w:tblGrid>
      <w:tr w:rsidR="00F06E98" w:rsidTr="00A54C63">
        <w:trPr>
          <w:trHeight w:val="455"/>
        </w:trPr>
        <w:tc>
          <w:tcPr>
            <w:tcW w:w="12474" w:type="dxa"/>
            <w:gridSpan w:val="2"/>
            <w:shd w:val="clear" w:color="auto" w:fill="ACB9CA" w:themeFill="text2" w:themeFillTint="66"/>
          </w:tcPr>
          <w:p w:rsidR="00F06E98" w:rsidRPr="00856AC9" w:rsidRDefault="00F06E98" w:rsidP="00A54C63">
            <w:pPr>
              <w:pStyle w:val="Prrafodelista"/>
              <w:spacing w:after="200"/>
              <w:ind w:left="0"/>
              <w:jc w:val="left"/>
              <w:rPr>
                <w:rFonts w:ascii="Arial" w:hAnsi="Arial" w:cs="Arial"/>
                <w:b/>
                <w:sz w:val="24"/>
                <w:szCs w:val="24"/>
              </w:rPr>
            </w:pPr>
            <w:r w:rsidRPr="00856AC9">
              <w:rPr>
                <w:b/>
              </w:rPr>
              <w:t>GUÍA SIMPLE 2020           ARCHIVO DE TRÁMITE</w:t>
            </w:r>
          </w:p>
        </w:tc>
      </w:tr>
      <w:tr w:rsidR="00F06E98" w:rsidTr="00A54C63">
        <w:trPr>
          <w:trHeight w:val="215"/>
        </w:trPr>
        <w:tc>
          <w:tcPr>
            <w:tcW w:w="12474" w:type="dxa"/>
            <w:gridSpan w:val="2"/>
            <w:vAlign w:val="bottom"/>
          </w:tcPr>
          <w:p w:rsidR="00F06E98" w:rsidRPr="0021183C" w:rsidRDefault="00F06E98" w:rsidP="00A54C63">
            <w:pPr>
              <w:pStyle w:val="Prrafodelista"/>
              <w:spacing w:after="200"/>
              <w:ind w:left="0"/>
              <w:jc w:val="center"/>
              <w:rPr>
                <w:rFonts w:ascii="Arial" w:hAnsi="Arial" w:cs="Arial"/>
                <w:b/>
                <w:sz w:val="24"/>
                <w:szCs w:val="24"/>
              </w:rPr>
            </w:pPr>
            <w:r w:rsidRPr="0021183C">
              <w:rPr>
                <w:b/>
              </w:rPr>
              <w:t>DATOS DE IDENTIFICACIÓN</w:t>
            </w:r>
          </w:p>
        </w:tc>
      </w:tr>
      <w:tr w:rsidR="00F06E98" w:rsidTr="00A54C63">
        <w:trPr>
          <w:trHeight w:val="598"/>
        </w:trPr>
        <w:tc>
          <w:tcPr>
            <w:tcW w:w="3680" w:type="dxa"/>
            <w:shd w:val="clear" w:color="auto" w:fill="ACB9CA" w:themeFill="text2" w:themeFillTint="66"/>
            <w:vAlign w:val="center"/>
          </w:tcPr>
          <w:p w:rsidR="00F06E98" w:rsidRDefault="00F06E98"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F06E98" w:rsidRDefault="00F06E98" w:rsidP="00A54C63">
            <w:pPr>
              <w:pStyle w:val="Prrafodelista"/>
              <w:spacing w:after="200"/>
              <w:ind w:left="0"/>
              <w:jc w:val="left"/>
              <w:rPr>
                <w:rFonts w:ascii="Arial" w:hAnsi="Arial" w:cs="Arial"/>
                <w:sz w:val="24"/>
                <w:szCs w:val="24"/>
              </w:rPr>
            </w:pPr>
          </w:p>
          <w:p w:rsidR="00F06E98" w:rsidRPr="002051F1" w:rsidRDefault="00F06E98" w:rsidP="00A54C63">
            <w:pPr>
              <w:pStyle w:val="Prrafodelista"/>
              <w:spacing w:after="200"/>
              <w:ind w:left="0"/>
              <w:jc w:val="left"/>
              <w:rPr>
                <w:rFonts w:ascii="Arial" w:hAnsi="Arial" w:cs="Arial"/>
                <w:sz w:val="24"/>
                <w:szCs w:val="24"/>
              </w:rPr>
            </w:pPr>
            <w:r>
              <w:rPr>
                <w:rFonts w:ascii="Arial" w:hAnsi="Arial" w:cs="Arial"/>
                <w:sz w:val="24"/>
                <w:szCs w:val="24"/>
              </w:rPr>
              <w:t>Dirección Técnica</w:t>
            </w:r>
          </w:p>
        </w:tc>
      </w:tr>
      <w:tr w:rsidR="00F06E98" w:rsidTr="00A54C63">
        <w:trPr>
          <w:trHeight w:val="598"/>
        </w:trPr>
        <w:tc>
          <w:tcPr>
            <w:tcW w:w="3680" w:type="dxa"/>
            <w:shd w:val="clear" w:color="auto" w:fill="DEEAF6" w:themeFill="accent1" w:themeFillTint="33"/>
            <w:vAlign w:val="center"/>
          </w:tcPr>
          <w:p w:rsidR="00F06E98" w:rsidRDefault="00F06E98"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F06E98" w:rsidRPr="009D2F55" w:rsidRDefault="00F06E98"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F06E98" w:rsidTr="00A54C63">
        <w:trPr>
          <w:trHeight w:val="455"/>
        </w:trPr>
        <w:tc>
          <w:tcPr>
            <w:tcW w:w="3680" w:type="dxa"/>
            <w:shd w:val="clear" w:color="auto" w:fill="DEEAF6" w:themeFill="accent1" w:themeFillTint="33"/>
            <w:vAlign w:val="center"/>
          </w:tcPr>
          <w:p w:rsidR="00F06E98" w:rsidRDefault="00F06E98"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F06E98" w:rsidRPr="002051F1" w:rsidRDefault="00F06E98" w:rsidP="00A54C63">
            <w:pPr>
              <w:pStyle w:val="Prrafodelista"/>
              <w:spacing w:after="200"/>
              <w:ind w:left="0"/>
              <w:jc w:val="left"/>
              <w:rPr>
                <w:rFonts w:ascii="Arial" w:hAnsi="Arial" w:cs="Arial"/>
                <w:sz w:val="24"/>
                <w:szCs w:val="24"/>
              </w:rPr>
            </w:pPr>
            <w:r>
              <w:rPr>
                <w:rFonts w:ascii="Arial" w:hAnsi="Arial" w:cs="Arial"/>
                <w:sz w:val="24"/>
                <w:szCs w:val="24"/>
              </w:rPr>
              <w:t>Ing. Miguel Angel Torres</w:t>
            </w:r>
          </w:p>
        </w:tc>
      </w:tr>
      <w:tr w:rsidR="00F06E98" w:rsidTr="00A54C63">
        <w:trPr>
          <w:trHeight w:val="273"/>
        </w:trPr>
        <w:tc>
          <w:tcPr>
            <w:tcW w:w="3680" w:type="dxa"/>
            <w:shd w:val="clear" w:color="auto" w:fill="DEEAF6" w:themeFill="accent1" w:themeFillTint="33"/>
            <w:vAlign w:val="center"/>
          </w:tcPr>
          <w:p w:rsidR="00F06E98" w:rsidRDefault="00F06E98"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F06E98" w:rsidRPr="002051F1" w:rsidRDefault="00F06E98" w:rsidP="00A54C63">
            <w:pPr>
              <w:pStyle w:val="Prrafodelista"/>
              <w:spacing w:after="200"/>
              <w:ind w:left="0"/>
              <w:jc w:val="left"/>
              <w:rPr>
                <w:rFonts w:ascii="Arial" w:hAnsi="Arial" w:cs="Arial"/>
                <w:sz w:val="24"/>
                <w:szCs w:val="24"/>
              </w:rPr>
            </w:pPr>
            <w:r>
              <w:rPr>
                <w:rFonts w:ascii="Arial" w:hAnsi="Arial" w:cs="Arial"/>
                <w:sz w:val="24"/>
                <w:szCs w:val="24"/>
              </w:rPr>
              <w:t>Gerente Ecología, Seguridad e Higiene.</w:t>
            </w:r>
            <w:r>
              <w:rPr>
                <w:rFonts w:ascii="Arial" w:hAnsi="Arial" w:cs="Arial"/>
                <w:sz w:val="24"/>
                <w:szCs w:val="24"/>
              </w:rPr>
              <w:t xml:space="preserve"> </w:t>
            </w:r>
          </w:p>
        </w:tc>
      </w:tr>
      <w:tr w:rsidR="00F06E98" w:rsidTr="00A54C63">
        <w:trPr>
          <w:trHeight w:val="350"/>
        </w:trPr>
        <w:tc>
          <w:tcPr>
            <w:tcW w:w="3680" w:type="dxa"/>
            <w:shd w:val="clear" w:color="auto" w:fill="DEEAF6" w:themeFill="accent1" w:themeFillTint="33"/>
            <w:vAlign w:val="center"/>
          </w:tcPr>
          <w:p w:rsidR="00F06E98" w:rsidRDefault="00F06E98" w:rsidP="00A54C63">
            <w:pPr>
              <w:pStyle w:val="Prrafodelista"/>
              <w:spacing w:after="200"/>
              <w:ind w:left="0"/>
              <w:jc w:val="center"/>
            </w:pPr>
            <w:r>
              <w:t>TELÉFONO</w:t>
            </w:r>
          </w:p>
        </w:tc>
        <w:tc>
          <w:tcPr>
            <w:tcW w:w="8794" w:type="dxa"/>
            <w:shd w:val="clear" w:color="auto" w:fill="DEEAF6" w:themeFill="accent1" w:themeFillTint="33"/>
            <w:vAlign w:val="center"/>
          </w:tcPr>
          <w:p w:rsidR="00F06E98" w:rsidRPr="002051F1" w:rsidRDefault="00F06E98"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F06E98" w:rsidTr="00A54C63">
        <w:trPr>
          <w:trHeight w:val="468"/>
        </w:trPr>
        <w:tc>
          <w:tcPr>
            <w:tcW w:w="3680" w:type="dxa"/>
            <w:shd w:val="clear" w:color="auto" w:fill="DEEAF6" w:themeFill="accent1" w:themeFillTint="33"/>
            <w:vAlign w:val="center"/>
          </w:tcPr>
          <w:p w:rsidR="00F06E98" w:rsidRDefault="00F06E98" w:rsidP="00A54C63">
            <w:pPr>
              <w:pStyle w:val="Prrafodelista"/>
              <w:spacing w:after="200"/>
              <w:ind w:left="0"/>
              <w:jc w:val="center"/>
            </w:pPr>
            <w:r>
              <w:t>CORREO ELECTRÓNICO</w:t>
            </w:r>
          </w:p>
        </w:tc>
        <w:tc>
          <w:tcPr>
            <w:tcW w:w="8794" w:type="dxa"/>
            <w:shd w:val="clear" w:color="auto" w:fill="DEEAF6" w:themeFill="accent1" w:themeFillTint="33"/>
            <w:vAlign w:val="center"/>
          </w:tcPr>
          <w:p w:rsidR="00F06E98" w:rsidRPr="002051F1" w:rsidRDefault="00F06E98" w:rsidP="00A54C63">
            <w:pPr>
              <w:pStyle w:val="Prrafodelista"/>
              <w:spacing w:after="200"/>
              <w:ind w:left="0"/>
              <w:jc w:val="left"/>
              <w:rPr>
                <w:rFonts w:ascii="Arial" w:hAnsi="Arial" w:cs="Arial"/>
                <w:sz w:val="24"/>
                <w:szCs w:val="24"/>
              </w:rPr>
            </w:pPr>
            <w:proofErr w:type="spellStart"/>
            <w:r w:rsidRPr="00F06E98">
              <w:rPr>
                <w:rFonts w:ascii="Arial" w:hAnsi="Arial" w:cs="Arial"/>
                <w:sz w:val="24"/>
                <w:szCs w:val="24"/>
              </w:rPr>
              <w:t>mtorres@hothouses.com.mx</w:t>
            </w:r>
            <w:proofErr w:type="spellEnd"/>
          </w:p>
        </w:tc>
      </w:tr>
      <w:tr w:rsidR="00F06E98" w:rsidTr="00A54C63">
        <w:trPr>
          <w:trHeight w:hRule="exact" w:val="425"/>
        </w:trPr>
        <w:tc>
          <w:tcPr>
            <w:tcW w:w="3680" w:type="dxa"/>
            <w:shd w:val="clear" w:color="auto" w:fill="DEEAF6" w:themeFill="accent1" w:themeFillTint="33"/>
            <w:vAlign w:val="center"/>
          </w:tcPr>
          <w:p w:rsidR="00F06E98" w:rsidRPr="00856AC9" w:rsidRDefault="00F06E98"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F06E98" w:rsidRPr="00856AC9" w:rsidRDefault="00F06E98"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6D6EB5" w:rsidRPr="0021183C" w:rsidTr="006D6EB5">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6D6EB5" w:rsidRPr="006D6EB5" w:rsidRDefault="006D6EB5" w:rsidP="006D6EB5">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10S</w:t>
            </w:r>
            <w:proofErr w:type="spellEnd"/>
            <w:r w:rsidRPr="0021183C">
              <w:rPr>
                <w:rFonts w:ascii="Calibri" w:eastAsia="Times New Roman" w:hAnsi="Calibri" w:cs="Calibri"/>
                <w:b/>
                <w:bCs/>
                <w:color w:val="FFFFFF"/>
                <w:sz w:val="24"/>
                <w:szCs w:val="24"/>
                <w:lang w:eastAsia="es-MX"/>
              </w:rPr>
              <w:t xml:space="preserve"> Ecología, Higiene y seguridad</w:t>
            </w:r>
          </w:p>
        </w:tc>
      </w:tr>
      <w:tr w:rsidR="001C3BB6" w:rsidRPr="0021183C" w:rsidTr="00EE0380">
        <w:trPr>
          <w:trHeight w:val="10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10S.01</w:t>
            </w:r>
            <w:proofErr w:type="spellEnd"/>
          </w:p>
        </w:tc>
        <w:tc>
          <w:tcPr>
            <w:tcW w:w="1235" w:type="pct"/>
            <w:tcBorders>
              <w:top w:val="single" w:sz="8" w:space="0" w:color="000000"/>
              <w:left w:val="nil"/>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Reglamentos, </w:t>
            </w:r>
            <w:r w:rsidR="006D6EB5"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w:t>
            </w:r>
            <w:r w:rsidR="006D6EB5" w:rsidRPr="0021183C">
              <w:rPr>
                <w:rFonts w:ascii="Calibri" w:eastAsia="Times New Roman" w:hAnsi="Calibri" w:cs="Calibri"/>
                <w:color w:val="000000"/>
                <w:lang w:eastAsia="es-MX"/>
              </w:rPr>
              <w:t>Ecología</w:t>
            </w:r>
            <w:r w:rsidRPr="0021183C">
              <w:rPr>
                <w:rFonts w:ascii="Calibri" w:eastAsia="Times New Roman" w:hAnsi="Calibri" w:cs="Calibri"/>
                <w:color w:val="000000"/>
                <w:lang w:eastAsia="es-MX"/>
              </w:rPr>
              <w:t xml:space="preserve">, Higiene y seguridad.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F6628E">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Ecología, Higiene y seguridad.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Ecología, Higiene y seguridad.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F6628E">
        <w:trPr>
          <w:trHeight w:val="97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10S.03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Atención Médica</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por atención a pacientes por accidentes e incidentes y exámenes médicos para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F6628E">
        <w:trPr>
          <w:trHeight w:val="12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10S.04</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Medidas preventivas y equipos de protección personal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generada de actividades que regulan y supervisan el uso adecuado y oportuno de equipo de protección personal, detección, planes de acción de medidas correctivas o preventivas de riesgo laboral.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r w:rsidR="00EE0380" w:rsidRPr="0021183C" w:rsidTr="00F6628E">
        <w:trPr>
          <w:trHeight w:val="11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10S.05</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Riesgos laborales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de los riesgos laborales en los que puede ser sujeto el personal de Centro de Producción Santa Rita </w:t>
            </w:r>
            <w:proofErr w:type="spellStart"/>
            <w:r w:rsidRPr="0021183C">
              <w:rPr>
                <w:rFonts w:ascii="Calibri" w:eastAsia="Times New Roman" w:hAnsi="Calibri" w:cs="Calibri"/>
                <w:color w:val="000000"/>
                <w:lang w:eastAsia="es-MX"/>
              </w:rPr>
              <w:t>S.A</w:t>
            </w:r>
            <w:proofErr w:type="spellEnd"/>
            <w:r w:rsidRPr="0021183C">
              <w:rPr>
                <w:rFonts w:ascii="Calibri" w:eastAsia="Times New Roman" w:hAnsi="Calibri" w:cs="Calibri"/>
                <w:color w:val="000000"/>
                <w:lang w:eastAsia="es-MX"/>
              </w:rPr>
              <w:t xml:space="preserve"> de S.V.  Y requerimientos estandarizados.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servicio médico y vigilancia</w:t>
            </w:r>
          </w:p>
        </w:tc>
      </w:tr>
    </w:tbl>
    <w:tbl>
      <w:tblPr>
        <w:tblStyle w:val="Tablaconcuadrcula"/>
        <w:tblW w:w="0" w:type="auto"/>
        <w:tblInd w:w="-5" w:type="dxa"/>
        <w:tblLook w:val="04A0" w:firstRow="1" w:lastRow="0" w:firstColumn="1" w:lastColumn="0" w:noHBand="0" w:noVBand="1"/>
      </w:tblPr>
      <w:tblGrid>
        <w:gridCol w:w="3680"/>
        <w:gridCol w:w="8794"/>
      </w:tblGrid>
      <w:tr w:rsidR="00EE0380" w:rsidTr="00A54C63">
        <w:trPr>
          <w:trHeight w:val="455"/>
        </w:trPr>
        <w:tc>
          <w:tcPr>
            <w:tcW w:w="12474" w:type="dxa"/>
            <w:gridSpan w:val="2"/>
            <w:shd w:val="clear" w:color="auto" w:fill="ACB9CA" w:themeFill="text2" w:themeFillTint="66"/>
          </w:tcPr>
          <w:p w:rsidR="00EE0380" w:rsidRPr="00856AC9" w:rsidRDefault="00EE0380" w:rsidP="00A54C63">
            <w:pPr>
              <w:pStyle w:val="Prrafodelista"/>
              <w:spacing w:after="200"/>
              <w:ind w:left="0"/>
              <w:jc w:val="left"/>
              <w:rPr>
                <w:rFonts w:ascii="Arial" w:hAnsi="Arial" w:cs="Arial"/>
                <w:b/>
                <w:sz w:val="24"/>
                <w:szCs w:val="24"/>
              </w:rPr>
            </w:pPr>
            <w:r w:rsidRPr="00856AC9">
              <w:rPr>
                <w:b/>
              </w:rPr>
              <w:t>GUÍA SIMPLE 2020           ARCHIVO DE TRÁMITE</w:t>
            </w:r>
          </w:p>
        </w:tc>
      </w:tr>
      <w:tr w:rsidR="00EE0380" w:rsidTr="00A54C63">
        <w:trPr>
          <w:trHeight w:val="215"/>
        </w:trPr>
        <w:tc>
          <w:tcPr>
            <w:tcW w:w="12474" w:type="dxa"/>
            <w:gridSpan w:val="2"/>
            <w:vAlign w:val="bottom"/>
          </w:tcPr>
          <w:p w:rsidR="00EE0380" w:rsidRPr="0021183C" w:rsidRDefault="00EE0380" w:rsidP="00A54C63">
            <w:pPr>
              <w:pStyle w:val="Prrafodelista"/>
              <w:spacing w:after="200"/>
              <w:ind w:left="0"/>
              <w:jc w:val="center"/>
              <w:rPr>
                <w:rFonts w:ascii="Arial" w:hAnsi="Arial" w:cs="Arial"/>
                <w:b/>
                <w:sz w:val="24"/>
                <w:szCs w:val="24"/>
              </w:rPr>
            </w:pPr>
            <w:r w:rsidRPr="0021183C">
              <w:rPr>
                <w:b/>
              </w:rPr>
              <w:t>DATOS DE IDENTIFICACIÓN</w:t>
            </w:r>
          </w:p>
        </w:tc>
      </w:tr>
      <w:tr w:rsidR="00EE0380" w:rsidTr="00A54C63">
        <w:trPr>
          <w:trHeight w:val="598"/>
        </w:trPr>
        <w:tc>
          <w:tcPr>
            <w:tcW w:w="3680" w:type="dxa"/>
            <w:shd w:val="clear" w:color="auto" w:fill="ACB9CA" w:themeFill="text2" w:themeFillTint="66"/>
            <w:vAlign w:val="center"/>
          </w:tcPr>
          <w:p w:rsidR="00EE0380" w:rsidRDefault="00EE0380"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A54C63">
            <w:pPr>
              <w:pStyle w:val="Prrafodelista"/>
              <w:spacing w:after="200"/>
              <w:ind w:left="0"/>
              <w:jc w:val="left"/>
              <w:rPr>
                <w:rFonts w:ascii="Arial" w:hAnsi="Arial" w:cs="Arial"/>
                <w:sz w:val="24"/>
                <w:szCs w:val="24"/>
              </w:rPr>
            </w:pPr>
          </w:p>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A54C63">
        <w:trPr>
          <w:trHeight w:val="598"/>
        </w:trPr>
        <w:tc>
          <w:tcPr>
            <w:tcW w:w="3680" w:type="dxa"/>
            <w:shd w:val="clear" w:color="auto" w:fill="DEEAF6" w:themeFill="accent1" w:themeFillTint="33"/>
            <w:vAlign w:val="center"/>
          </w:tcPr>
          <w:p w:rsidR="00EE0380" w:rsidRDefault="00EE0380"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A54C63">
        <w:trPr>
          <w:trHeight w:val="455"/>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Ing. Damián Antonio Segura</w:t>
            </w:r>
          </w:p>
        </w:tc>
      </w:tr>
      <w:tr w:rsidR="00EE0380" w:rsidTr="00A54C63">
        <w:trPr>
          <w:trHeight w:val="273"/>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 xml:space="preserve">Jefe de Mantenimiento </w:t>
            </w:r>
            <w:r w:rsidRPr="00EE0380">
              <w:rPr>
                <w:rFonts w:ascii="Arial" w:hAnsi="Arial" w:cs="Arial"/>
                <w:sz w:val="24"/>
                <w:szCs w:val="24"/>
              </w:rPr>
              <w:t>hidráulico e instalaciones</w:t>
            </w:r>
          </w:p>
        </w:tc>
      </w:tr>
      <w:tr w:rsidR="00EE0380" w:rsidTr="00A54C63">
        <w:trPr>
          <w:trHeight w:val="350"/>
        </w:trPr>
        <w:tc>
          <w:tcPr>
            <w:tcW w:w="3680" w:type="dxa"/>
            <w:shd w:val="clear" w:color="auto" w:fill="DEEAF6" w:themeFill="accent1" w:themeFillTint="33"/>
            <w:vAlign w:val="center"/>
          </w:tcPr>
          <w:p w:rsidR="00EE0380" w:rsidRDefault="00EE0380" w:rsidP="00A54C63">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EE0380" w:rsidTr="00A54C63">
        <w:trPr>
          <w:trHeight w:val="468"/>
        </w:trPr>
        <w:tc>
          <w:tcPr>
            <w:tcW w:w="3680" w:type="dxa"/>
            <w:shd w:val="clear" w:color="auto" w:fill="DEEAF6" w:themeFill="accent1" w:themeFillTint="33"/>
            <w:vAlign w:val="center"/>
          </w:tcPr>
          <w:p w:rsidR="00EE0380" w:rsidRDefault="00EE0380" w:rsidP="00A54C63">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proofErr w:type="spellStart"/>
            <w:r w:rsidRPr="00EE0380">
              <w:rPr>
                <w:rFonts w:ascii="Arial" w:hAnsi="Arial" w:cs="Arial"/>
                <w:sz w:val="24"/>
                <w:szCs w:val="24"/>
              </w:rPr>
              <w:t>dsegura@hothouses.com.mx</w:t>
            </w:r>
            <w:proofErr w:type="spellEnd"/>
          </w:p>
        </w:tc>
      </w:tr>
      <w:tr w:rsidR="00EE0380" w:rsidTr="00A54C63">
        <w:trPr>
          <w:trHeight w:hRule="exact" w:val="425"/>
        </w:trPr>
        <w:tc>
          <w:tcPr>
            <w:tcW w:w="3680" w:type="dxa"/>
            <w:shd w:val="clear" w:color="auto" w:fill="DEEAF6" w:themeFill="accent1" w:themeFillTint="33"/>
            <w:vAlign w:val="center"/>
          </w:tcPr>
          <w:p w:rsidR="00EE0380" w:rsidRPr="00856AC9" w:rsidRDefault="00EE0380"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11S</w:t>
            </w:r>
            <w:proofErr w:type="spellEnd"/>
            <w:r w:rsidRPr="0021183C">
              <w:rPr>
                <w:rFonts w:ascii="Calibri" w:eastAsia="Times New Roman" w:hAnsi="Calibri" w:cs="Calibri"/>
                <w:b/>
                <w:bCs/>
                <w:color w:val="FFFFFF"/>
                <w:sz w:val="24"/>
                <w:szCs w:val="24"/>
                <w:lang w:eastAsia="es-MX"/>
              </w:rPr>
              <w:t xml:space="preserve"> Mantenimiento hidráulico e instalaciones</w:t>
            </w:r>
          </w:p>
        </w:tc>
      </w:tr>
      <w:tr w:rsidR="001C3BB6" w:rsidRPr="0021183C" w:rsidTr="00EE0380">
        <w:trPr>
          <w:trHeight w:val="88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lastRenderedPageBreak/>
              <w:t>11S.01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w:t>
            </w:r>
            <w:r w:rsidR="000D1BFC"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w:t>
            </w:r>
            <w:r w:rsidR="00EE0380" w:rsidRPr="0021183C">
              <w:rPr>
                <w:rFonts w:ascii="Calibri" w:eastAsia="Times New Roman" w:hAnsi="Calibri" w:cs="Calibri"/>
                <w:color w:val="000000"/>
                <w:lang w:eastAsia="es-MX"/>
              </w:rPr>
              <w:t>hidráulico</w:t>
            </w:r>
            <w:r w:rsidRPr="0021183C">
              <w:rPr>
                <w:rFonts w:ascii="Calibri" w:eastAsia="Times New Roman" w:hAnsi="Calibri" w:cs="Calibri"/>
                <w:color w:val="000000"/>
                <w:lang w:eastAsia="es-MX"/>
              </w:rPr>
              <w:t xml:space="preserve"> e instalaciones.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10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Requisiciones internas de compra</w:t>
            </w:r>
          </w:p>
        </w:tc>
        <w:tc>
          <w:tcPr>
            <w:tcW w:w="2505" w:type="pct"/>
            <w:tcBorders>
              <w:top w:val="single" w:sz="4" w:space="0" w:color="000000"/>
              <w:left w:val="nil"/>
              <w:bottom w:val="single" w:sz="4" w:space="0" w:color="000000"/>
              <w:right w:val="single" w:sz="4" w:space="0" w:color="000000"/>
            </w:tcBorders>
            <w:shd w:val="clear" w:color="auto" w:fill="auto"/>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142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30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4" w:space="0" w:color="000000"/>
              <w:right w:val="single" w:sz="4" w:space="0" w:color="000000"/>
            </w:tcBorders>
            <w:shd w:val="clear" w:color="auto" w:fill="auto"/>
            <w:noWrap/>
            <w:vAlign w:val="bottom"/>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87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11S.05</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0D1BFC"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Bitácoras</w:t>
            </w:r>
            <w:r w:rsidR="00EE0380" w:rsidRPr="0021183C">
              <w:rPr>
                <w:rFonts w:ascii="Calibri" w:eastAsia="Times New Roman" w:hAnsi="Calibri" w:cs="Calibri"/>
                <w:color w:val="000000"/>
                <w:lang w:eastAsia="es-MX"/>
              </w:rPr>
              <w:t xml:space="preserve"> de obras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Informe de verificación de actividades programadas, normas técnicas complementarias y de calidad respetadas en la ejecución de las obras.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7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11S.06</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Reportes de avances de obras</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Seguimiento a documentos oficiales internos y externos relacionados con las obras y proyectos en ejecución.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8F1622">
        <w:trPr>
          <w:trHeight w:val="9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11S.07</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Indicadores de mantenimiento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Información de indicadores de índole (Preventivo, correctivo, mejoras, historial de máquina, costo de mantenimiento, etc.)</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A54C63">
        <w:trPr>
          <w:trHeight w:val="455"/>
        </w:trPr>
        <w:tc>
          <w:tcPr>
            <w:tcW w:w="12474" w:type="dxa"/>
            <w:gridSpan w:val="2"/>
            <w:shd w:val="clear" w:color="auto" w:fill="ACB9CA" w:themeFill="text2" w:themeFillTint="66"/>
          </w:tcPr>
          <w:p w:rsidR="00EE0380" w:rsidRPr="00856AC9" w:rsidRDefault="00EE0380" w:rsidP="00A54C63">
            <w:pPr>
              <w:pStyle w:val="Prrafodelista"/>
              <w:spacing w:after="200"/>
              <w:ind w:left="0"/>
              <w:jc w:val="left"/>
              <w:rPr>
                <w:rFonts w:ascii="Arial" w:hAnsi="Arial" w:cs="Arial"/>
                <w:b/>
                <w:sz w:val="24"/>
                <w:szCs w:val="24"/>
              </w:rPr>
            </w:pPr>
            <w:r w:rsidRPr="00856AC9">
              <w:rPr>
                <w:b/>
              </w:rPr>
              <w:t>GUÍA SIMPLE 2020           ARCHIVO DE TRÁMITE</w:t>
            </w:r>
          </w:p>
        </w:tc>
      </w:tr>
      <w:tr w:rsidR="00EE0380" w:rsidTr="00A54C63">
        <w:trPr>
          <w:trHeight w:val="215"/>
        </w:trPr>
        <w:tc>
          <w:tcPr>
            <w:tcW w:w="12474" w:type="dxa"/>
            <w:gridSpan w:val="2"/>
            <w:vAlign w:val="bottom"/>
          </w:tcPr>
          <w:p w:rsidR="00EE0380" w:rsidRPr="0021183C" w:rsidRDefault="00EE0380" w:rsidP="00A54C63">
            <w:pPr>
              <w:pStyle w:val="Prrafodelista"/>
              <w:spacing w:after="200"/>
              <w:ind w:left="0"/>
              <w:jc w:val="center"/>
              <w:rPr>
                <w:rFonts w:ascii="Arial" w:hAnsi="Arial" w:cs="Arial"/>
                <w:b/>
                <w:sz w:val="24"/>
                <w:szCs w:val="24"/>
              </w:rPr>
            </w:pPr>
            <w:r w:rsidRPr="0021183C">
              <w:rPr>
                <w:b/>
              </w:rPr>
              <w:t>DATOS DE IDENTIFICACIÓN</w:t>
            </w:r>
          </w:p>
        </w:tc>
      </w:tr>
      <w:tr w:rsidR="00EE0380" w:rsidTr="00A54C63">
        <w:trPr>
          <w:trHeight w:val="598"/>
        </w:trPr>
        <w:tc>
          <w:tcPr>
            <w:tcW w:w="3680" w:type="dxa"/>
            <w:shd w:val="clear" w:color="auto" w:fill="ACB9CA" w:themeFill="text2" w:themeFillTint="66"/>
            <w:vAlign w:val="center"/>
          </w:tcPr>
          <w:p w:rsidR="00EE0380" w:rsidRDefault="00EE0380"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A54C63">
            <w:pPr>
              <w:pStyle w:val="Prrafodelista"/>
              <w:spacing w:after="200"/>
              <w:ind w:left="0"/>
              <w:jc w:val="left"/>
              <w:rPr>
                <w:rFonts w:ascii="Arial" w:hAnsi="Arial" w:cs="Arial"/>
                <w:sz w:val="24"/>
                <w:szCs w:val="24"/>
              </w:rPr>
            </w:pPr>
          </w:p>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EE0380" w:rsidTr="00A54C63">
        <w:trPr>
          <w:trHeight w:val="598"/>
        </w:trPr>
        <w:tc>
          <w:tcPr>
            <w:tcW w:w="3680" w:type="dxa"/>
            <w:shd w:val="clear" w:color="auto" w:fill="DEEAF6" w:themeFill="accent1" w:themeFillTint="33"/>
            <w:vAlign w:val="center"/>
          </w:tcPr>
          <w:p w:rsidR="00EE0380" w:rsidRDefault="00EE0380"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A54C63">
        <w:trPr>
          <w:trHeight w:val="455"/>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EE0380" w:rsidRPr="002051F1" w:rsidRDefault="00EE0380" w:rsidP="00EE0380">
            <w:pPr>
              <w:pStyle w:val="Prrafodelista"/>
              <w:spacing w:after="200"/>
              <w:ind w:left="0"/>
              <w:jc w:val="left"/>
              <w:rPr>
                <w:rFonts w:ascii="Arial" w:hAnsi="Arial" w:cs="Arial"/>
                <w:sz w:val="24"/>
                <w:szCs w:val="24"/>
              </w:rPr>
            </w:pPr>
            <w:r>
              <w:rPr>
                <w:rFonts w:ascii="Arial" w:hAnsi="Arial" w:cs="Arial"/>
                <w:sz w:val="24"/>
                <w:szCs w:val="24"/>
              </w:rPr>
              <w:t xml:space="preserve">Ing. </w:t>
            </w:r>
            <w:r>
              <w:rPr>
                <w:rFonts w:ascii="Arial" w:hAnsi="Arial" w:cs="Arial"/>
                <w:sz w:val="24"/>
                <w:szCs w:val="24"/>
              </w:rPr>
              <w:t>José Bernabé Hernandez</w:t>
            </w:r>
          </w:p>
        </w:tc>
      </w:tr>
      <w:tr w:rsidR="00EE0380" w:rsidTr="00A54C63">
        <w:trPr>
          <w:trHeight w:val="273"/>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Mantenimiento eléctrico y automatismos</w:t>
            </w:r>
          </w:p>
        </w:tc>
      </w:tr>
      <w:tr w:rsidR="00EE0380" w:rsidTr="00A54C63">
        <w:trPr>
          <w:trHeight w:val="350"/>
        </w:trPr>
        <w:tc>
          <w:tcPr>
            <w:tcW w:w="3680" w:type="dxa"/>
            <w:shd w:val="clear" w:color="auto" w:fill="DEEAF6" w:themeFill="accent1" w:themeFillTint="33"/>
            <w:vAlign w:val="center"/>
          </w:tcPr>
          <w:p w:rsidR="00EE0380" w:rsidRDefault="00EE0380" w:rsidP="00A54C63">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EE0380" w:rsidTr="00A54C63">
        <w:trPr>
          <w:trHeight w:val="468"/>
        </w:trPr>
        <w:tc>
          <w:tcPr>
            <w:tcW w:w="3680" w:type="dxa"/>
            <w:shd w:val="clear" w:color="auto" w:fill="DEEAF6" w:themeFill="accent1" w:themeFillTint="33"/>
            <w:vAlign w:val="center"/>
          </w:tcPr>
          <w:p w:rsidR="00EE0380" w:rsidRDefault="00EE0380" w:rsidP="00A54C63">
            <w:pPr>
              <w:pStyle w:val="Prrafodelista"/>
              <w:spacing w:after="200"/>
              <w:ind w:left="0"/>
              <w:jc w:val="center"/>
            </w:pPr>
            <w:r>
              <w:t>CORREO ELECTRÓNICO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proofErr w:type="spellStart"/>
            <w:r w:rsidRPr="00EE0380">
              <w:rPr>
                <w:rFonts w:ascii="Arial" w:hAnsi="Arial" w:cs="Arial"/>
                <w:sz w:val="24"/>
                <w:szCs w:val="24"/>
              </w:rPr>
              <w:t>jhernandez@hothouses.com.mx</w:t>
            </w:r>
            <w:proofErr w:type="spellEnd"/>
          </w:p>
        </w:tc>
      </w:tr>
      <w:tr w:rsidR="00EE0380" w:rsidTr="00A54C63">
        <w:trPr>
          <w:trHeight w:hRule="exact" w:val="425"/>
        </w:trPr>
        <w:tc>
          <w:tcPr>
            <w:tcW w:w="3680" w:type="dxa"/>
            <w:shd w:val="clear" w:color="auto" w:fill="DEEAF6" w:themeFill="accent1" w:themeFillTint="33"/>
            <w:vAlign w:val="center"/>
          </w:tcPr>
          <w:p w:rsidR="00EE0380" w:rsidRPr="00856AC9" w:rsidRDefault="00EE0380"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12S</w:t>
            </w:r>
            <w:proofErr w:type="spellEnd"/>
            <w:r w:rsidRPr="0021183C">
              <w:rPr>
                <w:rFonts w:ascii="Calibri" w:eastAsia="Times New Roman" w:hAnsi="Calibri" w:cs="Calibri"/>
                <w:b/>
                <w:bCs/>
                <w:color w:val="FFFFFF"/>
                <w:sz w:val="24"/>
                <w:szCs w:val="24"/>
                <w:lang w:eastAsia="es-MX"/>
              </w:rPr>
              <w:t xml:space="preserve"> Mantenimiento eléctrico y automatismos</w:t>
            </w:r>
          </w:p>
        </w:tc>
      </w:tr>
      <w:tr w:rsidR="00EE0380" w:rsidRPr="0021183C" w:rsidTr="00256EAA">
        <w:trPr>
          <w:trHeight w:val="79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12S.01</w:t>
            </w:r>
            <w:proofErr w:type="spellEnd"/>
            <w:r w:rsidRPr="0021183C">
              <w:rPr>
                <w:rFonts w:ascii="Calibri" w:eastAsia="Times New Roman" w:hAnsi="Calibri" w:cs="Calibri"/>
                <w:color w:val="000000"/>
                <w:lang w:eastAsia="es-MX"/>
              </w:rPr>
              <w:t xml:space="preserve"> </w:t>
            </w:r>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eléctrico y automatismos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eléctrico y automatismos.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256EAA">
        <w:trPr>
          <w:trHeight w:val="10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12S.02</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Requisiciones internas de compra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verifica y notifica el adecuado seguimiento a las requisiciones de compra, para reducir la afectación de paros de equipo por falta de refacciones.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256EAA">
        <w:trPr>
          <w:trHeight w:val="132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Solicitud de materiales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Documentación que se deriva de la gestión de mano de obra, materiales, maquinaria, equipo y herramienta necesarios para el desarrollo de las obras y proyectos, mediante solicitud de  materiales. </w:t>
            </w:r>
          </w:p>
        </w:tc>
        <w:tc>
          <w:tcPr>
            <w:tcW w:w="904" w:type="pct"/>
            <w:tcBorders>
              <w:top w:val="single" w:sz="4"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1C3BB6" w:rsidRPr="0021183C" w:rsidTr="001C3BB6">
        <w:trPr>
          <w:trHeight w:val="31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12S.04</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Ordenes de trabajo</w:t>
            </w:r>
          </w:p>
        </w:tc>
        <w:tc>
          <w:tcPr>
            <w:tcW w:w="2505" w:type="pct"/>
            <w:tcBorders>
              <w:top w:val="single" w:sz="4" w:space="0" w:color="000000"/>
              <w:left w:val="nil"/>
              <w:bottom w:val="single" w:sz="8" w:space="0" w:color="000000"/>
              <w:right w:val="single" w:sz="4" w:space="0" w:color="000000"/>
            </w:tcBorders>
            <w:shd w:val="clear" w:color="auto" w:fill="auto"/>
            <w:noWrap/>
            <w:vAlign w:val="bottom"/>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w:t>
            </w:r>
          </w:p>
        </w:tc>
        <w:tc>
          <w:tcPr>
            <w:tcW w:w="904" w:type="pct"/>
            <w:tcBorders>
              <w:top w:val="single" w:sz="4" w:space="0" w:color="000000"/>
              <w:left w:val="nil"/>
              <w:bottom w:val="single" w:sz="8" w:space="0" w:color="000000"/>
              <w:right w:val="single" w:sz="4" w:space="0" w:color="000000"/>
            </w:tcBorders>
          </w:tcPr>
          <w:p w:rsidR="001C3BB6" w:rsidRPr="0021183C" w:rsidRDefault="001C3BB6" w:rsidP="001C3BB6">
            <w:pPr>
              <w:spacing w:after="0" w:line="240" w:lineRule="auto"/>
              <w:jc w:val="left"/>
              <w:rPr>
                <w:rFonts w:ascii="Calibri" w:eastAsia="Times New Roman" w:hAnsi="Calibri" w:cs="Calibri"/>
                <w:color w:val="000000"/>
                <w:lang w:eastAsia="es-MX"/>
              </w:rPr>
            </w:pPr>
          </w:p>
        </w:tc>
      </w:tr>
    </w:tbl>
    <w:tbl>
      <w:tblPr>
        <w:tblStyle w:val="Tablaconcuadrcula"/>
        <w:tblW w:w="0" w:type="auto"/>
        <w:tblInd w:w="-5" w:type="dxa"/>
        <w:tblLook w:val="04A0" w:firstRow="1" w:lastRow="0" w:firstColumn="1" w:lastColumn="0" w:noHBand="0" w:noVBand="1"/>
      </w:tblPr>
      <w:tblGrid>
        <w:gridCol w:w="3680"/>
        <w:gridCol w:w="8794"/>
      </w:tblGrid>
      <w:tr w:rsidR="000F3D79" w:rsidTr="00A54C63">
        <w:trPr>
          <w:trHeight w:val="455"/>
        </w:trPr>
        <w:tc>
          <w:tcPr>
            <w:tcW w:w="12474" w:type="dxa"/>
            <w:gridSpan w:val="2"/>
            <w:shd w:val="clear" w:color="auto" w:fill="ACB9CA" w:themeFill="text2" w:themeFillTint="66"/>
          </w:tcPr>
          <w:p w:rsidR="000F3D79" w:rsidRPr="00856AC9" w:rsidRDefault="000F3D79" w:rsidP="00A54C63">
            <w:pPr>
              <w:pStyle w:val="Prrafodelista"/>
              <w:spacing w:after="200"/>
              <w:ind w:left="0"/>
              <w:jc w:val="left"/>
              <w:rPr>
                <w:rFonts w:ascii="Arial" w:hAnsi="Arial" w:cs="Arial"/>
                <w:b/>
                <w:sz w:val="24"/>
                <w:szCs w:val="24"/>
              </w:rPr>
            </w:pPr>
            <w:r w:rsidRPr="00856AC9">
              <w:rPr>
                <w:b/>
              </w:rPr>
              <w:t>GUÍA SIMPLE 2020           ARCHIVO DE TRÁMITE</w:t>
            </w:r>
          </w:p>
        </w:tc>
      </w:tr>
      <w:tr w:rsidR="000F3D79" w:rsidTr="00A54C63">
        <w:trPr>
          <w:trHeight w:val="215"/>
        </w:trPr>
        <w:tc>
          <w:tcPr>
            <w:tcW w:w="12474" w:type="dxa"/>
            <w:gridSpan w:val="2"/>
            <w:vAlign w:val="bottom"/>
          </w:tcPr>
          <w:p w:rsidR="000F3D79" w:rsidRPr="0021183C" w:rsidRDefault="000F3D79" w:rsidP="00A54C63">
            <w:pPr>
              <w:pStyle w:val="Prrafodelista"/>
              <w:spacing w:after="200"/>
              <w:ind w:left="0"/>
              <w:jc w:val="center"/>
              <w:rPr>
                <w:rFonts w:ascii="Arial" w:hAnsi="Arial" w:cs="Arial"/>
                <w:b/>
                <w:sz w:val="24"/>
                <w:szCs w:val="24"/>
              </w:rPr>
            </w:pPr>
            <w:r w:rsidRPr="0021183C">
              <w:rPr>
                <w:b/>
              </w:rPr>
              <w:t>DATOS DE IDENTIFICACIÓN</w:t>
            </w:r>
          </w:p>
        </w:tc>
      </w:tr>
      <w:tr w:rsidR="000F3D79" w:rsidTr="00A54C63">
        <w:trPr>
          <w:trHeight w:val="598"/>
        </w:trPr>
        <w:tc>
          <w:tcPr>
            <w:tcW w:w="3680" w:type="dxa"/>
            <w:shd w:val="clear" w:color="auto" w:fill="ACB9CA" w:themeFill="text2" w:themeFillTint="66"/>
            <w:vAlign w:val="center"/>
          </w:tcPr>
          <w:p w:rsidR="000F3D79" w:rsidRDefault="000F3D79"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0F3D79" w:rsidRDefault="000F3D79" w:rsidP="00A54C63">
            <w:pPr>
              <w:pStyle w:val="Prrafodelista"/>
              <w:spacing w:after="200"/>
              <w:ind w:left="0"/>
              <w:jc w:val="left"/>
              <w:rPr>
                <w:rFonts w:ascii="Arial" w:hAnsi="Arial" w:cs="Arial"/>
                <w:sz w:val="24"/>
                <w:szCs w:val="24"/>
              </w:rPr>
            </w:pPr>
          </w:p>
          <w:p w:rsidR="000F3D79" w:rsidRPr="002051F1" w:rsidRDefault="000F3D79" w:rsidP="00A54C63">
            <w:pPr>
              <w:pStyle w:val="Prrafodelista"/>
              <w:spacing w:after="200"/>
              <w:ind w:left="0"/>
              <w:jc w:val="left"/>
              <w:rPr>
                <w:rFonts w:ascii="Arial" w:hAnsi="Arial" w:cs="Arial"/>
                <w:sz w:val="24"/>
                <w:szCs w:val="24"/>
              </w:rPr>
            </w:pPr>
            <w:r>
              <w:rPr>
                <w:rFonts w:ascii="Arial" w:hAnsi="Arial" w:cs="Arial"/>
                <w:sz w:val="24"/>
                <w:szCs w:val="24"/>
              </w:rPr>
              <w:t xml:space="preserve">Gerencia Mantenimiento </w:t>
            </w:r>
          </w:p>
        </w:tc>
      </w:tr>
      <w:tr w:rsidR="000F3D79" w:rsidTr="00A54C63">
        <w:trPr>
          <w:trHeight w:val="598"/>
        </w:trPr>
        <w:tc>
          <w:tcPr>
            <w:tcW w:w="3680" w:type="dxa"/>
            <w:shd w:val="clear" w:color="auto" w:fill="DEEAF6" w:themeFill="accent1" w:themeFillTint="33"/>
            <w:vAlign w:val="center"/>
          </w:tcPr>
          <w:p w:rsidR="000F3D79" w:rsidRDefault="000F3D79"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0F3D79" w:rsidRPr="009D2F55" w:rsidRDefault="000F3D79"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0F3D79" w:rsidTr="00A54C63">
        <w:trPr>
          <w:trHeight w:val="455"/>
        </w:trPr>
        <w:tc>
          <w:tcPr>
            <w:tcW w:w="3680" w:type="dxa"/>
            <w:shd w:val="clear" w:color="auto" w:fill="DEEAF6" w:themeFill="accent1" w:themeFillTint="33"/>
            <w:vAlign w:val="center"/>
          </w:tcPr>
          <w:p w:rsidR="000F3D79" w:rsidRDefault="000F3D79" w:rsidP="00A54C63">
            <w:pPr>
              <w:pStyle w:val="Prrafodelista"/>
              <w:spacing w:after="200"/>
              <w:ind w:left="0"/>
              <w:jc w:val="center"/>
              <w:rPr>
                <w:rFonts w:ascii="Arial" w:hAnsi="Arial" w:cs="Arial"/>
                <w:b/>
                <w:sz w:val="24"/>
                <w:szCs w:val="24"/>
              </w:rPr>
            </w:pPr>
            <w:r>
              <w:lastRenderedPageBreak/>
              <w:t>NOMBRE DEL RESPONSABLE</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 xml:space="preserve">Ing. </w:t>
            </w:r>
            <w:r>
              <w:rPr>
                <w:rFonts w:ascii="Arial" w:hAnsi="Arial" w:cs="Arial"/>
                <w:sz w:val="24"/>
                <w:szCs w:val="24"/>
              </w:rPr>
              <w:t>Rodrigo del Pozo</w:t>
            </w:r>
          </w:p>
        </w:tc>
      </w:tr>
      <w:tr w:rsidR="000F3D79" w:rsidTr="00A54C63">
        <w:trPr>
          <w:trHeight w:val="273"/>
        </w:trPr>
        <w:tc>
          <w:tcPr>
            <w:tcW w:w="3680" w:type="dxa"/>
            <w:shd w:val="clear" w:color="auto" w:fill="DEEAF6" w:themeFill="accent1" w:themeFillTint="33"/>
            <w:vAlign w:val="center"/>
          </w:tcPr>
          <w:p w:rsidR="000F3D79" w:rsidRDefault="000F3D79"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0F3D79" w:rsidRPr="002051F1" w:rsidRDefault="000F3D79" w:rsidP="000F3D79">
            <w:pPr>
              <w:pStyle w:val="Prrafodelista"/>
              <w:spacing w:after="200"/>
              <w:ind w:left="0"/>
              <w:jc w:val="left"/>
              <w:rPr>
                <w:rFonts w:ascii="Arial" w:hAnsi="Arial" w:cs="Arial"/>
                <w:sz w:val="24"/>
                <w:szCs w:val="24"/>
              </w:rPr>
            </w:pPr>
            <w:r>
              <w:rPr>
                <w:rFonts w:ascii="Arial" w:hAnsi="Arial" w:cs="Arial"/>
                <w:sz w:val="24"/>
                <w:szCs w:val="24"/>
              </w:rPr>
              <w:t xml:space="preserve">Jefe de </w:t>
            </w:r>
            <w:r w:rsidRPr="00EE0380">
              <w:rPr>
                <w:rFonts w:ascii="Arial" w:hAnsi="Arial" w:cs="Arial"/>
                <w:sz w:val="24"/>
                <w:szCs w:val="24"/>
              </w:rPr>
              <w:t>Manten</w:t>
            </w:r>
            <w:r>
              <w:rPr>
                <w:rFonts w:ascii="Arial" w:hAnsi="Arial" w:cs="Arial"/>
                <w:sz w:val="24"/>
                <w:szCs w:val="24"/>
              </w:rPr>
              <w:t>imiento de maquinaria y equipo</w:t>
            </w:r>
          </w:p>
        </w:tc>
      </w:tr>
      <w:tr w:rsidR="000F3D79" w:rsidTr="00A54C63">
        <w:trPr>
          <w:trHeight w:val="350"/>
        </w:trPr>
        <w:tc>
          <w:tcPr>
            <w:tcW w:w="3680" w:type="dxa"/>
            <w:shd w:val="clear" w:color="auto" w:fill="DEEAF6" w:themeFill="accent1" w:themeFillTint="33"/>
            <w:vAlign w:val="center"/>
          </w:tcPr>
          <w:p w:rsidR="000F3D79" w:rsidRDefault="000F3D79" w:rsidP="00A54C63">
            <w:pPr>
              <w:pStyle w:val="Prrafodelista"/>
              <w:spacing w:after="200"/>
              <w:ind w:left="0"/>
              <w:jc w:val="center"/>
            </w:pPr>
            <w:r>
              <w:t>TELÉFONO</w:t>
            </w:r>
          </w:p>
        </w:tc>
        <w:tc>
          <w:tcPr>
            <w:tcW w:w="8794" w:type="dxa"/>
            <w:shd w:val="clear" w:color="auto" w:fill="DEEAF6" w:themeFill="accent1" w:themeFillTint="33"/>
            <w:vAlign w:val="center"/>
          </w:tcPr>
          <w:p w:rsidR="000F3D79" w:rsidRPr="002051F1" w:rsidRDefault="000F3D79"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roofErr w:type="spellStart"/>
            <w:r>
              <w:rPr>
                <w:rFonts w:ascii="Arial" w:hAnsi="Arial" w:cs="Arial"/>
                <w:sz w:val="24"/>
                <w:szCs w:val="24"/>
              </w:rPr>
              <w:t>ext</w:t>
            </w:r>
            <w:proofErr w:type="spellEnd"/>
            <w:r>
              <w:rPr>
                <w:rFonts w:ascii="Arial" w:hAnsi="Arial" w:cs="Arial"/>
                <w:sz w:val="24"/>
                <w:szCs w:val="24"/>
              </w:rPr>
              <w:t xml:space="preserve"> </w:t>
            </w:r>
          </w:p>
        </w:tc>
      </w:tr>
      <w:tr w:rsidR="000F3D79" w:rsidTr="00A54C63">
        <w:trPr>
          <w:trHeight w:val="468"/>
        </w:trPr>
        <w:tc>
          <w:tcPr>
            <w:tcW w:w="3680" w:type="dxa"/>
            <w:shd w:val="clear" w:color="auto" w:fill="DEEAF6" w:themeFill="accent1" w:themeFillTint="33"/>
            <w:vAlign w:val="center"/>
          </w:tcPr>
          <w:p w:rsidR="000F3D79" w:rsidRDefault="000F3D79" w:rsidP="00A54C63">
            <w:pPr>
              <w:pStyle w:val="Prrafodelista"/>
              <w:spacing w:after="200"/>
              <w:ind w:left="0"/>
              <w:jc w:val="center"/>
            </w:pPr>
            <w:r>
              <w:t>CORREO ELECTRÓNICO</w:t>
            </w:r>
          </w:p>
        </w:tc>
        <w:tc>
          <w:tcPr>
            <w:tcW w:w="8794" w:type="dxa"/>
            <w:shd w:val="clear" w:color="auto" w:fill="DEEAF6" w:themeFill="accent1" w:themeFillTint="33"/>
            <w:vAlign w:val="center"/>
          </w:tcPr>
          <w:p w:rsidR="000F3D79" w:rsidRPr="002051F1" w:rsidRDefault="000D1BFC" w:rsidP="00A54C63">
            <w:pPr>
              <w:pStyle w:val="Prrafodelista"/>
              <w:spacing w:after="200"/>
              <w:ind w:left="0"/>
              <w:jc w:val="left"/>
              <w:rPr>
                <w:rFonts w:ascii="Arial" w:hAnsi="Arial" w:cs="Arial"/>
                <w:sz w:val="24"/>
                <w:szCs w:val="24"/>
              </w:rPr>
            </w:pPr>
            <w:proofErr w:type="spellStart"/>
            <w:r w:rsidRPr="000D1BFC">
              <w:rPr>
                <w:rFonts w:ascii="Arial" w:hAnsi="Arial" w:cs="Arial"/>
                <w:sz w:val="24"/>
                <w:szCs w:val="24"/>
              </w:rPr>
              <w:t>rcarrillo@hothouses.com.mx</w:t>
            </w:r>
            <w:proofErr w:type="spellEnd"/>
          </w:p>
        </w:tc>
      </w:tr>
      <w:tr w:rsidR="000F3D79" w:rsidTr="00A54C63">
        <w:trPr>
          <w:trHeight w:hRule="exact" w:val="425"/>
        </w:trPr>
        <w:tc>
          <w:tcPr>
            <w:tcW w:w="3680" w:type="dxa"/>
            <w:shd w:val="clear" w:color="auto" w:fill="DEEAF6" w:themeFill="accent1" w:themeFillTint="33"/>
            <w:vAlign w:val="center"/>
          </w:tcPr>
          <w:p w:rsidR="000F3D79" w:rsidRPr="00856AC9" w:rsidRDefault="000F3D79"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0F3D79" w:rsidRPr="00856AC9" w:rsidRDefault="000F3D79"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0F3D79" w:rsidRPr="0021183C" w:rsidTr="000F3D79">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0F3D79" w:rsidRPr="000F3D79" w:rsidRDefault="000F3D79" w:rsidP="000F3D79">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13S</w:t>
            </w:r>
            <w:proofErr w:type="spellEnd"/>
            <w:r w:rsidRPr="0021183C">
              <w:rPr>
                <w:rFonts w:ascii="Calibri" w:eastAsia="Times New Roman" w:hAnsi="Calibri" w:cs="Calibri"/>
                <w:b/>
                <w:bCs/>
                <w:color w:val="FFFFFF"/>
                <w:sz w:val="24"/>
                <w:szCs w:val="24"/>
                <w:lang w:eastAsia="es-MX"/>
              </w:rPr>
              <w:t xml:space="preserve"> Mantenimiento de maquinaria </w:t>
            </w:r>
            <w:r>
              <w:rPr>
                <w:rFonts w:ascii="Calibri" w:eastAsia="Times New Roman" w:hAnsi="Calibri" w:cs="Calibri"/>
                <w:b/>
                <w:bCs/>
                <w:color w:val="FFFFFF"/>
                <w:sz w:val="24"/>
                <w:szCs w:val="24"/>
                <w:lang w:eastAsia="es-MX"/>
              </w:rPr>
              <w:t>y equipo</w:t>
            </w:r>
          </w:p>
        </w:tc>
      </w:tr>
      <w:tr w:rsidR="00EE0380" w:rsidRPr="0021183C" w:rsidTr="00BA6994">
        <w:trPr>
          <w:trHeight w:val="75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13S.01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mantenimiento de maquinaria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Mantenimiento de maquinaria. </w:t>
            </w:r>
          </w:p>
        </w:tc>
        <w:tc>
          <w:tcPr>
            <w:tcW w:w="904" w:type="pct"/>
            <w:tcBorders>
              <w:top w:val="single" w:sz="8" w:space="0" w:color="000000"/>
              <w:left w:val="nil"/>
              <w:bottom w:val="single" w:sz="4"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r w:rsidR="00EE0380" w:rsidRPr="0021183C" w:rsidTr="00BA6994">
        <w:trPr>
          <w:trHeight w:val="81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13S.02</w:t>
            </w:r>
            <w:proofErr w:type="spellEnd"/>
          </w:p>
        </w:tc>
        <w:tc>
          <w:tcPr>
            <w:tcW w:w="1235" w:type="pct"/>
            <w:tcBorders>
              <w:top w:val="single" w:sz="4" w:space="0" w:color="000000"/>
              <w:left w:val="nil"/>
              <w:bottom w:val="single" w:sz="8" w:space="0" w:color="000000"/>
              <w:right w:val="single" w:sz="4" w:space="0" w:color="000000"/>
            </w:tcBorders>
            <w:shd w:val="clear" w:color="auto" w:fill="auto"/>
            <w:noWrap/>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Requisición de servicios </w:t>
            </w:r>
          </w:p>
        </w:tc>
        <w:tc>
          <w:tcPr>
            <w:tcW w:w="2505" w:type="pct"/>
            <w:tcBorders>
              <w:top w:val="single" w:sz="4" w:space="0" w:color="000000"/>
              <w:left w:val="nil"/>
              <w:bottom w:val="single" w:sz="8" w:space="0" w:color="000000"/>
              <w:right w:val="single" w:sz="4" w:space="0" w:color="000000"/>
            </w:tcBorders>
            <w:shd w:val="clear" w:color="auto" w:fill="auto"/>
            <w:vAlign w:val="center"/>
            <w:hideMark/>
          </w:tcPr>
          <w:p w:rsidR="00EE0380" w:rsidRPr="0021183C" w:rsidRDefault="00EE0380" w:rsidP="00EE0380">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la requisición de servicios para el mantenimiento de maquinaria. </w:t>
            </w:r>
          </w:p>
        </w:tc>
        <w:tc>
          <w:tcPr>
            <w:tcW w:w="904" w:type="pct"/>
            <w:tcBorders>
              <w:top w:val="single" w:sz="4" w:space="0" w:color="000000"/>
              <w:left w:val="nil"/>
              <w:bottom w:val="single" w:sz="8" w:space="0" w:color="000000"/>
              <w:right w:val="single" w:sz="4" w:space="0" w:color="000000"/>
            </w:tcBorders>
            <w:vAlign w:val="center"/>
          </w:tcPr>
          <w:p w:rsidR="00EE0380" w:rsidRPr="0021183C" w:rsidRDefault="00EE0380" w:rsidP="00EE0380">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de talleres</w:t>
            </w:r>
          </w:p>
        </w:tc>
      </w:tr>
    </w:tbl>
    <w:tbl>
      <w:tblPr>
        <w:tblStyle w:val="Tablaconcuadrcula"/>
        <w:tblW w:w="0" w:type="auto"/>
        <w:tblInd w:w="-5" w:type="dxa"/>
        <w:tblLook w:val="04A0" w:firstRow="1" w:lastRow="0" w:firstColumn="1" w:lastColumn="0" w:noHBand="0" w:noVBand="1"/>
      </w:tblPr>
      <w:tblGrid>
        <w:gridCol w:w="3680"/>
        <w:gridCol w:w="8794"/>
      </w:tblGrid>
      <w:tr w:rsidR="00EE0380" w:rsidTr="00A54C63">
        <w:trPr>
          <w:trHeight w:val="455"/>
        </w:trPr>
        <w:tc>
          <w:tcPr>
            <w:tcW w:w="12474" w:type="dxa"/>
            <w:gridSpan w:val="2"/>
            <w:shd w:val="clear" w:color="auto" w:fill="ACB9CA" w:themeFill="text2" w:themeFillTint="66"/>
          </w:tcPr>
          <w:p w:rsidR="00EE0380" w:rsidRPr="00856AC9" w:rsidRDefault="00EE0380" w:rsidP="00A54C63">
            <w:pPr>
              <w:pStyle w:val="Prrafodelista"/>
              <w:spacing w:after="200"/>
              <w:ind w:left="0"/>
              <w:jc w:val="left"/>
              <w:rPr>
                <w:rFonts w:ascii="Arial" w:hAnsi="Arial" w:cs="Arial"/>
                <w:b/>
                <w:sz w:val="24"/>
                <w:szCs w:val="24"/>
              </w:rPr>
            </w:pPr>
            <w:r w:rsidRPr="00856AC9">
              <w:rPr>
                <w:b/>
              </w:rPr>
              <w:t>GUÍA SIMPLE 2020           ARCHIVO DE TRÁMITE</w:t>
            </w:r>
          </w:p>
        </w:tc>
      </w:tr>
      <w:tr w:rsidR="00EE0380" w:rsidTr="00A54C63">
        <w:trPr>
          <w:trHeight w:val="215"/>
        </w:trPr>
        <w:tc>
          <w:tcPr>
            <w:tcW w:w="12474" w:type="dxa"/>
            <w:gridSpan w:val="2"/>
            <w:vAlign w:val="bottom"/>
          </w:tcPr>
          <w:p w:rsidR="00EE0380" w:rsidRPr="0021183C" w:rsidRDefault="00EE0380" w:rsidP="00A54C63">
            <w:pPr>
              <w:pStyle w:val="Prrafodelista"/>
              <w:spacing w:after="200"/>
              <w:ind w:left="0"/>
              <w:jc w:val="center"/>
              <w:rPr>
                <w:rFonts w:ascii="Arial" w:hAnsi="Arial" w:cs="Arial"/>
                <w:b/>
                <w:sz w:val="24"/>
                <w:szCs w:val="24"/>
              </w:rPr>
            </w:pPr>
            <w:r w:rsidRPr="0021183C">
              <w:rPr>
                <w:b/>
              </w:rPr>
              <w:t>DATOS DE IDENTIFICACIÓN</w:t>
            </w:r>
          </w:p>
        </w:tc>
      </w:tr>
      <w:tr w:rsidR="00EE0380" w:rsidTr="00A54C63">
        <w:trPr>
          <w:trHeight w:val="598"/>
        </w:trPr>
        <w:tc>
          <w:tcPr>
            <w:tcW w:w="3680" w:type="dxa"/>
            <w:shd w:val="clear" w:color="auto" w:fill="ACB9CA" w:themeFill="text2" w:themeFillTint="66"/>
            <w:vAlign w:val="center"/>
          </w:tcPr>
          <w:p w:rsidR="00EE0380" w:rsidRDefault="00EE0380" w:rsidP="00A54C63">
            <w:pPr>
              <w:pStyle w:val="Prrafodelista"/>
              <w:spacing w:after="200"/>
              <w:ind w:left="0"/>
              <w:jc w:val="center"/>
              <w:rPr>
                <w:rFonts w:ascii="Arial" w:hAnsi="Arial" w:cs="Arial"/>
                <w:b/>
                <w:sz w:val="24"/>
                <w:szCs w:val="24"/>
              </w:rPr>
            </w:pPr>
            <w:r>
              <w:t>UNIDAD ADMINISTRATIVA</w:t>
            </w:r>
          </w:p>
        </w:tc>
        <w:tc>
          <w:tcPr>
            <w:tcW w:w="8794" w:type="dxa"/>
            <w:shd w:val="clear" w:color="auto" w:fill="ACB9CA" w:themeFill="text2" w:themeFillTint="66"/>
            <w:vAlign w:val="center"/>
          </w:tcPr>
          <w:p w:rsidR="00EE0380" w:rsidRDefault="00EE0380" w:rsidP="00A54C63">
            <w:pPr>
              <w:pStyle w:val="Prrafodelista"/>
              <w:spacing w:after="200"/>
              <w:ind w:left="0"/>
              <w:jc w:val="left"/>
              <w:rPr>
                <w:rFonts w:ascii="Arial" w:hAnsi="Arial" w:cs="Arial"/>
                <w:sz w:val="24"/>
                <w:szCs w:val="24"/>
              </w:rPr>
            </w:pPr>
          </w:p>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 xml:space="preserve">Dirección General </w:t>
            </w:r>
          </w:p>
        </w:tc>
      </w:tr>
      <w:tr w:rsidR="00EE0380" w:rsidTr="00A54C63">
        <w:trPr>
          <w:trHeight w:val="598"/>
        </w:trPr>
        <w:tc>
          <w:tcPr>
            <w:tcW w:w="3680" w:type="dxa"/>
            <w:shd w:val="clear" w:color="auto" w:fill="DEEAF6" w:themeFill="accent1" w:themeFillTint="33"/>
            <w:vAlign w:val="center"/>
          </w:tcPr>
          <w:p w:rsidR="00EE0380" w:rsidRDefault="00EE0380" w:rsidP="00A54C63">
            <w:pPr>
              <w:pStyle w:val="Prrafodelista"/>
              <w:spacing w:after="200"/>
              <w:ind w:left="0"/>
              <w:jc w:val="center"/>
            </w:pPr>
            <w:r>
              <w:t xml:space="preserve">DOMICILIO </w:t>
            </w:r>
          </w:p>
        </w:tc>
        <w:tc>
          <w:tcPr>
            <w:tcW w:w="8794" w:type="dxa"/>
            <w:shd w:val="clear" w:color="auto" w:fill="DEEAF6" w:themeFill="accent1" w:themeFillTint="33"/>
            <w:vAlign w:val="center"/>
          </w:tcPr>
          <w:p w:rsidR="00EE0380" w:rsidRPr="009D2F55" w:rsidRDefault="00EE0380" w:rsidP="00A54C63">
            <w:pPr>
              <w:spacing w:after="200"/>
            </w:pPr>
            <w:r>
              <w:t xml:space="preserve">CARRETERA KM 3 CAMINO A SANTA RITA SAN VICENTE SIN NUMERO SANTA RITA SAN LUIS POTOSÍ EJIDO SANTA RITA </w:t>
            </w:r>
            <w:proofErr w:type="spellStart"/>
            <w:r>
              <w:t>CP</w:t>
            </w:r>
            <w:proofErr w:type="spellEnd"/>
            <w:r>
              <w:t xml:space="preserve"> 79600</w:t>
            </w:r>
          </w:p>
        </w:tc>
      </w:tr>
      <w:tr w:rsidR="00EE0380" w:rsidTr="00A54C63">
        <w:trPr>
          <w:trHeight w:val="455"/>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t>NOMBRE DEL RESPONSABLE</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Ing. Amelia Carreón Cabrera</w:t>
            </w:r>
          </w:p>
        </w:tc>
      </w:tr>
      <w:tr w:rsidR="00EE0380" w:rsidTr="00A54C63">
        <w:trPr>
          <w:trHeight w:val="273"/>
        </w:trPr>
        <w:tc>
          <w:tcPr>
            <w:tcW w:w="3680" w:type="dxa"/>
            <w:shd w:val="clear" w:color="auto" w:fill="DEEAF6" w:themeFill="accent1" w:themeFillTint="33"/>
            <w:vAlign w:val="center"/>
          </w:tcPr>
          <w:p w:rsidR="00EE0380" w:rsidRDefault="00EE0380" w:rsidP="00A54C63">
            <w:pPr>
              <w:pStyle w:val="Prrafodelista"/>
              <w:spacing w:after="200"/>
              <w:ind w:left="0"/>
              <w:jc w:val="center"/>
              <w:rPr>
                <w:rFonts w:ascii="Arial" w:hAnsi="Arial" w:cs="Arial"/>
                <w:b/>
                <w:sz w:val="24"/>
                <w:szCs w:val="24"/>
              </w:rPr>
            </w:pPr>
            <w:r>
              <w:t>CARGO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Pr>
                <w:rFonts w:ascii="Arial" w:hAnsi="Arial" w:cs="Arial"/>
                <w:sz w:val="24"/>
                <w:szCs w:val="24"/>
              </w:rPr>
              <w:t>Jefe de Archivo General y Proyectos</w:t>
            </w:r>
          </w:p>
        </w:tc>
      </w:tr>
      <w:tr w:rsidR="00EE0380" w:rsidTr="00A54C63">
        <w:trPr>
          <w:trHeight w:val="350"/>
        </w:trPr>
        <w:tc>
          <w:tcPr>
            <w:tcW w:w="3680" w:type="dxa"/>
            <w:shd w:val="clear" w:color="auto" w:fill="DEEAF6" w:themeFill="accent1" w:themeFillTint="33"/>
            <w:vAlign w:val="center"/>
          </w:tcPr>
          <w:p w:rsidR="00EE0380" w:rsidRDefault="00EE0380" w:rsidP="00A54C63">
            <w:pPr>
              <w:pStyle w:val="Prrafodelista"/>
              <w:spacing w:after="200"/>
              <w:ind w:left="0"/>
              <w:jc w:val="center"/>
            </w:pPr>
            <w:r>
              <w:t>TELÉFONO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r w:rsidRPr="002051F1">
              <w:rPr>
                <w:rFonts w:ascii="Arial" w:hAnsi="Arial" w:cs="Arial"/>
                <w:sz w:val="24"/>
                <w:szCs w:val="24"/>
              </w:rPr>
              <w:t>87 29500</w:t>
            </w:r>
            <w:r>
              <w:rPr>
                <w:rFonts w:ascii="Arial" w:hAnsi="Arial" w:cs="Arial"/>
                <w:sz w:val="24"/>
                <w:szCs w:val="24"/>
              </w:rPr>
              <w:t xml:space="preserve"> </w:t>
            </w:r>
          </w:p>
        </w:tc>
      </w:tr>
      <w:tr w:rsidR="00EE0380" w:rsidTr="00A54C63">
        <w:trPr>
          <w:trHeight w:val="468"/>
        </w:trPr>
        <w:tc>
          <w:tcPr>
            <w:tcW w:w="3680" w:type="dxa"/>
            <w:shd w:val="clear" w:color="auto" w:fill="DEEAF6" w:themeFill="accent1" w:themeFillTint="33"/>
            <w:vAlign w:val="center"/>
          </w:tcPr>
          <w:p w:rsidR="00EE0380" w:rsidRDefault="00EE0380" w:rsidP="00A54C63">
            <w:pPr>
              <w:pStyle w:val="Prrafodelista"/>
              <w:spacing w:after="200"/>
              <w:ind w:left="0"/>
              <w:jc w:val="center"/>
            </w:pPr>
            <w:r>
              <w:lastRenderedPageBreak/>
              <w:t>CORREO ELECTRÓNICO</w:t>
            </w:r>
          </w:p>
        </w:tc>
        <w:tc>
          <w:tcPr>
            <w:tcW w:w="8794" w:type="dxa"/>
            <w:shd w:val="clear" w:color="auto" w:fill="DEEAF6" w:themeFill="accent1" w:themeFillTint="33"/>
            <w:vAlign w:val="center"/>
          </w:tcPr>
          <w:p w:rsidR="00EE0380" w:rsidRPr="002051F1" w:rsidRDefault="00EE0380" w:rsidP="00A54C63">
            <w:pPr>
              <w:pStyle w:val="Prrafodelista"/>
              <w:spacing w:after="200"/>
              <w:ind w:left="0"/>
              <w:jc w:val="left"/>
              <w:rPr>
                <w:rFonts w:ascii="Arial" w:hAnsi="Arial" w:cs="Arial"/>
                <w:sz w:val="24"/>
                <w:szCs w:val="24"/>
              </w:rPr>
            </w:pPr>
            <w:proofErr w:type="spellStart"/>
            <w:r>
              <w:rPr>
                <w:rFonts w:ascii="Arial" w:hAnsi="Arial" w:cs="Arial"/>
                <w:sz w:val="24"/>
                <w:szCs w:val="24"/>
              </w:rPr>
              <w:t>acarreon</w:t>
            </w:r>
            <w:r w:rsidRPr="00BF36DE">
              <w:rPr>
                <w:rFonts w:ascii="Arial" w:hAnsi="Arial" w:cs="Arial"/>
                <w:sz w:val="24"/>
                <w:szCs w:val="24"/>
              </w:rPr>
              <w:t>@hothouses.com.mx</w:t>
            </w:r>
            <w:proofErr w:type="spellEnd"/>
          </w:p>
        </w:tc>
      </w:tr>
      <w:tr w:rsidR="00EE0380" w:rsidTr="00A54C63">
        <w:trPr>
          <w:trHeight w:hRule="exact" w:val="425"/>
        </w:trPr>
        <w:tc>
          <w:tcPr>
            <w:tcW w:w="3680" w:type="dxa"/>
            <w:shd w:val="clear" w:color="auto" w:fill="DEEAF6" w:themeFill="accent1" w:themeFillTint="33"/>
            <w:vAlign w:val="center"/>
          </w:tcPr>
          <w:p w:rsidR="00EE0380" w:rsidRPr="00856AC9" w:rsidRDefault="00EE0380" w:rsidP="00A54C63">
            <w:pPr>
              <w:pStyle w:val="Prrafodelista"/>
              <w:spacing w:after="200"/>
              <w:ind w:left="0"/>
              <w:jc w:val="right"/>
              <w:rPr>
                <w:rFonts w:ascii="Arial" w:hAnsi="Arial" w:cs="Arial"/>
                <w:sz w:val="24"/>
                <w:szCs w:val="24"/>
              </w:rPr>
            </w:pPr>
            <w:r w:rsidRPr="00856AC9">
              <w:rPr>
                <w:rFonts w:ascii="Arial" w:hAnsi="Arial" w:cs="Arial"/>
                <w:sz w:val="24"/>
                <w:szCs w:val="24"/>
              </w:rPr>
              <w:t>FONDO</w:t>
            </w:r>
          </w:p>
        </w:tc>
        <w:tc>
          <w:tcPr>
            <w:tcW w:w="8794" w:type="dxa"/>
            <w:shd w:val="clear" w:color="auto" w:fill="DEEAF6" w:themeFill="accent1" w:themeFillTint="33"/>
            <w:vAlign w:val="center"/>
          </w:tcPr>
          <w:p w:rsidR="00EE0380" w:rsidRPr="00856AC9" w:rsidRDefault="00EE0380" w:rsidP="00A54C63">
            <w:pPr>
              <w:pStyle w:val="Prrafodelista"/>
              <w:spacing w:after="200"/>
              <w:ind w:left="0"/>
              <w:jc w:val="center"/>
              <w:rPr>
                <w:rFonts w:ascii="Arial" w:hAnsi="Arial" w:cs="Arial"/>
                <w:sz w:val="24"/>
                <w:szCs w:val="24"/>
              </w:rPr>
            </w:pPr>
            <w:r w:rsidRPr="00856AC9">
              <w:rPr>
                <w:rFonts w:ascii="Arial" w:hAnsi="Arial" w:cs="Arial"/>
                <w:sz w:val="24"/>
                <w:szCs w:val="24"/>
              </w:rPr>
              <w:t xml:space="preserve">CENTRO DE PRODUCCIÓN SANTA RITA </w:t>
            </w:r>
            <w:proofErr w:type="spellStart"/>
            <w:r w:rsidRPr="00856AC9">
              <w:rPr>
                <w:rFonts w:ascii="Arial" w:hAnsi="Arial" w:cs="Arial"/>
                <w:sz w:val="24"/>
                <w:szCs w:val="24"/>
              </w:rPr>
              <w:t>S.A</w:t>
            </w:r>
            <w:proofErr w:type="spellEnd"/>
            <w:r w:rsidRPr="00856AC9">
              <w:rPr>
                <w:rFonts w:ascii="Arial" w:hAnsi="Arial" w:cs="Arial"/>
                <w:sz w:val="24"/>
                <w:szCs w:val="24"/>
              </w:rPr>
              <w:t xml:space="preserve"> de </w:t>
            </w:r>
            <w:proofErr w:type="spellStart"/>
            <w:r w:rsidRPr="00856AC9">
              <w:rPr>
                <w:rFonts w:ascii="Arial" w:hAnsi="Arial" w:cs="Arial"/>
                <w:sz w:val="24"/>
                <w:szCs w:val="24"/>
              </w:rPr>
              <w:t>C.V</w:t>
            </w:r>
            <w:proofErr w:type="spellEnd"/>
          </w:p>
        </w:tc>
      </w:tr>
    </w:tbl>
    <w:tbl>
      <w:tblPr>
        <w:tblW w:w="4803" w:type="pct"/>
        <w:tblInd w:w="5" w:type="dxa"/>
        <w:tblLayout w:type="fixed"/>
        <w:tblCellMar>
          <w:left w:w="70" w:type="dxa"/>
          <w:right w:w="70" w:type="dxa"/>
        </w:tblCellMar>
        <w:tblLook w:val="04A0" w:firstRow="1" w:lastRow="0" w:firstColumn="1" w:lastColumn="0" w:noHBand="0" w:noVBand="1"/>
      </w:tblPr>
      <w:tblGrid>
        <w:gridCol w:w="889"/>
        <w:gridCol w:w="3084"/>
        <w:gridCol w:w="6254"/>
        <w:gridCol w:w="2257"/>
      </w:tblGrid>
      <w:tr w:rsidR="00EE0380" w:rsidRPr="0021183C" w:rsidTr="00EE0380">
        <w:trPr>
          <w:trHeight w:val="330"/>
        </w:trPr>
        <w:tc>
          <w:tcPr>
            <w:tcW w:w="5000" w:type="pct"/>
            <w:gridSpan w:val="4"/>
            <w:tcBorders>
              <w:top w:val="single" w:sz="8" w:space="0" w:color="000000"/>
              <w:left w:val="nil"/>
              <w:bottom w:val="single" w:sz="8" w:space="0" w:color="000000"/>
              <w:right w:val="single" w:sz="8" w:space="0" w:color="000000"/>
            </w:tcBorders>
            <w:shd w:val="clear" w:color="009999" w:fill="009999"/>
            <w:noWrap/>
            <w:vAlign w:val="bottom"/>
            <w:hideMark/>
          </w:tcPr>
          <w:p w:rsidR="00EE0380" w:rsidRPr="00EE0380" w:rsidRDefault="00EE0380" w:rsidP="00EE0380">
            <w:pPr>
              <w:spacing w:after="0" w:line="240" w:lineRule="auto"/>
              <w:jc w:val="center"/>
              <w:rPr>
                <w:rFonts w:ascii="Calibri" w:eastAsia="Times New Roman" w:hAnsi="Calibri" w:cs="Calibri"/>
                <w:b/>
                <w:bCs/>
                <w:color w:val="FFFFFF"/>
                <w:sz w:val="24"/>
                <w:szCs w:val="24"/>
                <w:lang w:eastAsia="es-MX"/>
              </w:rPr>
            </w:pPr>
            <w:proofErr w:type="spellStart"/>
            <w:r w:rsidRPr="0021183C">
              <w:rPr>
                <w:rFonts w:ascii="Calibri" w:eastAsia="Times New Roman" w:hAnsi="Calibri" w:cs="Calibri"/>
                <w:b/>
                <w:bCs/>
                <w:color w:val="FFFFFF"/>
                <w:sz w:val="24"/>
                <w:szCs w:val="24"/>
                <w:lang w:eastAsia="es-MX"/>
              </w:rPr>
              <w:t>14S</w:t>
            </w:r>
            <w:proofErr w:type="spellEnd"/>
            <w:r w:rsidRPr="0021183C">
              <w:rPr>
                <w:rFonts w:ascii="Calibri" w:eastAsia="Times New Roman" w:hAnsi="Calibri" w:cs="Calibri"/>
                <w:b/>
                <w:bCs/>
                <w:color w:val="FFFFFF"/>
                <w:sz w:val="24"/>
                <w:szCs w:val="24"/>
                <w:lang w:eastAsia="es-MX"/>
              </w:rPr>
              <w:t xml:space="preserve"> Información archivística</w:t>
            </w:r>
          </w:p>
        </w:tc>
      </w:tr>
      <w:tr w:rsidR="001C3BB6" w:rsidRPr="0021183C" w:rsidTr="000F3D79">
        <w:trPr>
          <w:trHeight w:val="103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1C3BB6" w:rsidRPr="0021183C" w:rsidRDefault="001C3BB6" w:rsidP="001C3BB6">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14S.01</w:t>
            </w:r>
            <w:proofErr w:type="spellEnd"/>
          </w:p>
        </w:tc>
        <w:tc>
          <w:tcPr>
            <w:tcW w:w="123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Disposiciones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2505" w:type="pct"/>
            <w:tcBorders>
              <w:top w:val="single" w:sz="8" w:space="0" w:color="000000"/>
              <w:left w:val="nil"/>
              <w:bottom w:val="single" w:sz="4" w:space="0" w:color="000000"/>
              <w:right w:val="single" w:sz="4" w:space="0" w:color="000000"/>
            </w:tcBorders>
            <w:shd w:val="clear" w:color="auto" w:fill="auto"/>
            <w:vAlign w:val="center"/>
            <w:hideMark/>
          </w:tcPr>
          <w:p w:rsidR="001C3BB6" w:rsidRPr="0021183C" w:rsidRDefault="001C3BB6" w:rsidP="001C3BB6">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Normas, reglamentos, </w:t>
            </w:r>
            <w:r w:rsidR="00EE0380" w:rsidRPr="0021183C">
              <w:rPr>
                <w:rFonts w:ascii="Calibri" w:eastAsia="Times New Roman" w:hAnsi="Calibri" w:cs="Calibri"/>
                <w:color w:val="000000"/>
                <w:lang w:eastAsia="es-MX"/>
              </w:rPr>
              <w:t>políticas</w:t>
            </w:r>
            <w:r w:rsidRPr="0021183C">
              <w:rPr>
                <w:rFonts w:ascii="Calibri" w:eastAsia="Times New Roman" w:hAnsi="Calibri" w:cs="Calibri"/>
                <w:color w:val="000000"/>
                <w:lang w:eastAsia="es-MX"/>
              </w:rPr>
              <w:t xml:space="preserve">, leyes, manuales, procedimientos, controles, circulares y acuerdos internos en materia de regulación de procesos </w:t>
            </w:r>
            <w:r w:rsidR="00EE0380" w:rsidRPr="0021183C">
              <w:rPr>
                <w:rFonts w:ascii="Calibri" w:eastAsia="Times New Roman" w:hAnsi="Calibri" w:cs="Calibri"/>
                <w:color w:val="000000"/>
                <w:lang w:eastAsia="es-MX"/>
              </w:rPr>
              <w:t>archivísticos</w:t>
            </w:r>
            <w:r w:rsidRPr="0021183C">
              <w:rPr>
                <w:rFonts w:ascii="Calibri" w:eastAsia="Times New Roman" w:hAnsi="Calibri" w:cs="Calibri"/>
                <w:color w:val="000000"/>
                <w:lang w:eastAsia="es-MX"/>
              </w:rPr>
              <w:t xml:space="preserve">. </w:t>
            </w:r>
          </w:p>
        </w:tc>
        <w:tc>
          <w:tcPr>
            <w:tcW w:w="904" w:type="pct"/>
            <w:tcBorders>
              <w:top w:val="single" w:sz="8" w:space="0" w:color="000000"/>
              <w:left w:val="nil"/>
              <w:bottom w:val="single" w:sz="4" w:space="0" w:color="000000"/>
              <w:right w:val="single" w:sz="4" w:space="0" w:color="000000"/>
            </w:tcBorders>
            <w:vAlign w:val="center"/>
          </w:tcPr>
          <w:p w:rsidR="001C3BB6"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BF454B">
        <w:trPr>
          <w:trHeight w:val="6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14S.02</w:t>
            </w:r>
            <w:proofErr w:type="spellEnd"/>
          </w:p>
        </w:tc>
        <w:tc>
          <w:tcPr>
            <w:tcW w:w="123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Programas y proyectos en materia de archivo.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Información inherente a los programas en materia de información archivo.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BF454B">
        <w:trPr>
          <w:trHeight w:val="765"/>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14S.03</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Comité de información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Documentación referente a los temas abordados en las sesiones del comité.</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r w:rsidR="000F3D79" w:rsidRPr="0021183C" w:rsidTr="00BF454B">
        <w:trPr>
          <w:trHeight w:val="960"/>
        </w:trPr>
        <w:tc>
          <w:tcPr>
            <w:tcW w:w="356" w:type="pct"/>
            <w:tcBorders>
              <w:top w:val="nil"/>
              <w:left w:val="single" w:sz="4" w:space="0" w:color="000000"/>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center"/>
              <w:rPr>
                <w:rFonts w:ascii="Calibri" w:eastAsia="Times New Roman" w:hAnsi="Calibri" w:cs="Calibri"/>
                <w:color w:val="000000"/>
                <w:lang w:eastAsia="es-MX"/>
              </w:rPr>
            </w:pPr>
            <w:proofErr w:type="spellStart"/>
            <w:r w:rsidRPr="0021183C">
              <w:rPr>
                <w:rFonts w:ascii="Calibri" w:eastAsia="Times New Roman" w:hAnsi="Calibri" w:cs="Calibri"/>
                <w:color w:val="000000"/>
                <w:lang w:eastAsia="es-MX"/>
              </w:rPr>
              <w:t>14S.04</w:t>
            </w:r>
            <w:proofErr w:type="spellEnd"/>
          </w:p>
        </w:tc>
        <w:tc>
          <w:tcPr>
            <w:tcW w:w="1235" w:type="pct"/>
            <w:tcBorders>
              <w:top w:val="single" w:sz="4" w:space="0" w:color="000000"/>
              <w:left w:val="nil"/>
              <w:bottom w:val="single" w:sz="4" w:space="0" w:color="000000"/>
              <w:right w:val="single" w:sz="4" w:space="0" w:color="000000"/>
            </w:tcBorders>
            <w:shd w:val="clear" w:color="auto" w:fill="auto"/>
            <w:noWrap/>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Servicios de consulta archivística </w:t>
            </w:r>
          </w:p>
        </w:tc>
        <w:tc>
          <w:tcPr>
            <w:tcW w:w="2505" w:type="pct"/>
            <w:tcBorders>
              <w:top w:val="single" w:sz="4" w:space="0" w:color="000000"/>
              <w:left w:val="nil"/>
              <w:bottom w:val="single" w:sz="4" w:space="0" w:color="000000"/>
              <w:right w:val="single" w:sz="4" w:space="0" w:color="000000"/>
            </w:tcBorders>
            <w:shd w:val="clear" w:color="auto" w:fill="auto"/>
            <w:vAlign w:val="center"/>
            <w:hideMark/>
          </w:tcPr>
          <w:p w:rsidR="000F3D79" w:rsidRPr="0021183C" w:rsidRDefault="000F3D79" w:rsidP="000F3D79">
            <w:pPr>
              <w:spacing w:after="0" w:line="240" w:lineRule="auto"/>
              <w:jc w:val="left"/>
              <w:rPr>
                <w:rFonts w:ascii="Calibri" w:eastAsia="Times New Roman" w:hAnsi="Calibri" w:cs="Calibri"/>
                <w:color w:val="000000"/>
                <w:lang w:eastAsia="es-MX"/>
              </w:rPr>
            </w:pPr>
            <w:r w:rsidRPr="0021183C">
              <w:rPr>
                <w:rFonts w:ascii="Calibri" w:eastAsia="Times New Roman" w:hAnsi="Calibri" w:cs="Calibri"/>
                <w:color w:val="000000"/>
                <w:lang w:eastAsia="es-MX"/>
              </w:rPr>
              <w:t xml:space="preserve">Concentración de manuales, inventario, catálogos, bases de datos para disposición de consulta archivística e información de métodos y herramientas en proceso. </w:t>
            </w:r>
          </w:p>
        </w:tc>
        <w:tc>
          <w:tcPr>
            <w:tcW w:w="904" w:type="pct"/>
            <w:tcBorders>
              <w:top w:val="single" w:sz="8" w:space="0" w:color="000000"/>
              <w:left w:val="nil"/>
              <w:bottom w:val="single" w:sz="4" w:space="0" w:color="000000"/>
              <w:right w:val="single" w:sz="4" w:space="0" w:color="000000"/>
            </w:tcBorders>
            <w:vAlign w:val="center"/>
          </w:tcPr>
          <w:p w:rsidR="000F3D79" w:rsidRPr="0021183C" w:rsidRDefault="000F3D79" w:rsidP="000F3D79">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Edificio administrativo planta baja</w:t>
            </w:r>
          </w:p>
        </w:tc>
      </w:tr>
    </w:tbl>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754715" w:rsidRDefault="00754715" w:rsidP="00DD0DEB">
      <w:pPr>
        <w:pStyle w:val="Prrafodelista"/>
        <w:spacing w:after="200" w:line="240" w:lineRule="auto"/>
        <w:rPr>
          <w:rFonts w:ascii="Arial" w:hAnsi="Arial" w:cs="Arial"/>
          <w:b/>
          <w:sz w:val="24"/>
          <w:szCs w:val="24"/>
        </w:rPr>
      </w:pPr>
    </w:p>
    <w:p w:rsidR="008D2102" w:rsidRDefault="00754715" w:rsidP="00DD0DEB">
      <w:pPr>
        <w:pStyle w:val="Prrafodelista"/>
        <w:spacing w:after="200" w:line="240" w:lineRule="auto"/>
        <w:rPr>
          <w:rFonts w:ascii="Arial" w:hAnsi="Arial" w:cs="Arial"/>
          <w:b/>
          <w:sz w:val="24"/>
          <w:szCs w:val="24"/>
        </w:rPr>
      </w:pPr>
      <w:r>
        <w:rPr>
          <w:rFonts w:ascii="Arial" w:hAnsi="Arial" w:cs="Arial"/>
          <w:b/>
          <w:sz w:val="24"/>
          <w:szCs w:val="24"/>
        </w:rPr>
        <w:t xml:space="preserve">                                                          DATOS GENERALES</w:t>
      </w:r>
    </w:p>
    <w:p w:rsidR="00DD0DEB" w:rsidRPr="00384ADF" w:rsidRDefault="00DD0DEB" w:rsidP="00DD0DEB">
      <w:pPr>
        <w:pStyle w:val="Prrafodelista"/>
        <w:spacing w:after="200" w:line="240" w:lineRule="auto"/>
        <w:rPr>
          <w:rFonts w:ascii="Arial" w:hAnsi="Arial" w:cs="Arial"/>
          <w:b/>
          <w:sz w:val="24"/>
          <w:szCs w:val="24"/>
        </w:rPr>
      </w:pPr>
      <w:r w:rsidRPr="00384ADF">
        <w:rPr>
          <w:rFonts w:ascii="Arial" w:hAnsi="Arial" w:cs="Arial"/>
          <w:b/>
          <w:sz w:val="24"/>
          <w:szCs w:val="24"/>
        </w:rPr>
        <w:lastRenderedPageBreak/>
        <w:t>ARCHIVO DE TRÁMITE</w:t>
      </w:r>
    </w:p>
    <w:p w:rsidR="00DD0DEB" w:rsidRDefault="00DD0DEB" w:rsidP="00621730">
      <w:pPr>
        <w:spacing w:after="200" w:line="240" w:lineRule="auto"/>
        <w:rPr>
          <w:rFonts w:ascii="Arial" w:hAnsi="Arial" w:cs="Arial"/>
          <w:sz w:val="24"/>
          <w:szCs w:val="24"/>
        </w:rPr>
      </w:pPr>
      <w:r w:rsidRPr="00DD0DEB">
        <w:rPr>
          <w:rFonts w:ascii="Arial" w:hAnsi="Arial" w:cs="Arial"/>
          <w:sz w:val="24"/>
          <w:szCs w:val="24"/>
        </w:rPr>
        <w:t xml:space="preserve">En continuo movimiento, generación de documentación en las Direcciones </w:t>
      </w:r>
      <w:r w:rsidR="00621730">
        <w:rPr>
          <w:rFonts w:ascii="Arial" w:hAnsi="Arial" w:cs="Arial"/>
          <w:sz w:val="24"/>
          <w:szCs w:val="24"/>
        </w:rPr>
        <w:t>4</w:t>
      </w:r>
      <w:r w:rsidRPr="00DD0DEB">
        <w:rPr>
          <w:rFonts w:ascii="Arial" w:hAnsi="Arial" w:cs="Arial"/>
          <w:sz w:val="24"/>
          <w:szCs w:val="24"/>
        </w:rPr>
        <w:t xml:space="preserve"> años de expedientes jurídicos y contables </w:t>
      </w:r>
      <w:r w:rsidR="00621730">
        <w:rPr>
          <w:rFonts w:ascii="Arial" w:hAnsi="Arial" w:cs="Arial"/>
          <w:sz w:val="24"/>
          <w:szCs w:val="24"/>
        </w:rPr>
        <w:t>2016,</w:t>
      </w:r>
      <w:r w:rsidR="005D6864">
        <w:rPr>
          <w:rFonts w:ascii="Arial" w:hAnsi="Arial" w:cs="Arial"/>
          <w:sz w:val="24"/>
          <w:szCs w:val="24"/>
        </w:rPr>
        <w:t xml:space="preserve"> </w:t>
      </w:r>
      <w:r w:rsidR="00621730">
        <w:rPr>
          <w:rFonts w:ascii="Arial" w:hAnsi="Arial" w:cs="Arial"/>
          <w:sz w:val="24"/>
          <w:szCs w:val="24"/>
        </w:rPr>
        <w:t>2017,</w:t>
      </w:r>
      <w:r w:rsidR="00D92BDE">
        <w:rPr>
          <w:rFonts w:ascii="Arial" w:hAnsi="Arial" w:cs="Arial"/>
          <w:sz w:val="24"/>
          <w:szCs w:val="24"/>
        </w:rPr>
        <w:t xml:space="preserve"> </w:t>
      </w:r>
      <w:r w:rsidR="00621730">
        <w:rPr>
          <w:rFonts w:ascii="Arial" w:hAnsi="Arial" w:cs="Arial"/>
          <w:sz w:val="24"/>
          <w:szCs w:val="24"/>
        </w:rPr>
        <w:t>2018,</w:t>
      </w:r>
      <w:r w:rsidR="00D92BDE">
        <w:rPr>
          <w:rFonts w:ascii="Arial" w:hAnsi="Arial" w:cs="Arial"/>
          <w:sz w:val="24"/>
          <w:szCs w:val="24"/>
        </w:rPr>
        <w:t xml:space="preserve"> </w:t>
      </w:r>
      <w:r w:rsidR="00621730">
        <w:rPr>
          <w:rFonts w:ascii="Arial" w:hAnsi="Arial" w:cs="Arial"/>
          <w:sz w:val="24"/>
          <w:szCs w:val="24"/>
        </w:rPr>
        <w:t>2019</w:t>
      </w:r>
    </w:p>
    <w:p w:rsidR="000F3D79" w:rsidRPr="00384ADF" w:rsidRDefault="000F3D79" w:rsidP="000F3D79">
      <w:pPr>
        <w:pStyle w:val="Prrafodelista"/>
        <w:spacing w:after="200" w:line="240" w:lineRule="auto"/>
        <w:rPr>
          <w:rFonts w:ascii="Arial" w:hAnsi="Arial" w:cs="Arial"/>
          <w:b/>
          <w:sz w:val="24"/>
          <w:szCs w:val="24"/>
        </w:rPr>
      </w:pPr>
      <w:r w:rsidRPr="00384ADF">
        <w:rPr>
          <w:rFonts w:ascii="Arial" w:hAnsi="Arial" w:cs="Arial"/>
          <w:b/>
          <w:sz w:val="24"/>
          <w:szCs w:val="24"/>
        </w:rPr>
        <w:t xml:space="preserve">ARCHIVO DE </w:t>
      </w:r>
      <w:r>
        <w:rPr>
          <w:rFonts w:ascii="Arial" w:hAnsi="Arial" w:cs="Arial"/>
          <w:b/>
          <w:sz w:val="24"/>
          <w:szCs w:val="24"/>
        </w:rPr>
        <w:t xml:space="preserve">CONCENTRACIÓN </w:t>
      </w:r>
    </w:p>
    <w:p w:rsidR="00DD0DEB" w:rsidRDefault="00DD0DEB" w:rsidP="00DD0DEB">
      <w:pPr>
        <w:pStyle w:val="Prrafodelista"/>
        <w:spacing w:line="240" w:lineRule="auto"/>
        <w:rPr>
          <w:rFonts w:ascii="Arial" w:hAnsi="Arial" w:cs="Arial"/>
          <w:b/>
          <w:sz w:val="24"/>
          <w:szCs w:val="24"/>
          <w:u w:val="single"/>
        </w:rPr>
      </w:pPr>
    </w:p>
    <w:p w:rsidR="00DD0DEB" w:rsidRDefault="00DD0DEB" w:rsidP="00621730">
      <w:pPr>
        <w:pStyle w:val="Prrafodelista"/>
        <w:spacing w:after="200" w:line="240" w:lineRule="auto"/>
        <w:rPr>
          <w:rFonts w:ascii="Arial" w:hAnsi="Arial" w:cs="Arial"/>
          <w:sz w:val="24"/>
          <w:szCs w:val="24"/>
        </w:rPr>
      </w:pPr>
      <w:r w:rsidRPr="00DE4D47">
        <w:rPr>
          <w:rFonts w:ascii="Arial" w:hAnsi="Arial" w:cs="Arial"/>
          <w:sz w:val="24"/>
          <w:szCs w:val="24"/>
        </w:rPr>
        <w:t>Coor</w:t>
      </w:r>
      <w:r>
        <w:rPr>
          <w:rFonts w:ascii="Arial" w:hAnsi="Arial" w:cs="Arial"/>
          <w:sz w:val="24"/>
          <w:szCs w:val="24"/>
        </w:rPr>
        <w:t>dinación de Archivos; (Archivo de Concentración</w:t>
      </w:r>
      <w:r w:rsidR="00621730">
        <w:rPr>
          <w:rFonts w:ascii="Arial" w:hAnsi="Arial" w:cs="Arial"/>
          <w:sz w:val="24"/>
          <w:szCs w:val="24"/>
        </w:rPr>
        <w:t>)</w:t>
      </w:r>
    </w:p>
    <w:p w:rsidR="00621730" w:rsidRPr="00621730" w:rsidRDefault="00DD0DEB" w:rsidP="00621730">
      <w:pPr>
        <w:pStyle w:val="Prrafodelista"/>
        <w:spacing w:after="200" w:line="240" w:lineRule="auto"/>
        <w:rPr>
          <w:rFonts w:ascii="Arial" w:hAnsi="Arial" w:cs="Arial"/>
          <w:sz w:val="24"/>
          <w:szCs w:val="24"/>
        </w:rPr>
      </w:pPr>
      <w:r>
        <w:rPr>
          <w:rFonts w:ascii="Arial" w:hAnsi="Arial" w:cs="Arial"/>
          <w:sz w:val="24"/>
          <w:szCs w:val="24"/>
        </w:rPr>
        <w:t xml:space="preserve">Las medidas del espacio para la Unidad de Archivo de Concentración es de </w:t>
      </w:r>
      <w:r w:rsidR="00621730">
        <w:rPr>
          <w:rFonts w:ascii="Arial" w:hAnsi="Arial" w:cs="Arial"/>
          <w:sz w:val="24"/>
          <w:szCs w:val="24"/>
        </w:rPr>
        <w:t>10</w:t>
      </w:r>
      <w:r>
        <w:rPr>
          <w:rFonts w:ascii="Arial" w:hAnsi="Arial" w:cs="Arial"/>
          <w:sz w:val="24"/>
          <w:szCs w:val="24"/>
        </w:rPr>
        <w:t xml:space="preserve"> de ancho por </w:t>
      </w:r>
      <w:r w:rsidR="00621730">
        <w:rPr>
          <w:rFonts w:ascii="Arial" w:hAnsi="Arial" w:cs="Arial"/>
          <w:sz w:val="24"/>
          <w:szCs w:val="24"/>
        </w:rPr>
        <w:t>8</w:t>
      </w:r>
      <w:r>
        <w:rPr>
          <w:rFonts w:ascii="Arial" w:hAnsi="Arial" w:cs="Arial"/>
          <w:sz w:val="24"/>
          <w:szCs w:val="24"/>
        </w:rPr>
        <w:t xml:space="preserve"> de largo, en total = </w:t>
      </w:r>
      <w:r w:rsidR="00621730">
        <w:rPr>
          <w:rFonts w:ascii="Arial" w:hAnsi="Arial" w:cs="Arial"/>
          <w:sz w:val="24"/>
          <w:szCs w:val="24"/>
        </w:rPr>
        <w:t>80</w:t>
      </w:r>
      <w:r>
        <w:rPr>
          <w:rFonts w:ascii="Arial" w:hAnsi="Arial" w:cs="Arial"/>
          <w:sz w:val="24"/>
          <w:szCs w:val="24"/>
        </w:rPr>
        <w:t xml:space="preserve"> </w:t>
      </w:r>
      <w:proofErr w:type="spellStart"/>
      <w:r>
        <w:rPr>
          <w:rFonts w:ascii="Arial" w:hAnsi="Arial" w:cs="Arial"/>
          <w:sz w:val="24"/>
          <w:szCs w:val="24"/>
        </w:rPr>
        <w:t>mts</w:t>
      </w:r>
      <w:proofErr w:type="spellEnd"/>
      <w:r>
        <w:rPr>
          <w:rFonts w:ascii="Arial" w:hAnsi="Arial" w:cs="Arial"/>
          <w:sz w:val="24"/>
          <w:szCs w:val="24"/>
        </w:rPr>
        <w:t>.</w:t>
      </w:r>
    </w:p>
    <w:p w:rsidR="00621730" w:rsidRDefault="00621730" w:rsidP="00621730">
      <w:pPr>
        <w:pStyle w:val="Prrafodelista"/>
        <w:spacing w:line="240" w:lineRule="auto"/>
        <w:rPr>
          <w:rFonts w:ascii="Arial" w:hAnsi="Arial" w:cs="Arial"/>
          <w:sz w:val="24"/>
          <w:szCs w:val="24"/>
        </w:rPr>
      </w:pPr>
    </w:p>
    <w:p w:rsidR="00621730" w:rsidRPr="00621730" w:rsidRDefault="000F3D79" w:rsidP="000F3D79">
      <w:pPr>
        <w:pStyle w:val="Prrafodelista"/>
        <w:spacing w:after="200" w:line="240" w:lineRule="auto"/>
        <w:rPr>
          <w:rFonts w:ascii="Arial" w:hAnsi="Arial" w:cs="Arial"/>
          <w:sz w:val="24"/>
          <w:szCs w:val="24"/>
          <w:u w:val="single"/>
        </w:rPr>
      </w:pPr>
      <w:r>
        <w:rPr>
          <w:rFonts w:ascii="Arial" w:hAnsi="Arial" w:cs="Arial"/>
          <w:sz w:val="24"/>
          <w:szCs w:val="24"/>
        </w:rPr>
        <w:t xml:space="preserve">Existencia Soporte Papel:       </w:t>
      </w:r>
      <w:r w:rsidR="00621730" w:rsidRPr="00621730">
        <w:rPr>
          <w:rFonts w:ascii="Arial" w:hAnsi="Arial" w:cs="Arial"/>
          <w:sz w:val="24"/>
          <w:szCs w:val="24"/>
        </w:rPr>
        <w:t xml:space="preserve">Volumen:   </w:t>
      </w:r>
      <w:r w:rsidR="00621730">
        <w:rPr>
          <w:rFonts w:ascii="Arial" w:hAnsi="Arial" w:cs="Arial"/>
          <w:sz w:val="24"/>
          <w:szCs w:val="24"/>
        </w:rPr>
        <w:t>1200</w:t>
      </w:r>
      <w:r w:rsidR="00621730" w:rsidRPr="00621730">
        <w:rPr>
          <w:rFonts w:ascii="Arial" w:hAnsi="Arial" w:cs="Arial"/>
          <w:sz w:val="24"/>
          <w:szCs w:val="24"/>
        </w:rPr>
        <w:t xml:space="preserve"> cajas</w:t>
      </w:r>
      <w:r>
        <w:rPr>
          <w:rFonts w:ascii="Arial" w:hAnsi="Arial" w:cs="Arial"/>
          <w:sz w:val="24"/>
          <w:szCs w:val="24"/>
        </w:rPr>
        <w:t xml:space="preserve"> </w:t>
      </w:r>
    </w:p>
    <w:p w:rsidR="00DD0DEB" w:rsidRDefault="00621730" w:rsidP="00621730">
      <w:pPr>
        <w:spacing w:after="200" w:line="240" w:lineRule="auto"/>
        <w:rPr>
          <w:rFonts w:ascii="Arial" w:hAnsi="Arial" w:cs="Arial"/>
          <w:sz w:val="24"/>
          <w:szCs w:val="24"/>
        </w:rPr>
      </w:pPr>
      <w:r>
        <w:rPr>
          <w:rFonts w:ascii="Arial" w:hAnsi="Arial" w:cs="Arial"/>
          <w:b/>
          <w:sz w:val="24"/>
          <w:szCs w:val="24"/>
        </w:rPr>
        <w:t xml:space="preserve">           </w:t>
      </w:r>
      <w:r w:rsidR="00DD0DEB" w:rsidRPr="00621730">
        <w:rPr>
          <w:rFonts w:ascii="Arial" w:hAnsi="Arial" w:cs="Arial"/>
          <w:b/>
          <w:sz w:val="24"/>
          <w:szCs w:val="24"/>
        </w:rPr>
        <w:t xml:space="preserve">ARCHIVO </w:t>
      </w:r>
      <w:r w:rsidRPr="00621730">
        <w:rPr>
          <w:rFonts w:ascii="Arial" w:hAnsi="Arial" w:cs="Arial"/>
          <w:b/>
          <w:sz w:val="24"/>
          <w:szCs w:val="24"/>
        </w:rPr>
        <w:t>HISTÓRICO</w:t>
      </w:r>
      <w:r>
        <w:rPr>
          <w:rFonts w:ascii="Arial" w:hAnsi="Arial" w:cs="Arial"/>
          <w:b/>
          <w:sz w:val="24"/>
          <w:szCs w:val="24"/>
        </w:rPr>
        <w:t xml:space="preserve">      </w:t>
      </w:r>
      <w:r w:rsidR="00DD0DEB" w:rsidRPr="00621730">
        <w:rPr>
          <w:rFonts w:ascii="Arial" w:hAnsi="Arial" w:cs="Arial"/>
          <w:sz w:val="24"/>
          <w:szCs w:val="24"/>
        </w:rPr>
        <w:t xml:space="preserve">Inexistente </w:t>
      </w:r>
    </w:p>
    <w:p w:rsidR="00571A5C" w:rsidRPr="00621730" w:rsidRDefault="00630721" w:rsidP="00630721">
      <w:pPr>
        <w:spacing w:after="200" w:line="240" w:lineRule="auto"/>
        <w:ind w:left="709"/>
        <w:rPr>
          <w:rFonts w:ascii="Arial" w:hAnsi="Arial" w:cs="Arial"/>
          <w:b/>
          <w:sz w:val="24"/>
          <w:szCs w:val="24"/>
        </w:rPr>
      </w:pPr>
      <w:r>
        <w:rPr>
          <w:rFonts w:ascii="Arial" w:hAnsi="Arial" w:cs="Arial"/>
          <w:sz w:val="24"/>
          <w:szCs w:val="24"/>
        </w:rPr>
        <w:t xml:space="preserve">              </w:t>
      </w:r>
      <w:r w:rsidR="000F3D79">
        <w:rPr>
          <w:rFonts w:ascii="Arial" w:hAnsi="Arial" w:cs="Arial"/>
          <w:sz w:val="24"/>
          <w:szCs w:val="24"/>
        </w:rPr>
        <w:t xml:space="preserve">NOTA  IMPORTANTE: la presente guía simple de archivo se encuentra en etapa de actualización y autorización </w:t>
      </w:r>
      <w:r>
        <w:rPr>
          <w:rFonts w:ascii="Arial" w:hAnsi="Arial" w:cs="Arial"/>
          <w:sz w:val="24"/>
          <w:szCs w:val="24"/>
        </w:rPr>
        <w:t xml:space="preserve">      </w:t>
      </w:r>
      <w:r w:rsidR="000F3D79">
        <w:rPr>
          <w:rFonts w:ascii="Arial" w:hAnsi="Arial" w:cs="Arial"/>
          <w:sz w:val="24"/>
          <w:szCs w:val="24"/>
        </w:rPr>
        <w:t>por lo que la presente  solo representa el avance para el ejercicio 2020.</w:t>
      </w:r>
    </w:p>
    <w:p w:rsidR="00DD0DEB" w:rsidRDefault="00DD0DEB" w:rsidP="00DD0DEB">
      <w:pPr>
        <w:spacing w:line="240" w:lineRule="auto"/>
        <w:rPr>
          <w:rFonts w:ascii="Arial" w:hAnsi="Arial" w:cs="Arial"/>
          <w:sz w:val="24"/>
          <w:szCs w:val="24"/>
        </w:rPr>
      </w:pPr>
    </w:p>
    <w:p w:rsidR="00F469E0" w:rsidRDefault="00DD0DEB" w:rsidP="00DD0DEB">
      <w:pPr>
        <w:tabs>
          <w:tab w:val="left" w:pos="4631"/>
        </w:tabs>
      </w:pPr>
      <w:r>
        <w:tab/>
      </w:r>
    </w:p>
    <w:p w:rsidR="00DD0DEB" w:rsidRDefault="00DD0DEB" w:rsidP="00DD0DEB">
      <w:pPr>
        <w:tabs>
          <w:tab w:val="left" w:pos="4631"/>
        </w:tabs>
      </w:pPr>
    </w:p>
    <w:p w:rsidR="00DD0DEB" w:rsidRPr="00DD0DEB" w:rsidRDefault="00DD0DEB" w:rsidP="00DD0DEB">
      <w:pPr>
        <w:tabs>
          <w:tab w:val="left" w:pos="4631"/>
        </w:tabs>
      </w:pPr>
    </w:p>
    <w:sectPr w:rsidR="00DD0DEB" w:rsidRPr="00DD0DEB" w:rsidSect="00DE4B46">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1DEB" w:rsidRDefault="00EB1DEB" w:rsidP="00A65C3B">
      <w:pPr>
        <w:spacing w:after="0" w:line="240" w:lineRule="auto"/>
      </w:pPr>
      <w:r>
        <w:separator/>
      </w:r>
    </w:p>
  </w:endnote>
  <w:endnote w:type="continuationSeparator" w:id="0">
    <w:p w:rsidR="00EB1DEB" w:rsidRDefault="00EB1DEB" w:rsidP="00A65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altName w:val="Calibri"/>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489" w:rsidRDefault="00C47489" w:rsidP="0083788B">
    <w:pPr>
      <w:pStyle w:val="Piedepgina"/>
      <w:tabs>
        <w:tab w:val="clear" w:pos="4419"/>
        <w:tab w:val="clear" w:pos="8838"/>
        <w:tab w:val="left" w:pos="5340"/>
      </w:tabs>
      <w:jc w:val="right"/>
    </w:pPr>
    <w:r w:rsidRPr="001D5A5C">
      <w:rPr>
        <w:rFonts w:ascii="Times" w:hAnsi="Times" w:cs="Arial"/>
        <w:bCs/>
        <w:i/>
        <w:noProof/>
        <w:sz w:val="16"/>
        <w:szCs w:val="20"/>
        <w:lang w:eastAsia="es-MX"/>
      </w:rPr>
      <w:drawing>
        <wp:anchor distT="0" distB="0" distL="114300" distR="114300" simplePos="0" relativeHeight="251661312" behindDoc="1" locked="0" layoutInCell="1" allowOverlap="1" wp14:anchorId="11F41AD5" wp14:editId="5CB62AEE">
          <wp:simplePos x="0" y="0"/>
          <wp:positionH relativeFrom="column">
            <wp:posOffset>764300</wp:posOffset>
          </wp:positionH>
          <wp:positionV relativeFrom="paragraph">
            <wp:posOffset>217877</wp:posOffset>
          </wp:positionV>
          <wp:extent cx="7273636" cy="209544"/>
          <wp:effectExtent l="0" t="0" r="0" b="635"/>
          <wp:wrapNone/>
          <wp:docPr id="1"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273636" cy="209544"/>
                  </a:xfrm>
                  <a:prstGeom prst="rect">
                    <a:avLst/>
                  </a:prstGeom>
                  <a:noFill/>
                </pic:spPr>
              </pic:pic>
            </a:graphicData>
          </a:graphic>
          <wp14:sizeRelH relativeFrom="margin">
            <wp14:pctWidth>0</wp14:pctWidth>
          </wp14:sizeRelH>
        </wp:anchor>
      </w:drawing>
    </w:r>
    <w:r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SISTEMA INSTITUCIONAL DE ARCHIVOS </w:t>
    </w:r>
    <w:proofErr w:type="spellStart"/>
    <w:r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CEPSAR</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1DEB" w:rsidRDefault="00EB1DEB" w:rsidP="00A65C3B">
      <w:pPr>
        <w:spacing w:after="0" w:line="240" w:lineRule="auto"/>
      </w:pPr>
      <w:r>
        <w:separator/>
      </w:r>
    </w:p>
  </w:footnote>
  <w:footnote w:type="continuationSeparator" w:id="0">
    <w:p w:rsidR="00EB1DEB" w:rsidRDefault="00EB1DEB" w:rsidP="00A65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489" w:rsidRPr="00D72828" w:rsidRDefault="00C47489" w:rsidP="00A65C3B">
    <w:pPr>
      <w:pStyle w:val="Encabezado"/>
      <w:jc w:val="right"/>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90D90">
      <w:rPr>
        <w:b/>
        <w:noProof/>
        <w:color w:val="A5A5A5" w:themeColor="accent3"/>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1" locked="0" layoutInCell="1" allowOverlap="1" wp14:anchorId="04BE8602" wp14:editId="1C27B613">
          <wp:simplePos x="0" y="0"/>
          <wp:positionH relativeFrom="margin">
            <wp:posOffset>0</wp:posOffset>
          </wp:positionH>
          <wp:positionV relativeFrom="paragraph">
            <wp:posOffset>-213360</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p>
  <w:p w:rsidR="00C47489" w:rsidRDefault="00C47489"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788B">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GUIA SIMPLE DE ARCHIVO</w:t>
    </w:r>
    <w:r w:rsidR="00BD07D4">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BD07D4" w:rsidRPr="0083788B" w:rsidRDefault="00BD07D4" w:rsidP="0083788B">
    <w:pPr>
      <w:pStyle w:val="Encabezado"/>
      <w:jc w:val="cente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Centro de Producción Santa Rita </w:t>
    </w:r>
    <w:proofErr w:type="spellStart"/>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w:t>
    </w:r>
    <w:proofErr w:type="spellEnd"/>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w:t>
    </w:r>
    <w:proofErr w:type="spellStart"/>
    <w:r>
      <w:rPr>
        <w:rFonts w:ascii="Arial" w:hAnsi="Arial" w:cs="Arial"/>
        <w:color w:val="2F5496" w:themeColor="accent5" w:themeShade="BF"/>
        <w:sz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C.V</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EBA"/>
    <w:multiLevelType w:val="hybridMultilevel"/>
    <w:tmpl w:val="E3027704"/>
    <w:lvl w:ilvl="0" w:tplc="7396B986">
      <w:start w:val="1"/>
      <w:numFmt w:val="bullet"/>
      <w:lvlText w:val=""/>
      <w:lvlJc w:val="left"/>
      <w:pPr>
        <w:ind w:left="144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8B6846"/>
    <w:multiLevelType w:val="hybridMultilevel"/>
    <w:tmpl w:val="31BE9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B13E7B"/>
    <w:multiLevelType w:val="hybridMultilevel"/>
    <w:tmpl w:val="4984D60C"/>
    <w:lvl w:ilvl="0" w:tplc="0C0A0009">
      <w:start w:val="1"/>
      <w:numFmt w:val="bullet"/>
      <w:lvlText w:val=""/>
      <w:lvlJc w:val="left"/>
      <w:pPr>
        <w:ind w:left="2629" w:hanging="360"/>
      </w:pPr>
      <w:rPr>
        <w:rFonts w:ascii="Wingdings" w:hAnsi="Wingdings" w:hint="default"/>
      </w:rPr>
    </w:lvl>
    <w:lvl w:ilvl="1" w:tplc="0C0A0003" w:tentative="1">
      <w:start w:val="1"/>
      <w:numFmt w:val="bullet"/>
      <w:lvlText w:val="o"/>
      <w:lvlJc w:val="left"/>
      <w:pPr>
        <w:ind w:left="3349" w:hanging="360"/>
      </w:pPr>
      <w:rPr>
        <w:rFonts w:ascii="Courier New" w:hAnsi="Courier New" w:cs="Courier New" w:hint="default"/>
      </w:rPr>
    </w:lvl>
    <w:lvl w:ilvl="2" w:tplc="0C0A0005" w:tentative="1">
      <w:start w:val="1"/>
      <w:numFmt w:val="bullet"/>
      <w:lvlText w:val=""/>
      <w:lvlJc w:val="left"/>
      <w:pPr>
        <w:ind w:left="4069" w:hanging="360"/>
      </w:pPr>
      <w:rPr>
        <w:rFonts w:ascii="Wingdings" w:hAnsi="Wingdings" w:hint="default"/>
      </w:rPr>
    </w:lvl>
    <w:lvl w:ilvl="3" w:tplc="0C0A0001" w:tentative="1">
      <w:start w:val="1"/>
      <w:numFmt w:val="bullet"/>
      <w:lvlText w:val=""/>
      <w:lvlJc w:val="left"/>
      <w:pPr>
        <w:ind w:left="4789" w:hanging="360"/>
      </w:pPr>
      <w:rPr>
        <w:rFonts w:ascii="Symbol" w:hAnsi="Symbol" w:hint="default"/>
      </w:rPr>
    </w:lvl>
    <w:lvl w:ilvl="4" w:tplc="0C0A0003" w:tentative="1">
      <w:start w:val="1"/>
      <w:numFmt w:val="bullet"/>
      <w:lvlText w:val="o"/>
      <w:lvlJc w:val="left"/>
      <w:pPr>
        <w:ind w:left="5509" w:hanging="360"/>
      </w:pPr>
      <w:rPr>
        <w:rFonts w:ascii="Courier New" w:hAnsi="Courier New" w:cs="Courier New" w:hint="default"/>
      </w:rPr>
    </w:lvl>
    <w:lvl w:ilvl="5" w:tplc="0C0A0005" w:tentative="1">
      <w:start w:val="1"/>
      <w:numFmt w:val="bullet"/>
      <w:lvlText w:val=""/>
      <w:lvlJc w:val="left"/>
      <w:pPr>
        <w:ind w:left="6229" w:hanging="360"/>
      </w:pPr>
      <w:rPr>
        <w:rFonts w:ascii="Wingdings" w:hAnsi="Wingdings" w:hint="default"/>
      </w:rPr>
    </w:lvl>
    <w:lvl w:ilvl="6" w:tplc="0C0A0001" w:tentative="1">
      <w:start w:val="1"/>
      <w:numFmt w:val="bullet"/>
      <w:lvlText w:val=""/>
      <w:lvlJc w:val="left"/>
      <w:pPr>
        <w:ind w:left="6949" w:hanging="360"/>
      </w:pPr>
      <w:rPr>
        <w:rFonts w:ascii="Symbol" w:hAnsi="Symbol" w:hint="default"/>
      </w:rPr>
    </w:lvl>
    <w:lvl w:ilvl="7" w:tplc="0C0A0003" w:tentative="1">
      <w:start w:val="1"/>
      <w:numFmt w:val="bullet"/>
      <w:lvlText w:val="o"/>
      <w:lvlJc w:val="left"/>
      <w:pPr>
        <w:ind w:left="7669" w:hanging="360"/>
      </w:pPr>
      <w:rPr>
        <w:rFonts w:ascii="Courier New" w:hAnsi="Courier New" w:cs="Courier New" w:hint="default"/>
      </w:rPr>
    </w:lvl>
    <w:lvl w:ilvl="8" w:tplc="0C0A0005" w:tentative="1">
      <w:start w:val="1"/>
      <w:numFmt w:val="bullet"/>
      <w:lvlText w:val=""/>
      <w:lvlJc w:val="left"/>
      <w:pPr>
        <w:ind w:left="8389" w:hanging="360"/>
      </w:pPr>
      <w:rPr>
        <w:rFonts w:ascii="Wingdings" w:hAnsi="Wingdings" w:hint="default"/>
      </w:rPr>
    </w:lvl>
  </w:abstractNum>
  <w:abstractNum w:abstractNumId="3" w15:restartNumberingAfterBreak="0">
    <w:nsid w:val="344E6505"/>
    <w:multiLevelType w:val="hybridMultilevel"/>
    <w:tmpl w:val="6B3E999A"/>
    <w:lvl w:ilvl="0" w:tplc="7396B986">
      <w:start w:val="1"/>
      <w:numFmt w:val="bullet"/>
      <w:lvlText w:val=""/>
      <w:lvlJc w:val="left"/>
      <w:pPr>
        <w:ind w:left="288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7396B986">
      <w:start w:val="1"/>
      <w:numFmt w:val="bullet"/>
      <w:lvlText w:val=""/>
      <w:lvlJc w:val="left"/>
      <w:pPr>
        <w:ind w:left="3600" w:hanging="360"/>
      </w:pPr>
      <w:rPr>
        <w:rFonts w:ascii="Symbol" w:hAnsi="Symbol"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15:restartNumberingAfterBreak="0">
    <w:nsid w:val="3BAE53FC"/>
    <w:multiLevelType w:val="hybridMultilevel"/>
    <w:tmpl w:val="A0E29078"/>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5" w15:restartNumberingAfterBreak="0">
    <w:nsid w:val="41290FED"/>
    <w:multiLevelType w:val="hybridMultilevel"/>
    <w:tmpl w:val="7D26A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D45B2B"/>
    <w:multiLevelType w:val="hybridMultilevel"/>
    <w:tmpl w:val="88C67A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DC69A6"/>
    <w:multiLevelType w:val="hybridMultilevel"/>
    <w:tmpl w:val="AA2CCA7A"/>
    <w:lvl w:ilvl="0" w:tplc="210400D0">
      <w:start w:val="1"/>
      <w:numFmt w:val="bullet"/>
      <w:lvlText w:val=""/>
      <w:lvlJc w:val="left"/>
      <w:pPr>
        <w:ind w:left="2344" w:hanging="360"/>
      </w:pPr>
      <w:rPr>
        <w:rFonts w:ascii="Symbol" w:hAnsi="Symbol" w:hint="default"/>
        <w:sz w:val="32"/>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073467"/>
    <w:multiLevelType w:val="hybridMultilevel"/>
    <w:tmpl w:val="B45849F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A145F8"/>
    <w:multiLevelType w:val="hybridMultilevel"/>
    <w:tmpl w:val="0A7C9136"/>
    <w:lvl w:ilvl="0" w:tplc="210400D0">
      <w:start w:val="1"/>
      <w:numFmt w:val="bullet"/>
      <w:lvlText w:val=""/>
      <w:lvlJc w:val="left"/>
      <w:pPr>
        <w:ind w:left="1440" w:hanging="360"/>
      </w:pPr>
      <w:rPr>
        <w:rFonts w:ascii="Symbol" w:hAnsi="Symbol" w:hint="default"/>
        <w:sz w:val="32"/>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8AD39DB"/>
    <w:multiLevelType w:val="hybridMultilevel"/>
    <w:tmpl w:val="D416E4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C207528"/>
    <w:multiLevelType w:val="hybridMultilevel"/>
    <w:tmpl w:val="FC341048"/>
    <w:lvl w:ilvl="0" w:tplc="64D4A2C6">
      <w:start w:val="1"/>
      <w:numFmt w:val="bullet"/>
      <w:lvlText w:val=""/>
      <w:lvlJc w:val="left"/>
      <w:pPr>
        <w:ind w:left="1352" w:hanging="360"/>
      </w:pPr>
      <w:rPr>
        <w:rFonts w:ascii="Symbol" w:hAnsi="Symbol" w:hint="default"/>
        <w:sz w:val="24"/>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12" w15:restartNumberingAfterBreak="0">
    <w:nsid w:val="662604B5"/>
    <w:multiLevelType w:val="hybridMultilevel"/>
    <w:tmpl w:val="E5A477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DF2308F"/>
    <w:multiLevelType w:val="hybridMultilevel"/>
    <w:tmpl w:val="318C4E44"/>
    <w:lvl w:ilvl="0" w:tplc="0C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6D2383"/>
    <w:multiLevelType w:val="hybridMultilevel"/>
    <w:tmpl w:val="09206E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7B64CF0"/>
    <w:multiLevelType w:val="hybridMultilevel"/>
    <w:tmpl w:val="72F486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02ADE"/>
    <w:multiLevelType w:val="hybridMultilevel"/>
    <w:tmpl w:val="8960C57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EBC3891"/>
    <w:multiLevelType w:val="hybridMultilevel"/>
    <w:tmpl w:val="4ED6E1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0"/>
  </w:num>
  <w:num w:numId="4">
    <w:abstractNumId w:val="3"/>
  </w:num>
  <w:num w:numId="5">
    <w:abstractNumId w:val="11"/>
  </w:num>
  <w:num w:numId="6">
    <w:abstractNumId w:val="7"/>
  </w:num>
  <w:num w:numId="7">
    <w:abstractNumId w:val="9"/>
  </w:num>
  <w:num w:numId="8">
    <w:abstractNumId w:val="14"/>
  </w:num>
  <w:num w:numId="9">
    <w:abstractNumId w:val="1"/>
  </w:num>
  <w:num w:numId="10">
    <w:abstractNumId w:val="4"/>
  </w:num>
  <w:num w:numId="11">
    <w:abstractNumId w:val="2"/>
  </w:num>
  <w:num w:numId="12">
    <w:abstractNumId w:val="13"/>
  </w:num>
  <w:num w:numId="13">
    <w:abstractNumId w:val="17"/>
  </w:num>
  <w:num w:numId="14">
    <w:abstractNumId w:val="16"/>
  </w:num>
  <w:num w:numId="15">
    <w:abstractNumId w:val="10"/>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85"/>
    <w:rsid w:val="00026CB6"/>
    <w:rsid w:val="000C22CF"/>
    <w:rsid w:val="000D1BFC"/>
    <w:rsid w:val="000F3D79"/>
    <w:rsid w:val="00113E50"/>
    <w:rsid w:val="001166BF"/>
    <w:rsid w:val="00121D23"/>
    <w:rsid w:val="001C3BB6"/>
    <w:rsid w:val="001E05D6"/>
    <w:rsid w:val="002051F1"/>
    <w:rsid w:val="0021183C"/>
    <w:rsid w:val="002418A5"/>
    <w:rsid w:val="002649E2"/>
    <w:rsid w:val="00267992"/>
    <w:rsid w:val="00282B9C"/>
    <w:rsid w:val="002D18CC"/>
    <w:rsid w:val="002F4B9F"/>
    <w:rsid w:val="00350175"/>
    <w:rsid w:val="003B5E98"/>
    <w:rsid w:val="00405F6A"/>
    <w:rsid w:val="004641A6"/>
    <w:rsid w:val="00472DF4"/>
    <w:rsid w:val="005046F1"/>
    <w:rsid w:val="00524B05"/>
    <w:rsid w:val="0053787C"/>
    <w:rsid w:val="00543416"/>
    <w:rsid w:val="00571A5C"/>
    <w:rsid w:val="00590D90"/>
    <w:rsid w:val="005B067B"/>
    <w:rsid w:val="005B56DF"/>
    <w:rsid w:val="005D6864"/>
    <w:rsid w:val="0060588E"/>
    <w:rsid w:val="00621730"/>
    <w:rsid w:val="00630721"/>
    <w:rsid w:val="006509F1"/>
    <w:rsid w:val="006D3CDF"/>
    <w:rsid w:val="006D6EB5"/>
    <w:rsid w:val="00702AFD"/>
    <w:rsid w:val="00717B28"/>
    <w:rsid w:val="00744549"/>
    <w:rsid w:val="00752157"/>
    <w:rsid w:val="0075216F"/>
    <w:rsid w:val="00754715"/>
    <w:rsid w:val="00765011"/>
    <w:rsid w:val="00773ED8"/>
    <w:rsid w:val="007815F9"/>
    <w:rsid w:val="0078292F"/>
    <w:rsid w:val="00782E6C"/>
    <w:rsid w:val="007C137B"/>
    <w:rsid w:val="0080552D"/>
    <w:rsid w:val="0083788B"/>
    <w:rsid w:val="008431CD"/>
    <w:rsid w:val="00845FFF"/>
    <w:rsid w:val="008460F7"/>
    <w:rsid w:val="00856AC9"/>
    <w:rsid w:val="008A7C1A"/>
    <w:rsid w:val="008B1A29"/>
    <w:rsid w:val="008D2102"/>
    <w:rsid w:val="00901BD5"/>
    <w:rsid w:val="009021F7"/>
    <w:rsid w:val="00944D62"/>
    <w:rsid w:val="00956D85"/>
    <w:rsid w:val="009639F3"/>
    <w:rsid w:val="00971D70"/>
    <w:rsid w:val="009C0100"/>
    <w:rsid w:val="009D2F55"/>
    <w:rsid w:val="009D459F"/>
    <w:rsid w:val="009E382A"/>
    <w:rsid w:val="00A37082"/>
    <w:rsid w:val="00A370EB"/>
    <w:rsid w:val="00A375E0"/>
    <w:rsid w:val="00A65C3B"/>
    <w:rsid w:val="00AA743F"/>
    <w:rsid w:val="00AD0DC6"/>
    <w:rsid w:val="00AF58E4"/>
    <w:rsid w:val="00B0419C"/>
    <w:rsid w:val="00B063EC"/>
    <w:rsid w:val="00B14F02"/>
    <w:rsid w:val="00B27F1F"/>
    <w:rsid w:val="00B60D75"/>
    <w:rsid w:val="00B73AC2"/>
    <w:rsid w:val="00BD07D4"/>
    <w:rsid w:val="00BD124C"/>
    <w:rsid w:val="00BF36DE"/>
    <w:rsid w:val="00C1627E"/>
    <w:rsid w:val="00C22618"/>
    <w:rsid w:val="00C47489"/>
    <w:rsid w:val="00D30306"/>
    <w:rsid w:val="00D72828"/>
    <w:rsid w:val="00D92BDE"/>
    <w:rsid w:val="00DD0DEB"/>
    <w:rsid w:val="00DE4B46"/>
    <w:rsid w:val="00E92E45"/>
    <w:rsid w:val="00EB1DEB"/>
    <w:rsid w:val="00EE0380"/>
    <w:rsid w:val="00F06E98"/>
    <w:rsid w:val="00F31BEB"/>
    <w:rsid w:val="00F469E0"/>
    <w:rsid w:val="00F64645"/>
    <w:rsid w:val="00F67DB1"/>
    <w:rsid w:val="00F72FC3"/>
    <w:rsid w:val="00FE4A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C5335D-5DBD-4CAD-BBAC-E9EDBE5F7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C1A"/>
  </w:style>
  <w:style w:type="paragraph" w:styleId="Ttulo1">
    <w:name w:val="heading 1"/>
    <w:basedOn w:val="Normal"/>
    <w:next w:val="Normal"/>
    <w:link w:val="Ttulo1Car"/>
    <w:uiPriority w:val="9"/>
    <w:qFormat/>
    <w:rsid w:val="008A7C1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semiHidden/>
    <w:unhideWhenUsed/>
    <w:qFormat/>
    <w:rsid w:val="008A7C1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semiHidden/>
    <w:unhideWhenUsed/>
    <w:qFormat/>
    <w:rsid w:val="008A7C1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8A7C1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8A7C1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8A7C1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8A7C1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8A7C1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8A7C1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7C1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semiHidden/>
    <w:rsid w:val="008A7C1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semiHidden/>
    <w:rsid w:val="008A7C1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8A7C1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8A7C1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8A7C1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8A7C1A"/>
    <w:rPr>
      <w:i/>
      <w:iCs/>
    </w:rPr>
  </w:style>
  <w:style w:type="character" w:customStyle="1" w:styleId="Ttulo8Car">
    <w:name w:val="Título 8 Car"/>
    <w:basedOn w:val="Fuentedeprrafopredeter"/>
    <w:link w:val="Ttulo8"/>
    <w:uiPriority w:val="9"/>
    <w:semiHidden/>
    <w:rsid w:val="008A7C1A"/>
    <w:rPr>
      <w:b/>
      <w:bCs/>
    </w:rPr>
  </w:style>
  <w:style w:type="character" w:customStyle="1" w:styleId="Ttulo9Car">
    <w:name w:val="Título 9 Car"/>
    <w:basedOn w:val="Fuentedeprrafopredeter"/>
    <w:link w:val="Ttulo9"/>
    <w:uiPriority w:val="9"/>
    <w:semiHidden/>
    <w:rsid w:val="008A7C1A"/>
    <w:rPr>
      <w:i/>
      <w:iCs/>
    </w:rPr>
  </w:style>
  <w:style w:type="paragraph" w:styleId="Prrafodelista">
    <w:name w:val="List Paragraph"/>
    <w:basedOn w:val="Normal"/>
    <w:uiPriority w:val="34"/>
    <w:qFormat/>
    <w:rsid w:val="00405F6A"/>
    <w:pPr>
      <w:ind w:left="720"/>
      <w:contextualSpacing/>
    </w:pPr>
  </w:style>
  <w:style w:type="paragraph" w:styleId="Encabezado">
    <w:name w:val="header"/>
    <w:basedOn w:val="Normal"/>
    <w:link w:val="EncabezadoCar"/>
    <w:uiPriority w:val="99"/>
    <w:unhideWhenUsed/>
    <w:rsid w:val="00A65C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5C3B"/>
  </w:style>
  <w:style w:type="paragraph" w:styleId="Piedepgina">
    <w:name w:val="footer"/>
    <w:basedOn w:val="Normal"/>
    <w:link w:val="PiedepginaCar"/>
    <w:uiPriority w:val="99"/>
    <w:unhideWhenUsed/>
    <w:rsid w:val="00A65C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5C3B"/>
  </w:style>
  <w:style w:type="paragraph" w:styleId="Descripcin">
    <w:name w:val="caption"/>
    <w:basedOn w:val="Normal"/>
    <w:next w:val="Normal"/>
    <w:uiPriority w:val="35"/>
    <w:semiHidden/>
    <w:unhideWhenUsed/>
    <w:qFormat/>
    <w:rsid w:val="008A7C1A"/>
    <w:rPr>
      <w:b/>
      <w:bCs/>
      <w:sz w:val="18"/>
      <w:szCs w:val="18"/>
    </w:rPr>
  </w:style>
  <w:style w:type="paragraph" w:styleId="Puesto">
    <w:name w:val="Title"/>
    <w:basedOn w:val="Normal"/>
    <w:next w:val="Normal"/>
    <w:link w:val="PuestoCar"/>
    <w:uiPriority w:val="10"/>
    <w:qFormat/>
    <w:rsid w:val="008A7C1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uestoCar">
    <w:name w:val="Puesto Car"/>
    <w:basedOn w:val="Fuentedeprrafopredeter"/>
    <w:link w:val="Puesto"/>
    <w:uiPriority w:val="10"/>
    <w:rsid w:val="008A7C1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8A7C1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8A7C1A"/>
    <w:rPr>
      <w:rFonts w:asciiTheme="majorHAnsi" w:eastAsiaTheme="majorEastAsia" w:hAnsiTheme="majorHAnsi" w:cstheme="majorBidi"/>
      <w:sz w:val="24"/>
      <w:szCs w:val="24"/>
    </w:rPr>
  </w:style>
  <w:style w:type="character" w:styleId="Textoennegrita">
    <w:name w:val="Strong"/>
    <w:basedOn w:val="Fuentedeprrafopredeter"/>
    <w:uiPriority w:val="22"/>
    <w:qFormat/>
    <w:rsid w:val="008A7C1A"/>
    <w:rPr>
      <w:b/>
      <w:bCs/>
      <w:color w:val="auto"/>
    </w:rPr>
  </w:style>
  <w:style w:type="character" w:styleId="nfasis">
    <w:name w:val="Emphasis"/>
    <w:basedOn w:val="Fuentedeprrafopredeter"/>
    <w:uiPriority w:val="20"/>
    <w:qFormat/>
    <w:rsid w:val="008A7C1A"/>
    <w:rPr>
      <w:i/>
      <w:iCs/>
      <w:color w:val="auto"/>
    </w:rPr>
  </w:style>
  <w:style w:type="paragraph" w:styleId="Sinespaciado">
    <w:name w:val="No Spacing"/>
    <w:uiPriority w:val="1"/>
    <w:qFormat/>
    <w:rsid w:val="008A7C1A"/>
    <w:pPr>
      <w:spacing w:after="0" w:line="240" w:lineRule="auto"/>
    </w:pPr>
  </w:style>
  <w:style w:type="paragraph" w:styleId="Cita">
    <w:name w:val="Quote"/>
    <w:basedOn w:val="Normal"/>
    <w:next w:val="Normal"/>
    <w:link w:val="CitaCar"/>
    <w:uiPriority w:val="29"/>
    <w:qFormat/>
    <w:rsid w:val="008A7C1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8A7C1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8A7C1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8A7C1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8A7C1A"/>
    <w:rPr>
      <w:i/>
      <w:iCs/>
      <w:color w:val="auto"/>
    </w:rPr>
  </w:style>
  <w:style w:type="character" w:styleId="nfasisintenso">
    <w:name w:val="Intense Emphasis"/>
    <w:basedOn w:val="Fuentedeprrafopredeter"/>
    <w:uiPriority w:val="21"/>
    <w:qFormat/>
    <w:rsid w:val="008A7C1A"/>
    <w:rPr>
      <w:b/>
      <w:bCs/>
      <w:i/>
      <w:iCs/>
      <w:color w:val="auto"/>
    </w:rPr>
  </w:style>
  <w:style w:type="character" w:styleId="Referenciasutil">
    <w:name w:val="Subtle Reference"/>
    <w:basedOn w:val="Fuentedeprrafopredeter"/>
    <w:uiPriority w:val="31"/>
    <w:qFormat/>
    <w:rsid w:val="008A7C1A"/>
    <w:rPr>
      <w:smallCaps/>
      <w:color w:val="auto"/>
      <w:u w:val="single" w:color="7F7F7F" w:themeColor="text1" w:themeTint="80"/>
    </w:rPr>
  </w:style>
  <w:style w:type="character" w:styleId="Referenciaintensa">
    <w:name w:val="Intense Reference"/>
    <w:basedOn w:val="Fuentedeprrafopredeter"/>
    <w:uiPriority w:val="32"/>
    <w:qFormat/>
    <w:rsid w:val="008A7C1A"/>
    <w:rPr>
      <w:b/>
      <w:bCs/>
      <w:smallCaps/>
      <w:color w:val="auto"/>
      <w:u w:val="single"/>
    </w:rPr>
  </w:style>
  <w:style w:type="character" w:styleId="Ttulodellibro">
    <w:name w:val="Book Title"/>
    <w:basedOn w:val="Fuentedeprrafopredeter"/>
    <w:uiPriority w:val="33"/>
    <w:qFormat/>
    <w:rsid w:val="008A7C1A"/>
    <w:rPr>
      <w:b/>
      <w:bCs/>
      <w:smallCaps/>
      <w:color w:val="auto"/>
    </w:rPr>
  </w:style>
  <w:style w:type="paragraph" w:styleId="TtulodeTDC">
    <w:name w:val="TOC Heading"/>
    <w:basedOn w:val="Ttulo1"/>
    <w:next w:val="Normal"/>
    <w:uiPriority w:val="39"/>
    <w:unhideWhenUsed/>
    <w:qFormat/>
    <w:rsid w:val="008A7C1A"/>
    <w:pPr>
      <w:outlineLvl w:val="9"/>
    </w:pPr>
  </w:style>
  <w:style w:type="paragraph" w:styleId="TDC1">
    <w:name w:val="toc 1"/>
    <w:basedOn w:val="Normal"/>
    <w:next w:val="Normal"/>
    <w:autoRedefine/>
    <w:uiPriority w:val="39"/>
    <w:unhideWhenUsed/>
    <w:rsid w:val="008A7C1A"/>
    <w:pPr>
      <w:spacing w:after="100"/>
    </w:pPr>
  </w:style>
  <w:style w:type="character" w:styleId="Hipervnculo">
    <w:name w:val="Hyperlink"/>
    <w:basedOn w:val="Fuentedeprrafopredeter"/>
    <w:uiPriority w:val="99"/>
    <w:unhideWhenUsed/>
    <w:rsid w:val="008A7C1A"/>
    <w:rPr>
      <w:color w:val="0563C1" w:themeColor="hyperlink"/>
      <w:u w:val="single"/>
    </w:rPr>
  </w:style>
  <w:style w:type="paragraph" w:styleId="Textodeglobo">
    <w:name w:val="Balloon Text"/>
    <w:basedOn w:val="Normal"/>
    <w:link w:val="TextodegloboCar"/>
    <w:uiPriority w:val="99"/>
    <w:semiHidden/>
    <w:rsid w:val="00DD0DEB"/>
    <w:pPr>
      <w:spacing w:after="0" w:line="240" w:lineRule="auto"/>
      <w:jc w:val="left"/>
    </w:pPr>
    <w:rPr>
      <w:rFonts w:ascii="Tahoma" w:eastAsia="Times New Roman" w:hAnsi="Tahoma" w:cs="Tahoma"/>
      <w:sz w:val="16"/>
      <w:szCs w:val="16"/>
      <w:lang w:val="en-US" w:eastAsia="es-ES"/>
    </w:rPr>
  </w:style>
  <w:style w:type="character" w:customStyle="1" w:styleId="TextodegloboCar">
    <w:name w:val="Texto de globo Car"/>
    <w:basedOn w:val="Fuentedeprrafopredeter"/>
    <w:link w:val="Textodeglobo"/>
    <w:uiPriority w:val="99"/>
    <w:semiHidden/>
    <w:rsid w:val="00DD0DEB"/>
    <w:rPr>
      <w:rFonts w:ascii="Tahoma" w:eastAsia="Times New Roman" w:hAnsi="Tahoma" w:cs="Tahoma"/>
      <w:sz w:val="16"/>
      <w:szCs w:val="16"/>
      <w:lang w:val="en-US" w:eastAsia="es-ES"/>
    </w:rPr>
  </w:style>
  <w:style w:type="table" w:styleId="Tablaconcuadrcula">
    <w:name w:val="Table Grid"/>
    <w:basedOn w:val="Tablanormal"/>
    <w:uiPriority w:val="39"/>
    <w:rsid w:val="00754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545573">
      <w:bodyDiv w:val="1"/>
      <w:marLeft w:val="0"/>
      <w:marRight w:val="0"/>
      <w:marTop w:val="0"/>
      <w:marBottom w:val="0"/>
      <w:divBdr>
        <w:top w:val="none" w:sz="0" w:space="0" w:color="auto"/>
        <w:left w:val="none" w:sz="0" w:space="0" w:color="auto"/>
        <w:bottom w:val="none" w:sz="0" w:space="0" w:color="auto"/>
        <w:right w:val="none" w:sz="0" w:space="0" w:color="auto"/>
      </w:divBdr>
    </w:div>
    <w:div w:id="214723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0AF16-4A19-45D1-B781-8CB6A1DF8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48</Pages>
  <Words>10342</Words>
  <Characters>56881</Characters>
  <Application>Microsoft Office Word</Application>
  <DocSecurity>0</DocSecurity>
  <Lines>474</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Almazan</dc:creator>
  <cp:keywords/>
  <dc:description/>
  <cp:lastModifiedBy>Amelia Carreón Cabrera</cp:lastModifiedBy>
  <cp:revision>25</cp:revision>
  <dcterms:created xsi:type="dcterms:W3CDTF">2020-02-07T17:26:00Z</dcterms:created>
  <dcterms:modified xsi:type="dcterms:W3CDTF">2020-03-26T22:21:00Z</dcterms:modified>
</cp:coreProperties>
</file>