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BE4" w:rsidRPr="00451703" w:rsidRDefault="00451703" w:rsidP="00451703">
      <w:pPr>
        <w:jc w:val="center"/>
        <w:rPr>
          <w:b/>
          <w:sz w:val="96"/>
          <w:szCs w:val="96"/>
        </w:rPr>
      </w:pPr>
      <w:bookmarkStart w:id="0" w:name="_GoBack"/>
      <w:r w:rsidRPr="00451703">
        <w:rPr>
          <w:b/>
          <w:sz w:val="96"/>
          <w:szCs w:val="96"/>
        </w:rPr>
        <w:t>NO SE GENERA CONVENIO MODIFICATORIO</w:t>
      </w:r>
      <w:bookmarkEnd w:id="0"/>
    </w:p>
    <w:sectPr w:rsidR="00947BE4" w:rsidRPr="0045170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1703"/>
    <w:rsid w:val="00451703"/>
    <w:rsid w:val="0094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1</cp:revision>
  <dcterms:created xsi:type="dcterms:W3CDTF">2018-11-08T22:45:00Z</dcterms:created>
  <dcterms:modified xsi:type="dcterms:W3CDTF">2018-11-08T22:46:00Z</dcterms:modified>
</cp:coreProperties>
</file>