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B08CEA" w14:textId="77777777" w:rsidR="00C53547" w:rsidRPr="002C7EC8" w:rsidRDefault="006B5EF5" w:rsidP="006B5EF5">
      <w:pPr>
        <w:jc w:val="center"/>
        <w:rPr>
          <w:rFonts w:ascii="Montserrat" w:hAnsi="Montserrat"/>
          <w:b/>
          <w:sz w:val="20"/>
          <w:szCs w:val="20"/>
        </w:rPr>
      </w:pPr>
      <w:bookmarkStart w:id="0" w:name="_GoBack"/>
      <w:bookmarkEnd w:id="0"/>
      <w:r w:rsidRPr="002C7EC8">
        <w:rPr>
          <w:rFonts w:ascii="Montserrat" w:hAnsi="Montserrat"/>
          <w:b/>
          <w:sz w:val="20"/>
          <w:szCs w:val="20"/>
        </w:rPr>
        <w:t>ACTA DE SESIÓN</w:t>
      </w:r>
    </w:p>
    <w:p w14:paraId="672A6659" w14:textId="77777777" w:rsidR="006B5EF5" w:rsidRPr="002C7EC8" w:rsidRDefault="006B5EF5" w:rsidP="00582D51">
      <w:pPr>
        <w:jc w:val="both"/>
        <w:rPr>
          <w:rFonts w:ascii="Montserrat" w:hAnsi="Montserrat"/>
          <w:sz w:val="20"/>
          <w:szCs w:val="20"/>
        </w:rPr>
      </w:pPr>
    </w:p>
    <w:p w14:paraId="242E7693" w14:textId="242B2CED" w:rsidR="0090603C" w:rsidRPr="002C7EC8" w:rsidRDefault="319AC58E" w:rsidP="0090603C">
      <w:pPr>
        <w:jc w:val="both"/>
        <w:rPr>
          <w:rFonts w:ascii="Montserrat" w:hAnsi="Montserrat" w:cs="Tahoma"/>
          <w:sz w:val="20"/>
          <w:szCs w:val="20"/>
        </w:rPr>
      </w:pPr>
      <w:r w:rsidRPr="319AC58E">
        <w:rPr>
          <w:rFonts w:ascii="Montserrat" w:hAnsi="Montserrat" w:cs="Tahoma"/>
          <w:sz w:val="20"/>
          <w:szCs w:val="20"/>
        </w:rPr>
        <w:t xml:space="preserve">En la Ciudad de Tamazunchale, San Luis Potosí, siendo las 11:00 horas del día 22 de octubre de 2020, se reunieron de manera virtual acatando las medidas de aislamiento y distanciamiento social ante el COVID-19, el Ingeniero Ricardo Bárcenas Rivas, Director General y </w:t>
      </w:r>
      <w:proofErr w:type="gramStart"/>
      <w:r w:rsidRPr="319AC58E">
        <w:rPr>
          <w:rFonts w:ascii="Montserrat" w:hAnsi="Montserrat" w:cs="Tahoma"/>
          <w:sz w:val="20"/>
          <w:szCs w:val="20"/>
        </w:rPr>
        <w:t>Presidente</w:t>
      </w:r>
      <w:proofErr w:type="gramEnd"/>
      <w:r w:rsidRPr="319AC58E">
        <w:rPr>
          <w:rFonts w:ascii="Montserrat" w:hAnsi="Montserrat" w:cs="Tahoma"/>
          <w:sz w:val="20"/>
          <w:szCs w:val="20"/>
        </w:rPr>
        <w:t xml:space="preserve">, la Contadora Claudia Díaz Aguilar, Subdirectora de Servicios Administrativos y Vocal, la C. Ma. Del Carmen Montes de Oca Saucedo, Coordinadora de Transparencia y Archivo y Vocal, la C. Dula del Carmen Barrera Suárez, Auxiliar de la Coordinación de Transparencia y Archivo y Secretaria Técnica y como invitada la Ingeniera Alba Yazmín González Hernández, Jefa del Departamento de Control Interno, Transparencia y Archivo; en virtud de haber sido convocados a la </w:t>
      </w:r>
      <w:r w:rsidRPr="319AC58E">
        <w:rPr>
          <w:rFonts w:ascii="Montserrat" w:hAnsi="Montserrat" w:cs="Tahoma"/>
          <w:b/>
          <w:bCs/>
          <w:sz w:val="20"/>
          <w:szCs w:val="20"/>
        </w:rPr>
        <w:t>NOVENA SESIÓN EXTRAORDINARIA DEL COMITÉ DE TRANSPARENCIA</w:t>
      </w:r>
      <w:r w:rsidRPr="319AC58E">
        <w:rPr>
          <w:rFonts w:ascii="Montserrat" w:hAnsi="Montserrat" w:cs="Tahoma"/>
          <w:sz w:val="20"/>
          <w:szCs w:val="20"/>
        </w:rPr>
        <w:t xml:space="preserve"> con fundamento en los artículos 51 y 52 de la Ley de Transparencia y Acceso a la Información Pública del Estado de San Luis Potosí, bajo el siguiente:</w:t>
      </w:r>
    </w:p>
    <w:p w14:paraId="3F813B2F" w14:textId="77777777" w:rsidR="00DC1EC1" w:rsidRPr="002C7EC8" w:rsidRDefault="00DC1EC1" w:rsidP="00DC1EC1">
      <w:pPr>
        <w:jc w:val="center"/>
        <w:rPr>
          <w:rFonts w:ascii="Montserrat" w:hAnsi="Montserrat" w:cs="Tahoma"/>
          <w:b/>
          <w:sz w:val="20"/>
          <w:szCs w:val="20"/>
        </w:rPr>
      </w:pPr>
      <w:r w:rsidRPr="002C7EC8">
        <w:rPr>
          <w:rFonts w:ascii="Montserrat" w:hAnsi="Montserrat" w:cs="Tahoma"/>
          <w:b/>
          <w:sz w:val="20"/>
          <w:szCs w:val="20"/>
        </w:rPr>
        <w:t>ORDEN DEL DÍA</w:t>
      </w:r>
    </w:p>
    <w:p w14:paraId="0A37501D" w14:textId="77777777" w:rsidR="00806061" w:rsidRPr="002C7EC8" w:rsidRDefault="00806061" w:rsidP="00DC1EC1">
      <w:pPr>
        <w:jc w:val="center"/>
        <w:rPr>
          <w:rFonts w:ascii="Montserrat" w:hAnsi="Montserrat" w:cs="Tahoma"/>
          <w:sz w:val="20"/>
          <w:szCs w:val="20"/>
        </w:rPr>
      </w:pPr>
    </w:p>
    <w:p w14:paraId="1186586E" w14:textId="77777777" w:rsidR="00DC1EC1" w:rsidRPr="002C7EC8" w:rsidRDefault="00DC1EC1" w:rsidP="00DC1EC1">
      <w:pPr>
        <w:pStyle w:val="Prrafodelista"/>
        <w:numPr>
          <w:ilvl w:val="0"/>
          <w:numId w:val="18"/>
        </w:numPr>
        <w:ind w:left="360"/>
        <w:jc w:val="both"/>
        <w:rPr>
          <w:rFonts w:ascii="Montserrat" w:hAnsi="Montserrat" w:cs="Tahoma"/>
          <w:sz w:val="20"/>
          <w:szCs w:val="20"/>
        </w:rPr>
      </w:pPr>
      <w:r w:rsidRPr="002C7EC8">
        <w:rPr>
          <w:rFonts w:ascii="Montserrat" w:hAnsi="Montserrat" w:cs="Tahoma"/>
          <w:sz w:val="20"/>
          <w:szCs w:val="20"/>
        </w:rPr>
        <w:t>Lista de asistencia y declaración de quórum legal y validez de la sesión.</w:t>
      </w:r>
    </w:p>
    <w:p w14:paraId="5B992107" w14:textId="77777777" w:rsidR="00DC1EC1" w:rsidRPr="002C7EC8" w:rsidRDefault="00DC1EC1" w:rsidP="00DC1EC1">
      <w:pPr>
        <w:pStyle w:val="Prrafodelista"/>
        <w:numPr>
          <w:ilvl w:val="0"/>
          <w:numId w:val="18"/>
        </w:numPr>
        <w:ind w:left="360"/>
        <w:jc w:val="both"/>
        <w:rPr>
          <w:rFonts w:ascii="Montserrat" w:hAnsi="Montserrat" w:cs="Tahoma"/>
          <w:sz w:val="20"/>
          <w:szCs w:val="20"/>
        </w:rPr>
      </w:pPr>
      <w:r w:rsidRPr="002C7EC8">
        <w:rPr>
          <w:rFonts w:ascii="Montserrat" w:hAnsi="Montserrat" w:cs="Tahoma"/>
          <w:sz w:val="20"/>
          <w:szCs w:val="20"/>
        </w:rPr>
        <w:t>Lectura y aprobación del orden del día.</w:t>
      </w:r>
    </w:p>
    <w:p w14:paraId="6E4B520D" w14:textId="77777777" w:rsidR="00DC1EC1" w:rsidRPr="002C7EC8" w:rsidRDefault="00DC1EC1" w:rsidP="00DC1EC1">
      <w:pPr>
        <w:pStyle w:val="Prrafodelista"/>
        <w:numPr>
          <w:ilvl w:val="0"/>
          <w:numId w:val="18"/>
        </w:numPr>
        <w:ind w:left="0" w:firstLine="0"/>
        <w:jc w:val="both"/>
        <w:rPr>
          <w:rFonts w:ascii="Montserrat" w:hAnsi="Montserrat" w:cs="Tahoma"/>
          <w:sz w:val="20"/>
          <w:szCs w:val="20"/>
        </w:rPr>
      </w:pPr>
      <w:bookmarkStart w:id="1" w:name="_Hlk517786157"/>
      <w:r w:rsidRPr="002C7EC8">
        <w:rPr>
          <w:rFonts w:ascii="Montserrat" w:hAnsi="Montserrat" w:cs="Tahoma"/>
          <w:sz w:val="20"/>
          <w:szCs w:val="20"/>
        </w:rPr>
        <w:t>Estudio, análisis y, en su caso, aprobación de la respuesta a la solicitud de información registrada en el Sistema de Solicitudes de Información del Estado de San Luis Potosí (INFOMEX) con folio número</w:t>
      </w:r>
      <w:r w:rsidR="001E3924" w:rsidRPr="002C7EC8">
        <w:rPr>
          <w:rFonts w:ascii="Montserrat" w:hAnsi="Montserrat" w:cs="Tahoma"/>
          <w:sz w:val="20"/>
          <w:szCs w:val="20"/>
        </w:rPr>
        <w:t xml:space="preserve"> 0</w:t>
      </w:r>
      <w:r w:rsidR="00693787" w:rsidRPr="002C7EC8">
        <w:rPr>
          <w:rFonts w:ascii="Montserrat" w:hAnsi="Montserrat" w:cs="Tahoma"/>
          <w:sz w:val="20"/>
          <w:szCs w:val="20"/>
        </w:rPr>
        <w:t>10935</w:t>
      </w:r>
      <w:r w:rsidR="001E3924" w:rsidRPr="002C7EC8">
        <w:rPr>
          <w:rFonts w:ascii="Montserrat" w:hAnsi="Montserrat" w:cs="Tahoma"/>
          <w:sz w:val="20"/>
          <w:szCs w:val="20"/>
        </w:rPr>
        <w:t>20</w:t>
      </w:r>
      <w:r w:rsidRPr="002C7EC8">
        <w:rPr>
          <w:rFonts w:ascii="Montserrat" w:hAnsi="Montserrat" w:cs="Tahoma"/>
          <w:sz w:val="20"/>
          <w:szCs w:val="20"/>
        </w:rPr>
        <w:t>.</w:t>
      </w:r>
    </w:p>
    <w:p w14:paraId="3FC7CD51" w14:textId="77777777" w:rsidR="00420F35" w:rsidRPr="002C7EC8" w:rsidRDefault="00E82C71" w:rsidP="00DC1EC1">
      <w:pPr>
        <w:pStyle w:val="Prrafodelista"/>
        <w:numPr>
          <w:ilvl w:val="0"/>
          <w:numId w:val="18"/>
        </w:numPr>
        <w:ind w:left="0" w:firstLine="0"/>
        <w:jc w:val="both"/>
        <w:rPr>
          <w:rFonts w:ascii="Montserrat" w:hAnsi="Montserrat" w:cs="Tahoma"/>
          <w:sz w:val="20"/>
          <w:szCs w:val="20"/>
        </w:rPr>
      </w:pPr>
      <w:r>
        <w:rPr>
          <w:rFonts w:ascii="Montserrat" w:hAnsi="Montserrat" w:cs="Tahoma"/>
          <w:sz w:val="20"/>
          <w:szCs w:val="20"/>
        </w:rPr>
        <w:t xml:space="preserve">Presentación de </w:t>
      </w:r>
      <w:r w:rsidR="00420F35" w:rsidRPr="002C7EC8">
        <w:rPr>
          <w:rFonts w:ascii="Montserrat" w:hAnsi="Montserrat" w:cs="Tahoma"/>
          <w:sz w:val="20"/>
          <w:szCs w:val="20"/>
        </w:rPr>
        <w:t>Resultados de la Evaluaci</w:t>
      </w:r>
      <w:r w:rsidR="00B67B8D" w:rsidRPr="002C7EC8">
        <w:rPr>
          <w:rFonts w:ascii="Montserrat" w:hAnsi="Montserrat" w:cs="Tahoma"/>
          <w:sz w:val="20"/>
          <w:szCs w:val="20"/>
        </w:rPr>
        <w:t>ó</w:t>
      </w:r>
      <w:r w:rsidR="00420F35" w:rsidRPr="002C7EC8">
        <w:rPr>
          <w:rFonts w:ascii="Montserrat" w:hAnsi="Montserrat" w:cs="Tahoma"/>
          <w:sz w:val="20"/>
          <w:szCs w:val="20"/>
        </w:rPr>
        <w:t>n Vinculante 2019 y 2020.</w:t>
      </w:r>
    </w:p>
    <w:bookmarkEnd w:id="1"/>
    <w:p w14:paraId="7DB709F2" w14:textId="77777777" w:rsidR="00DC1EC1" w:rsidRPr="002C7EC8" w:rsidRDefault="00DC1EC1" w:rsidP="00802399">
      <w:pPr>
        <w:pStyle w:val="Prrafodelista"/>
        <w:numPr>
          <w:ilvl w:val="0"/>
          <w:numId w:val="18"/>
        </w:numPr>
        <w:ind w:left="360"/>
        <w:jc w:val="both"/>
        <w:rPr>
          <w:rFonts w:ascii="Montserrat" w:hAnsi="Montserrat"/>
          <w:sz w:val="20"/>
          <w:szCs w:val="20"/>
        </w:rPr>
      </w:pPr>
      <w:r w:rsidRPr="002C7EC8">
        <w:rPr>
          <w:rFonts w:ascii="Montserrat" w:hAnsi="Montserrat" w:cs="Tahoma"/>
          <w:sz w:val="20"/>
          <w:szCs w:val="20"/>
        </w:rPr>
        <w:t>Clausura de la sesión.</w:t>
      </w:r>
    </w:p>
    <w:p w14:paraId="3739B201" w14:textId="77777777" w:rsidR="00DC1EC1" w:rsidRPr="002C7EC8" w:rsidRDefault="00DC1EC1" w:rsidP="00DC1EC1">
      <w:pPr>
        <w:jc w:val="center"/>
        <w:rPr>
          <w:rFonts w:ascii="Montserrat" w:hAnsi="Montserrat" w:cs="Tahoma"/>
          <w:b/>
          <w:sz w:val="20"/>
          <w:szCs w:val="20"/>
        </w:rPr>
      </w:pPr>
      <w:r w:rsidRPr="002C7EC8">
        <w:rPr>
          <w:rFonts w:ascii="Montserrat" w:hAnsi="Montserrat" w:cs="Tahoma"/>
          <w:b/>
          <w:sz w:val="20"/>
          <w:szCs w:val="20"/>
        </w:rPr>
        <w:t>DESARROLLO DE LA REUNIÓN</w:t>
      </w:r>
    </w:p>
    <w:p w14:paraId="5DAB6C7B" w14:textId="77777777" w:rsidR="00DC1EC1" w:rsidRPr="002C7EC8" w:rsidRDefault="00DC1EC1" w:rsidP="00DC1EC1">
      <w:pPr>
        <w:jc w:val="both"/>
        <w:rPr>
          <w:rFonts w:ascii="Montserrat" w:hAnsi="Montserrat" w:cs="Tahoma"/>
          <w:sz w:val="20"/>
          <w:szCs w:val="20"/>
        </w:rPr>
      </w:pPr>
    </w:p>
    <w:p w14:paraId="5A26D4AF" w14:textId="77777777" w:rsidR="00DC1EC1" w:rsidRPr="002C7EC8" w:rsidRDefault="00DC1EC1" w:rsidP="00EA1CB5">
      <w:pPr>
        <w:pStyle w:val="Prrafodelista"/>
        <w:numPr>
          <w:ilvl w:val="0"/>
          <w:numId w:val="20"/>
        </w:numPr>
        <w:autoSpaceDE w:val="0"/>
        <w:autoSpaceDN w:val="0"/>
        <w:adjustRightInd w:val="0"/>
        <w:ind w:left="0" w:firstLine="0"/>
        <w:jc w:val="both"/>
        <w:rPr>
          <w:rFonts w:ascii="Montserrat" w:hAnsi="Montserrat" w:cs="Tahoma"/>
          <w:sz w:val="20"/>
          <w:szCs w:val="20"/>
        </w:rPr>
      </w:pPr>
      <w:r w:rsidRPr="002C7EC8">
        <w:rPr>
          <w:rFonts w:ascii="Montserrat" w:hAnsi="Montserrat" w:cs="Tahoma"/>
          <w:b/>
          <w:sz w:val="20"/>
          <w:szCs w:val="20"/>
        </w:rPr>
        <w:t>LISTA DE ASISTENCIA Y DECLARACIÓN DE QUÓRUM LEGAL Y VALIDEZ DE LA SESIÓN.</w:t>
      </w:r>
    </w:p>
    <w:p w14:paraId="02EB378F" w14:textId="77777777" w:rsidR="00DC1EC1" w:rsidRPr="002C7EC8" w:rsidRDefault="00DC1EC1" w:rsidP="005E0388">
      <w:pPr>
        <w:jc w:val="center"/>
        <w:rPr>
          <w:rFonts w:ascii="Montserrat" w:hAnsi="Montserrat" w:cs="Tahoma"/>
          <w:b/>
          <w:sz w:val="20"/>
          <w:szCs w:val="20"/>
        </w:rPr>
      </w:pPr>
    </w:p>
    <w:p w14:paraId="41320F68" w14:textId="77777777" w:rsidR="00693787" w:rsidRPr="002C7EC8" w:rsidRDefault="00693787" w:rsidP="00693787">
      <w:p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  <w:r w:rsidRPr="002C7EC8">
        <w:rPr>
          <w:rFonts w:ascii="Montserrat" w:hAnsi="Montserrat" w:cs="Tahoma"/>
          <w:sz w:val="20"/>
          <w:szCs w:val="20"/>
        </w:rPr>
        <w:t>Para dar inicio con el primer punto del orden del día, el Ingeniero Ricardo Bárcenas Rivas da la bienvenida y agradece de antemano la presencia de los presentes, pasó lista de asistencia para verificar la integración del quórum necesario para la presente sesión, contando con la presencia de los siguientes:</w:t>
      </w:r>
    </w:p>
    <w:p w14:paraId="6A05A809" w14:textId="77777777" w:rsidR="00693787" w:rsidRPr="002C7EC8" w:rsidRDefault="00693787" w:rsidP="00693787">
      <w:p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</w:p>
    <w:p w14:paraId="2D1DC435" w14:textId="77777777" w:rsidR="00693787" w:rsidRPr="002C7EC8" w:rsidRDefault="00693787" w:rsidP="00693787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  <w:r w:rsidRPr="002C7EC8">
        <w:rPr>
          <w:rFonts w:ascii="Montserrat" w:hAnsi="Montserrat" w:cs="Tahoma"/>
          <w:sz w:val="20"/>
          <w:szCs w:val="20"/>
        </w:rPr>
        <w:t>Ing. Ricardo Bárcenas Rivas, presidente del comité.</w:t>
      </w:r>
    </w:p>
    <w:p w14:paraId="5B172337" w14:textId="77777777" w:rsidR="00693787" w:rsidRPr="002C7EC8" w:rsidRDefault="00693787" w:rsidP="00693787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  <w:r w:rsidRPr="002C7EC8">
        <w:rPr>
          <w:rFonts w:ascii="Montserrat" w:hAnsi="Montserrat" w:cs="Tahoma"/>
          <w:sz w:val="20"/>
          <w:szCs w:val="20"/>
        </w:rPr>
        <w:t>C.P. Claudia Díaz Aguilar, vocal del comité.</w:t>
      </w:r>
    </w:p>
    <w:p w14:paraId="67920534" w14:textId="77777777" w:rsidR="00693787" w:rsidRPr="002C7EC8" w:rsidRDefault="00693787" w:rsidP="00693787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  <w:r w:rsidRPr="002C7EC8">
        <w:rPr>
          <w:rFonts w:ascii="Montserrat" w:hAnsi="Montserrat" w:cs="Tahoma"/>
          <w:sz w:val="20"/>
          <w:szCs w:val="20"/>
        </w:rPr>
        <w:t>C. Ma. Del Carmen Montes de Oca Saucedo, vocal del comité.</w:t>
      </w:r>
    </w:p>
    <w:p w14:paraId="28EC0745" w14:textId="77777777" w:rsidR="00693787" w:rsidRPr="002C7EC8" w:rsidRDefault="319AC58E" w:rsidP="00693787">
      <w:pPr>
        <w:numPr>
          <w:ilvl w:val="0"/>
          <w:numId w:val="19"/>
        </w:numPr>
        <w:autoSpaceDE w:val="0"/>
        <w:autoSpaceDN w:val="0"/>
        <w:adjustRightInd w:val="0"/>
        <w:ind w:left="0" w:firstLine="0"/>
        <w:jc w:val="both"/>
        <w:rPr>
          <w:rFonts w:ascii="Montserrat" w:hAnsi="Montserrat" w:cs="Tahoma"/>
          <w:sz w:val="20"/>
          <w:szCs w:val="20"/>
        </w:rPr>
      </w:pPr>
      <w:r w:rsidRPr="319AC58E">
        <w:rPr>
          <w:rFonts w:ascii="Montserrat" w:hAnsi="Montserrat" w:cs="Tahoma"/>
          <w:sz w:val="20"/>
          <w:szCs w:val="20"/>
        </w:rPr>
        <w:t>C. Dula del Carmen Barrera Suárez, secretaria técnica del comité.</w:t>
      </w:r>
    </w:p>
    <w:p w14:paraId="5DDE410F" w14:textId="158C3616" w:rsidR="319AC58E" w:rsidRDefault="319AC58E" w:rsidP="319AC58E">
      <w:pPr>
        <w:numPr>
          <w:ilvl w:val="0"/>
          <w:numId w:val="19"/>
        </w:numPr>
        <w:ind w:left="0" w:firstLine="0"/>
        <w:jc w:val="both"/>
        <w:rPr>
          <w:sz w:val="20"/>
          <w:szCs w:val="20"/>
        </w:rPr>
      </w:pPr>
      <w:r w:rsidRPr="319AC58E">
        <w:rPr>
          <w:rFonts w:ascii="Montserrat" w:hAnsi="Montserrat" w:cs="Tahoma"/>
          <w:sz w:val="20"/>
          <w:szCs w:val="20"/>
        </w:rPr>
        <w:t>Ing. Alba Yazmín González Hernández, Invitada.</w:t>
      </w:r>
    </w:p>
    <w:p w14:paraId="5A39BBE3" w14:textId="77777777" w:rsidR="00693787" w:rsidRPr="002C7EC8" w:rsidRDefault="00693787" w:rsidP="00693787">
      <w:p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</w:p>
    <w:p w14:paraId="6A9FEB6D" w14:textId="77777777" w:rsidR="00693787" w:rsidRPr="002C7EC8" w:rsidRDefault="00693787" w:rsidP="00693787">
      <w:p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  <w:r w:rsidRPr="002C7EC8">
        <w:rPr>
          <w:rFonts w:ascii="Montserrat" w:hAnsi="Montserrat" w:cs="Tahoma"/>
          <w:sz w:val="20"/>
          <w:szCs w:val="20"/>
        </w:rPr>
        <w:t>Una vez contando con el quórum necesario, declaró formalmente instalada la reunión, y validados los acuerdos que fueran tomados.</w:t>
      </w:r>
    </w:p>
    <w:p w14:paraId="41C8F396" w14:textId="77777777" w:rsidR="005F214C" w:rsidRPr="002C7EC8" w:rsidRDefault="005F214C" w:rsidP="00BD0089">
      <w:p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</w:p>
    <w:p w14:paraId="64202102" w14:textId="77777777" w:rsidR="00DC1EC1" w:rsidRPr="002C7EC8" w:rsidRDefault="00DC1EC1" w:rsidP="008D2D4A">
      <w:pPr>
        <w:pStyle w:val="Prrafodelista"/>
        <w:numPr>
          <w:ilvl w:val="0"/>
          <w:numId w:val="20"/>
        </w:num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  <w:r w:rsidRPr="002C7EC8">
        <w:rPr>
          <w:rFonts w:ascii="Montserrat" w:hAnsi="Montserrat" w:cs="Tahoma"/>
          <w:b/>
          <w:sz w:val="20"/>
          <w:szCs w:val="20"/>
        </w:rPr>
        <w:t>LECTURA Y APROBACION DEL DÍA.</w:t>
      </w:r>
    </w:p>
    <w:p w14:paraId="141734F0" w14:textId="77777777" w:rsidR="00DC1EC1" w:rsidRPr="002C7EC8" w:rsidRDefault="00380B54" w:rsidP="00DC1EC1">
      <w:p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  <w:r w:rsidRPr="002C7EC8">
        <w:rPr>
          <w:rFonts w:ascii="Montserrat" w:hAnsi="Montserrat" w:cs="Tahoma"/>
          <w:sz w:val="20"/>
          <w:szCs w:val="20"/>
        </w:rPr>
        <w:t>Se</w:t>
      </w:r>
      <w:r w:rsidR="00DC1EC1" w:rsidRPr="002C7EC8">
        <w:rPr>
          <w:rFonts w:ascii="Montserrat" w:hAnsi="Montserrat" w:cs="Tahoma"/>
          <w:sz w:val="20"/>
          <w:szCs w:val="20"/>
        </w:rPr>
        <w:t xml:space="preserve"> da lectura al orden del día y somete a consideración del comité el orden del día, el cual es aprobado por unanimidad.</w:t>
      </w:r>
    </w:p>
    <w:p w14:paraId="72A3D3EC" w14:textId="77777777" w:rsidR="00516161" w:rsidRPr="002C7EC8" w:rsidRDefault="00516161" w:rsidP="00DC1EC1">
      <w:p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</w:p>
    <w:p w14:paraId="4CDD27D0" w14:textId="77777777" w:rsidR="00DC1EC1" w:rsidRPr="002C7EC8" w:rsidRDefault="00DC1EC1" w:rsidP="00DC1EC1">
      <w:pPr>
        <w:pStyle w:val="Prrafodelista"/>
        <w:numPr>
          <w:ilvl w:val="0"/>
          <w:numId w:val="20"/>
        </w:numPr>
        <w:ind w:left="0" w:firstLine="0"/>
        <w:jc w:val="both"/>
        <w:rPr>
          <w:rFonts w:ascii="Montserrat" w:hAnsi="Montserrat" w:cs="Tahoma"/>
          <w:b/>
          <w:sz w:val="20"/>
          <w:szCs w:val="20"/>
        </w:rPr>
      </w:pPr>
      <w:r w:rsidRPr="002C7EC8">
        <w:rPr>
          <w:rFonts w:ascii="Montserrat" w:hAnsi="Montserrat" w:cs="Tahoma"/>
          <w:b/>
          <w:sz w:val="20"/>
          <w:szCs w:val="20"/>
        </w:rPr>
        <w:t xml:space="preserve">ESTUDIO, ANÁLISIS Y, EN SU CASO, APROBACIÓN DE LA RESPUESTA A LA SOLICITUD DE INFORMACIÓN REGISTRADA EN EL SISTEMA DE SOLICITUDES DE INFORMACIÓN DEL ESTADO DE SAN LUIS POTOSÍ (INFOMEX) </w:t>
      </w:r>
      <w:r w:rsidRPr="002C7EC8">
        <w:rPr>
          <w:rFonts w:ascii="Montserrat" w:hAnsi="Montserrat" w:cs="Tahoma"/>
          <w:b/>
          <w:bCs/>
          <w:sz w:val="20"/>
          <w:szCs w:val="20"/>
        </w:rPr>
        <w:t>CON FOLIO NÚMERO 0</w:t>
      </w:r>
      <w:r w:rsidR="00693787" w:rsidRPr="002C7EC8">
        <w:rPr>
          <w:rFonts w:ascii="Montserrat" w:hAnsi="Montserrat" w:cs="Tahoma"/>
          <w:b/>
          <w:bCs/>
          <w:sz w:val="20"/>
          <w:szCs w:val="20"/>
        </w:rPr>
        <w:t>1</w:t>
      </w:r>
      <w:r w:rsidR="00CE3F2C" w:rsidRPr="002C7EC8">
        <w:rPr>
          <w:rFonts w:ascii="Montserrat" w:hAnsi="Montserrat" w:cs="Tahoma"/>
          <w:b/>
          <w:bCs/>
          <w:sz w:val="20"/>
          <w:szCs w:val="20"/>
        </w:rPr>
        <w:t>0</w:t>
      </w:r>
      <w:r w:rsidR="00693787" w:rsidRPr="002C7EC8">
        <w:rPr>
          <w:rFonts w:ascii="Montserrat" w:hAnsi="Montserrat" w:cs="Tahoma"/>
          <w:b/>
          <w:bCs/>
          <w:sz w:val="20"/>
          <w:szCs w:val="20"/>
        </w:rPr>
        <w:t>93520</w:t>
      </w:r>
      <w:r w:rsidRPr="002C7EC8">
        <w:rPr>
          <w:rFonts w:ascii="Montserrat" w:hAnsi="Montserrat" w:cs="Tahoma"/>
          <w:b/>
          <w:bCs/>
          <w:sz w:val="20"/>
          <w:szCs w:val="20"/>
        </w:rPr>
        <w:t>.</w:t>
      </w:r>
    </w:p>
    <w:p w14:paraId="0D0B940D" w14:textId="77777777" w:rsidR="00DC1EC1" w:rsidRPr="002C7EC8" w:rsidRDefault="00DC1EC1" w:rsidP="00DC1EC1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14:paraId="1CCB362C" w14:textId="77777777" w:rsidR="00DC1EC1" w:rsidRPr="002C7EC8" w:rsidRDefault="00DC1EC1" w:rsidP="00DC1EC1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  <w:bookmarkStart w:id="2" w:name="_Hlk517786355"/>
      <w:r w:rsidRPr="002C7EC8">
        <w:rPr>
          <w:rFonts w:ascii="Montserrat" w:hAnsi="Montserrat" w:cs="Tahoma"/>
          <w:sz w:val="20"/>
          <w:szCs w:val="20"/>
        </w:rPr>
        <w:t xml:space="preserve">Con fecha </w:t>
      </w:r>
      <w:r w:rsidR="00693787" w:rsidRPr="002C7EC8">
        <w:rPr>
          <w:rFonts w:ascii="Montserrat" w:hAnsi="Montserrat" w:cs="Tahoma"/>
          <w:sz w:val="20"/>
          <w:szCs w:val="20"/>
        </w:rPr>
        <w:t>11 de octubre</w:t>
      </w:r>
      <w:r w:rsidR="00CE3F2C" w:rsidRPr="002C7EC8">
        <w:rPr>
          <w:rFonts w:ascii="Montserrat" w:hAnsi="Montserrat" w:cs="Tahoma"/>
          <w:sz w:val="20"/>
          <w:szCs w:val="20"/>
        </w:rPr>
        <w:t xml:space="preserve"> de 2020</w:t>
      </w:r>
      <w:r w:rsidRPr="002C7EC8">
        <w:rPr>
          <w:rFonts w:ascii="Montserrat" w:hAnsi="Montserrat" w:cs="Tahoma"/>
          <w:sz w:val="20"/>
          <w:szCs w:val="20"/>
        </w:rPr>
        <w:t xml:space="preserve">, a las </w:t>
      </w:r>
      <w:r w:rsidR="0082252F" w:rsidRPr="002C7EC8">
        <w:rPr>
          <w:rFonts w:ascii="Montserrat" w:hAnsi="Montserrat" w:cs="Tahoma"/>
          <w:sz w:val="20"/>
          <w:szCs w:val="20"/>
        </w:rPr>
        <w:t>1</w:t>
      </w:r>
      <w:r w:rsidR="00693787" w:rsidRPr="002C7EC8">
        <w:rPr>
          <w:rFonts w:ascii="Montserrat" w:hAnsi="Montserrat" w:cs="Tahoma"/>
          <w:sz w:val="20"/>
          <w:szCs w:val="20"/>
        </w:rPr>
        <w:t>6</w:t>
      </w:r>
      <w:r w:rsidRPr="002C7EC8">
        <w:rPr>
          <w:rFonts w:ascii="Montserrat" w:hAnsi="Montserrat" w:cs="Tahoma"/>
          <w:sz w:val="20"/>
          <w:szCs w:val="20"/>
        </w:rPr>
        <w:t>:</w:t>
      </w:r>
      <w:r w:rsidR="00693787" w:rsidRPr="002C7EC8">
        <w:rPr>
          <w:rFonts w:ascii="Montserrat" w:hAnsi="Montserrat" w:cs="Tahoma"/>
          <w:sz w:val="20"/>
          <w:szCs w:val="20"/>
        </w:rPr>
        <w:t>51</w:t>
      </w:r>
      <w:r w:rsidRPr="002C7EC8">
        <w:rPr>
          <w:rFonts w:ascii="Montserrat" w:hAnsi="Montserrat" w:cs="Tahoma"/>
          <w:sz w:val="20"/>
          <w:szCs w:val="20"/>
        </w:rPr>
        <w:t xml:space="preserve"> horas, se recibió a través del Sistema de Solicitudes de Información del Estado de San Luis Potosí (INFOMEX) una solicitud de información con folio número </w:t>
      </w:r>
      <w:r w:rsidRPr="002C7EC8">
        <w:rPr>
          <w:rFonts w:ascii="Montserrat" w:hAnsi="Montserrat" w:cs="Tahoma"/>
          <w:sz w:val="20"/>
          <w:szCs w:val="20"/>
        </w:rPr>
        <w:lastRenderedPageBreak/>
        <w:t>0</w:t>
      </w:r>
      <w:r w:rsidR="00693787" w:rsidRPr="002C7EC8">
        <w:rPr>
          <w:rFonts w:ascii="Montserrat" w:hAnsi="Montserrat" w:cs="Tahoma"/>
          <w:sz w:val="20"/>
          <w:szCs w:val="20"/>
        </w:rPr>
        <w:t>1093520</w:t>
      </w:r>
      <w:r w:rsidRPr="002C7EC8">
        <w:rPr>
          <w:rFonts w:ascii="Montserrat" w:hAnsi="Montserrat" w:cs="Tahoma"/>
          <w:sz w:val="20"/>
          <w:szCs w:val="20"/>
        </w:rPr>
        <w:t>, misma que se registró en el control de solicitudes de información del 20</w:t>
      </w:r>
      <w:r w:rsidR="00A67144" w:rsidRPr="002C7EC8">
        <w:rPr>
          <w:rFonts w:ascii="Montserrat" w:hAnsi="Montserrat" w:cs="Tahoma"/>
          <w:sz w:val="20"/>
          <w:szCs w:val="20"/>
        </w:rPr>
        <w:t>20</w:t>
      </w:r>
      <w:r w:rsidRPr="002C7EC8">
        <w:rPr>
          <w:rFonts w:ascii="Montserrat" w:hAnsi="Montserrat" w:cs="Tahoma"/>
          <w:sz w:val="20"/>
          <w:szCs w:val="20"/>
        </w:rPr>
        <w:t xml:space="preserve"> con el número TAIP.3/ITST0</w:t>
      </w:r>
      <w:r w:rsidR="001E3924" w:rsidRPr="002C7EC8">
        <w:rPr>
          <w:rFonts w:ascii="Montserrat" w:hAnsi="Montserrat" w:cs="Tahoma"/>
          <w:sz w:val="20"/>
          <w:szCs w:val="20"/>
        </w:rPr>
        <w:t>1</w:t>
      </w:r>
      <w:r w:rsidR="00693787" w:rsidRPr="002C7EC8">
        <w:rPr>
          <w:rFonts w:ascii="Montserrat" w:hAnsi="Montserrat" w:cs="Tahoma"/>
          <w:sz w:val="20"/>
          <w:szCs w:val="20"/>
        </w:rPr>
        <w:t>3</w:t>
      </w:r>
      <w:r w:rsidRPr="002C7EC8">
        <w:rPr>
          <w:rFonts w:ascii="Montserrat" w:hAnsi="Montserrat" w:cs="Tahoma"/>
          <w:sz w:val="20"/>
          <w:szCs w:val="20"/>
        </w:rPr>
        <w:t>20</w:t>
      </w:r>
      <w:r w:rsidR="00CE3F2C" w:rsidRPr="002C7EC8">
        <w:rPr>
          <w:rFonts w:ascii="Montserrat" w:hAnsi="Montserrat" w:cs="Tahoma"/>
          <w:sz w:val="20"/>
          <w:szCs w:val="20"/>
        </w:rPr>
        <w:t>20</w:t>
      </w:r>
      <w:r w:rsidRPr="002C7EC8">
        <w:rPr>
          <w:rFonts w:ascii="Montserrat" w:hAnsi="Montserrat" w:cs="Tahoma"/>
          <w:sz w:val="20"/>
          <w:szCs w:val="20"/>
        </w:rPr>
        <w:t>, mediante la cual el peticionario solicitó a este Instituto la información que se señala a continuación:</w:t>
      </w:r>
    </w:p>
    <w:p w14:paraId="0E27B00A" w14:textId="77777777" w:rsidR="00A67144" w:rsidRPr="002C7EC8" w:rsidRDefault="00A67144" w:rsidP="00DC1EC1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tbl>
      <w:tblPr>
        <w:tblStyle w:val="Tablaconcuadrcula1clara1"/>
        <w:tblW w:w="9612" w:type="dxa"/>
        <w:tblLook w:val="04A0" w:firstRow="1" w:lastRow="0" w:firstColumn="1" w:lastColumn="0" w:noHBand="0" w:noVBand="1"/>
      </w:tblPr>
      <w:tblGrid>
        <w:gridCol w:w="9612"/>
      </w:tblGrid>
      <w:tr w:rsidR="00693787" w:rsidRPr="002C7EC8" w14:paraId="48B57474" w14:textId="77777777" w:rsidTr="006937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2" w:type="dxa"/>
          </w:tcPr>
          <w:p w14:paraId="28FFB5CA" w14:textId="77777777" w:rsidR="00693787" w:rsidRPr="002C7EC8" w:rsidRDefault="00693787" w:rsidP="001D0CEE">
            <w:pPr>
              <w:jc w:val="center"/>
              <w:rPr>
                <w:rFonts w:ascii="Montserrat" w:hAnsi="Montserrat"/>
                <w:sz w:val="20"/>
                <w:szCs w:val="20"/>
              </w:rPr>
            </w:pPr>
            <w:r w:rsidRPr="002C7EC8">
              <w:rPr>
                <w:rFonts w:ascii="Montserrat" w:hAnsi="Montserrat"/>
                <w:sz w:val="20"/>
                <w:szCs w:val="20"/>
              </w:rPr>
              <w:t>REQUERIMIENTO</w:t>
            </w:r>
          </w:p>
        </w:tc>
      </w:tr>
      <w:tr w:rsidR="00693787" w:rsidRPr="002C7EC8" w14:paraId="26D7FE4A" w14:textId="77777777" w:rsidTr="006937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12" w:type="dxa"/>
          </w:tcPr>
          <w:p w14:paraId="7900F53E" w14:textId="77777777" w:rsidR="00693787" w:rsidRPr="002C7EC8" w:rsidRDefault="00693787" w:rsidP="002753B1">
            <w:pPr>
              <w:jc w:val="both"/>
              <w:rPr>
                <w:rFonts w:ascii="Montserrat" w:hAnsi="Montserrat"/>
                <w:b w:val="0"/>
                <w:bCs w:val="0"/>
                <w:sz w:val="20"/>
                <w:szCs w:val="20"/>
              </w:rPr>
            </w:pPr>
            <w:r w:rsidRPr="002C7EC8">
              <w:rPr>
                <w:rFonts w:ascii="Montserrat" w:hAnsi="Montserrat"/>
                <w:sz w:val="20"/>
                <w:szCs w:val="20"/>
              </w:rPr>
              <w:t xml:space="preserve">1. De entre todos los reglamentos, leyes internas, estatutos, protocolos y demás cuerpos normativos dentro de su institución, quiero saber ¿en cuáles específicamente aparecen nombrados las palabras gays, lesbianas, bisexuales, transgénero? </w:t>
            </w:r>
          </w:p>
          <w:p w14:paraId="5281545A" w14:textId="77777777" w:rsidR="00693787" w:rsidRPr="002C7EC8" w:rsidRDefault="00693787" w:rsidP="002753B1">
            <w:pPr>
              <w:jc w:val="both"/>
              <w:rPr>
                <w:rFonts w:ascii="Montserrat" w:hAnsi="Montserrat"/>
                <w:b w:val="0"/>
                <w:bCs w:val="0"/>
                <w:sz w:val="20"/>
                <w:szCs w:val="20"/>
              </w:rPr>
            </w:pPr>
            <w:r w:rsidRPr="002C7EC8">
              <w:rPr>
                <w:rFonts w:ascii="Montserrat" w:hAnsi="Montserrat"/>
                <w:sz w:val="20"/>
                <w:szCs w:val="20"/>
              </w:rPr>
              <w:t xml:space="preserve">2.Quiero que me digan si es el caso o no lo es, que las palabras, gay, lesbiana, homosexual, transgénero, transexual, bisexual, intersexual, aparecen textualmente en alguna de sus normas internas oficiales y vigentes. </w:t>
            </w:r>
          </w:p>
          <w:p w14:paraId="0481D267" w14:textId="77777777" w:rsidR="00693787" w:rsidRPr="002C7EC8" w:rsidRDefault="00693787" w:rsidP="002753B1">
            <w:pPr>
              <w:jc w:val="both"/>
              <w:rPr>
                <w:rFonts w:ascii="Montserrat" w:hAnsi="Montserrat"/>
                <w:b w:val="0"/>
                <w:bCs w:val="0"/>
                <w:sz w:val="20"/>
                <w:szCs w:val="20"/>
              </w:rPr>
            </w:pPr>
            <w:r w:rsidRPr="002C7EC8">
              <w:rPr>
                <w:rFonts w:ascii="Montserrat" w:hAnsi="Montserrat"/>
                <w:sz w:val="20"/>
                <w:szCs w:val="20"/>
              </w:rPr>
              <w:t xml:space="preserve">3. ¿En cuáles reglas o normas internas de su institución educativa, tienen nombradas (que aparezcan literalmente las palabras) a la homofobia, transfobia y bifobia? ¿qué sanción merecen? </w:t>
            </w:r>
          </w:p>
          <w:p w14:paraId="4898CCB6" w14:textId="77777777" w:rsidR="00693787" w:rsidRPr="002C7EC8" w:rsidRDefault="00693787" w:rsidP="002753B1">
            <w:pPr>
              <w:jc w:val="both"/>
              <w:rPr>
                <w:rFonts w:ascii="Montserrat" w:hAnsi="Montserrat"/>
                <w:b w:val="0"/>
                <w:bCs w:val="0"/>
                <w:sz w:val="20"/>
                <w:szCs w:val="20"/>
              </w:rPr>
            </w:pPr>
            <w:r w:rsidRPr="002C7EC8">
              <w:rPr>
                <w:rFonts w:ascii="Montserrat" w:hAnsi="Montserrat"/>
                <w:sz w:val="20"/>
                <w:szCs w:val="20"/>
              </w:rPr>
              <w:t xml:space="preserve">4. ¿Tienen en los reglamentos internos de la Universidad/institución, establecidas de manera textual las CONDUCTAS que constituyen homofobia, transfobia y bifobia? ¿en qué reglamento(s) y qué artículos? </w:t>
            </w:r>
          </w:p>
          <w:p w14:paraId="18CA845C" w14:textId="77777777" w:rsidR="002C7EC8" w:rsidRDefault="00693787" w:rsidP="002753B1">
            <w:pPr>
              <w:jc w:val="both"/>
              <w:rPr>
                <w:rFonts w:ascii="Montserrat" w:hAnsi="Montserrat"/>
                <w:b w:val="0"/>
                <w:bCs w:val="0"/>
                <w:sz w:val="20"/>
                <w:szCs w:val="20"/>
              </w:rPr>
            </w:pPr>
            <w:r w:rsidRPr="002C7EC8">
              <w:rPr>
                <w:rFonts w:ascii="Montserrat" w:hAnsi="Montserrat"/>
                <w:sz w:val="20"/>
                <w:szCs w:val="20"/>
              </w:rPr>
              <w:t xml:space="preserve">5. ¿Tienen un protocolo para actualizar en sus sistemas de datos y rectificar los cambios de nombre y sexo de las personas transgénero? ¿dónde y cuándo publicaron dicho protocolo? </w:t>
            </w:r>
          </w:p>
          <w:p w14:paraId="1BC92D31" w14:textId="77777777" w:rsidR="00693787" w:rsidRPr="002C7EC8" w:rsidRDefault="00693787" w:rsidP="002753B1">
            <w:pPr>
              <w:jc w:val="both"/>
              <w:rPr>
                <w:rFonts w:ascii="Montserrat" w:hAnsi="Montserrat"/>
                <w:b w:val="0"/>
                <w:bCs w:val="0"/>
                <w:sz w:val="20"/>
                <w:szCs w:val="20"/>
              </w:rPr>
            </w:pPr>
            <w:r w:rsidRPr="002C7EC8">
              <w:rPr>
                <w:rFonts w:ascii="Montserrat" w:hAnsi="Montserrat"/>
                <w:sz w:val="20"/>
                <w:szCs w:val="20"/>
              </w:rPr>
              <w:t xml:space="preserve">6. ¿Cuenta su institución con protocolos o reglamentos contra la violencia de género? cuáles y cuántos? </w:t>
            </w:r>
          </w:p>
          <w:p w14:paraId="2EC7611E" w14:textId="77777777" w:rsidR="00693787" w:rsidRPr="002C7EC8" w:rsidRDefault="00693787" w:rsidP="002753B1">
            <w:pPr>
              <w:jc w:val="both"/>
              <w:rPr>
                <w:rFonts w:ascii="Montserrat" w:hAnsi="Montserrat"/>
                <w:b w:val="0"/>
                <w:bCs w:val="0"/>
                <w:sz w:val="20"/>
                <w:szCs w:val="20"/>
              </w:rPr>
            </w:pPr>
            <w:r w:rsidRPr="002C7EC8">
              <w:rPr>
                <w:rFonts w:ascii="Montserrat" w:hAnsi="Montserrat"/>
                <w:sz w:val="20"/>
                <w:szCs w:val="20"/>
              </w:rPr>
              <w:t xml:space="preserve">7. ¿Cuenta su institución con estadísticas y diagnósticos sobre sus estudiantes específicamente gays, lesbianas, bisexuales y estudiantes transgénero? </w:t>
            </w:r>
            <w:proofErr w:type="gramStart"/>
            <w:r w:rsidRPr="002C7EC8">
              <w:rPr>
                <w:rFonts w:ascii="Montserrat" w:hAnsi="Montserrat"/>
                <w:sz w:val="20"/>
                <w:szCs w:val="20"/>
              </w:rPr>
              <w:t>Me las podrían mandar?</w:t>
            </w:r>
            <w:proofErr w:type="gramEnd"/>
          </w:p>
        </w:tc>
      </w:tr>
    </w:tbl>
    <w:p w14:paraId="60061E4C" w14:textId="77777777" w:rsidR="00A67144" w:rsidRPr="002C7EC8" w:rsidRDefault="00A67144" w:rsidP="00DC1EC1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14:paraId="6809735F" w14:textId="77777777" w:rsidR="00E43C32" w:rsidRPr="002C7EC8" w:rsidRDefault="00BC1475" w:rsidP="00BC1475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  <w:r w:rsidRPr="002C7EC8">
        <w:rPr>
          <w:rFonts w:ascii="Montserrat" w:hAnsi="Montserrat" w:cs="Tahoma"/>
          <w:sz w:val="20"/>
          <w:szCs w:val="20"/>
        </w:rPr>
        <w:t xml:space="preserve">Posteriormente </w:t>
      </w:r>
      <w:r w:rsidR="00BE0A2B" w:rsidRPr="002C7EC8">
        <w:rPr>
          <w:rFonts w:ascii="Montserrat" w:hAnsi="Montserrat" w:cs="Tahoma"/>
          <w:sz w:val="20"/>
          <w:szCs w:val="20"/>
        </w:rPr>
        <w:t xml:space="preserve">mediante correo electrónico </w:t>
      </w:r>
      <w:r w:rsidRPr="002C7EC8">
        <w:rPr>
          <w:rFonts w:ascii="Montserrat" w:hAnsi="Montserrat" w:cs="Tahoma"/>
          <w:sz w:val="20"/>
          <w:szCs w:val="20"/>
        </w:rPr>
        <w:t xml:space="preserve">con fecha </w:t>
      </w:r>
      <w:r w:rsidR="00693787" w:rsidRPr="002C7EC8">
        <w:rPr>
          <w:rFonts w:ascii="Montserrat" w:hAnsi="Montserrat" w:cs="Tahoma"/>
          <w:sz w:val="20"/>
          <w:szCs w:val="20"/>
        </w:rPr>
        <w:t>12 de octubre</w:t>
      </w:r>
      <w:r w:rsidRPr="002C7EC8">
        <w:rPr>
          <w:rFonts w:ascii="Montserrat" w:hAnsi="Montserrat" w:cs="Tahoma"/>
          <w:sz w:val="20"/>
          <w:szCs w:val="20"/>
        </w:rPr>
        <w:t xml:space="preserve"> de 2020, la Coordinación de Transparencia y Archivo </w:t>
      </w:r>
      <w:r w:rsidR="00BE0A2B" w:rsidRPr="002C7EC8">
        <w:rPr>
          <w:rFonts w:ascii="Montserrat" w:hAnsi="Montserrat" w:cs="Tahoma"/>
          <w:sz w:val="20"/>
          <w:szCs w:val="20"/>
        </w:rPr>
        <w:t>solicitó información a efecto de atender la solicitud de información de referencia a las unidades administrativas como a continuación se menciona: oficio CTA/TAIP.3/043/2020 a la Dirección General; oficio CTA/TAIP.3/04</w:t>
      </w:r>
      <w:r w:rsidR="00E43C32" w:rsidRPr="002C7EC8">
        <w:rPr>
          <w:rFonts w:ascii="Montserrat" w:hAnsi="Montserrat" w:cs="Tahoma"/>
          <w:sz w:val="20"/>
          <w:szCs w:val="20"/>
        </w:rPr>
        <w:t>4</w:t>
      </w:r>
      <w:r w:rsidR="00BE0A2B" w:rsidRPr="002C7EC8">
        <w:rPr>
          <w:rFonts w:ascii="Montserrat" w:hAnsi="Montserrat" w:cs="Tahoma"/>
          <w:sz w:val="20"/>
          <w:szCs w:val="20"/>
        </w:rPr>
        <w:t>/2020</w:t>
      </w:r>
      <w:r w:rsidR="00E43C32" w:rsidRPr="002C7EC8">
        <w:rPr>
          <w:rFonts w:ascii="Montserrat" w:hAnsi="Montserrat" w:cs="Tahoma"/>
          <w:sz w:val="20"/>
          <w:szCs w:val="20"/>
        </w:rPr>
        <w:t xml:space="preserve"> a la Dirección Académica; oficio CTA/TAIP.3/045/2020 a la Dirección de Planeación y Vinculación y oficio CTA/TAIP.3/046/2020</w:t>
      </w:r>
      <w:r w:rsidR="00BE0A2B" w:rsidRPr="002C7EC8">
        <w:rPr>
          <w:rFonts w:ascii="Montserrat" w:hAnsi="Montserrat" w:cs="Tahoma"/>
          <w:sz w:val="20"/>
          <w:szCs w:val="20"/>
        </w:rPr>
        <w:t xml:space="preserve">  </w:t>
      </w:r>
      <w:r w:rsidR="00E43C32" w:rsidRPr="002C7EC8">
        <w:rPr>
          <w:rFonts w:ascii="Montserrat" w:hAnsi="Montserrat" w:cs="Tahoma"/>
          <w:sz w:val="20"/>
          <w:szCs w:val="20"/>
        </w:rPr>
        <w:t>a la Subdirección de Servicios Administrativos.</w:t>
      </w:r>
    </w:p>
    <w:p w14:paraId="44EAFD9C" w14:textId="77777777" w:rsidR="00BE0A2B" w:rsidRPr="002C7EC8" w:rsidRDefault="00BE0A2B" w:rsidP="00BE0A2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14:paraId="2BC82918" w14:textId="77777777" w:rsidR="002D6FAC" w:rsidRPr="002C7EC8" w:rsidRDefault="00BE0A2B" w:rsidP="00BE0A2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  <w:r w:rsidRPr="002C7EC8">
        <w:rPr>
          <w:rFonts w:ascii="Montserrat" w:hAnsi="Montserrat" w:cs="Tahoma"/>
          <w:sz w:val="20"/>
          <w:szCs w:val="20"/>
        </w:rPr>
        <w:t>Derivado de lo anterior</w:t>
      </w:r>
      <w:bookmarkStart w:id="3" w:name="_Hlk511911632"/>
      <w:bookmarkStart w:id="4" w:name="_Hlk517707494"/>
      <w:r w:rsidR="002D6FAC" w:rsidRPr="002C7EC8">
        <w:rPr>
          <w:rFonts w:ascii="Montserrat" w:hAnsi="Montserrat" w:cs="Tahoma"/>
          <w:sz w:val="20"/>
          <w:szCs w:val="20"/>
        </w:rPr>
        <w:t xml:space="preserve"> se recibieron los oficios de respuesta como a continuación se enuncian:</w:t>
      </w:r>
    </w:p>
    <w:p w14:paraId="4B94D5A5" w14:textId="77777777" w:rsidR="002D6FAC" w:rsidRPr="002C7EC8" w:rsidRDefault="002D6FAC" w:rsidP="00BE0A2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14:paraId="464C6BA4" w14:textId="77777777" w:rsidR="00BE0A2B" w:rsidRPr="002C7EC8" w:rsidRDefault="002D6FAC" w:rsidP="00BE0A2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  <w:r w:rsidRPr="002C7EC8">
        <w:rPr>
          <w:rFonts w:ascii="Montserrat" w:hAnsi="Montserrat" w:cs="Tahoma"/>
          <w:sz w:val="20"/>
          <w:szCs w:val="20"/>
        </w:rPr>
        <w:t>a). L</w:t>
      </w:r>
      <w:r w:rsidR="00E43C32" w:rsidRPr="002C7EC8">
        <w:rPr>
          <w:rFonts w:ascii="Montserrat" w:hAnsi="Montserrat" w:cs="Tahoma"/>
          <w:sz w:val="20"/>
          <w:szCs w:val="20"/>
        </w:rPr>
        <w:t xml:space="preserve">a </w:t>
      </w:r>
      <w:r w:rsidR="00BE0A2B" w:rsidRPr="002C7EC8">
        <w:rPr>
          <w:rFonts w:ascii="Montserrat" w:hAnsi="Montserrat" w:cs="Tahoma"/>
          <w:sz w:val="20"/>
          <w:szCs w:val="20"/>
        </w:rPr>
        <w:t>Licenciad</w:t>
      </w:r>
      <w:r w:rsidR="00E43C32" w:rsidRPr="002C7EC8">
        <w:rPr>
          <w:rFonts w:ascii="Montserrat" w:hAnsi="Montserrat" w:cs="Tahoma"/>
          <w:sz w:val="20"/>
          <w:szCs w:val="20"/>
        </w:rPr>
        <w:t xml:space="preserve">a Eustolia Ruiz Hernández, Directora de Planeación y Vinculación </w:t>
      </w:r>
      <w:r w:rsidR="00BE0A2B" w:rsidRPr="002C7EC8">
        <w:rPr>
          <w:rFonts w:ascii="Montserrat" w:hAnsi="Montserrat" w:cs="Tahoma"/>
          <w:sz w:val="20"/>
          <w:szCs w:val="20"/>
        </w:rPr>
        <w:t>dio contestación al requerimiento mediante el oficio número D</w:t>
      </w:r>
      <w:r w:rsidR="003411BA" w:rsidRPr="002C7EC8">
        <w:rPr>
          <w:rFonts w:ascii="Montserrat" w:hAnsi="Montserrat" w:cs="Tahoma"/>
          <w:sz w:val="20"/>
          <w:szCs w:val="20"/>
        </w:rPr>
        <w:t>PV</w:t>
      </w:r>
      <w:r w:rsidR="00BE0A2B" w:rsidRPr="002C7EC8">
        <w:rPr>
          <w:rFonts w:ascii="Montserrat" w:hAnsi="Montserrat" w:cs="Tahoma"/>
          <w:sz w:val="20"/>
          <w:szCs w:val="20"/>
        </w:rPr>
        <w:t>/0</w:t>
      </w:r>
      <w:r w:rsidR="003411BA" w:rsidRPr="002C7EC8">
        <w:rPr>
          <w:rFonts w:ascii="Montserrat" w:hAnsi="Montserrat" w:cs="Tahoma"/>
          <w:sz w:val="20"/>
          <w:szCs w:val="20"/>
        </w:rPr>
        <w:t>50</w:t>
      </w:r>
      <w:r w:rsidR="00BE0A2B" w:rsidRPr="002C7EC8">
        <w:rPr>
          <w:rFonts w:ascii="Montserrat" w:hAnsi="Montserrat" w:cs="Tahoma"/>
          <w:sz w:val="20"/>
          <w:szCs w:val="20"/>
        </w:rPr>
        <w:t xml:space="preserve">/2020 </w:t>
      </w:r>
      <w:r w:rsidR="003411BA" w:rsidRPr="002C7EC8">
        <w:rPr>
          <w:rFonts w:ascii="Montserrat" w:hAnsi="Montserrat" w:cs="Tahoma"/>
          <w:sz w:val="20"/>
          <w:szCs w:val="20"/>
        </w:rPr>
        <w:t>recibido el 15 de octubre de 2020</w:t>
      </w:r>
      <w:r w:rsidR="00BE0A2B" w:rsidRPr="002C7EC8">
        <w:rPr>
          <w:rFonts w:ascii="Montserrat" w:hAnsi="Montserrat" w:cs="Tahoma"/>
          <w:sz w:val="20"/>
          <w:szCs w:val="20"/>
        </w:rPr>
        <w:t>, en el cual informó lo siguiente:</w:t>
      </w:r>
      <w:bookmarkEnd w:id="3"/>
    </w:p>
    <w:p w14:paraId="3DEEC669" w14:textId="77777777" w:rsidR="003411BA" w:rsidRPr="002C7EC8" w:rsidRDefault="003411BA" w:rsidP="00BE0A2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bookmarkEnd w:id="4"/>
    <w:p w14:paraId="51832724" w14:textId="77777777" w:rsidR="003411BA" w:rsidRPr="002C7EC8" w:rsidRDefault="00BE0A2B" w:rsidP="00BE0A2B">
      <w:pPr>
        <w:jc w:val="both"/>
        <w:rPr>
          <w:rFonts w:ascii="Montserrat" w:hAnsi="Montserrat"/>
          <w:sz w:val="20"/>
          <w:szCs w:val="20"/>
        </w:rPr>
      </w:pPr>
      <w:r w:rsidRPr="002C7EC8">
        <w:rPr>
          <w:rFonts w:ascii="Montserrat" w:hAnsi="Montserrat" w:cs="Tahoma"/>
          <w:b/>
          <w:i/>
          <w:sz w:val="20"/>
          <w:szCs w:val="20"/>
        </w:rPr>
        <w:t>“</w:t>
      </w:r>
      <w:r w:rsidR="007B4223" w:rsidRPr="002C7EC8">
        <w:rPr>
          <w:rFonts w:ascii="Montserrat" w:hAnsi="Montserrat" w:cs="Tahoma"/>
          <w:b/>
          <w:i/>
          <w:sz w:val="20"/>
          <w:szCs w:val="20"/>
        </w:rPr>
        <w:t>…</w:t>
      </w:r>
      <w:r w:rsidR="003411BA" w:rsidRPr="002C7EC8">
        <w:rPr>
          <w:rFonts w:ascii="Montserrat" w:hAnsi="Montserrat"/>
          <w:sz w:val="20"/>
          <w:szCs w:val="20"/>
        </w:rPr>
        <w:t xml:space="preserve">En atención al oficio No. CTA/TAIP.3/045/2020, …me permito notificar lo siguiente, respecto a los requerimientos: </w:t>
      </w:r>
    </w:p>
    <w:p w14:paraId="1D44AA3B" w14:textId="77777777" w:rsidR="003411BA" w:rsidRPr="002C7EC8" w:rsidRDefault="003411BA" w:rsidP="00BE0A2B">
      <w:pPr>
        <w:jc w:val="both"/>
        <w:rPr>
          <w:rFonts w:ascii="Montserrat" w:hAnsi="Montserrat"/>
          <w:sz w:val="20"/>
          <w:szCs w:val="20"/>
        </w:rPr>
      </w:pPr>
      <w:r w:rsidRPr="002C7EC8">
        <w:rPr>
          <w:rFonts w:ascii="Montserrat" w:hAnsi="Montserrat"/>
          <w:sz w:val="20"/>
          <w:szCs w:val="20"/>
        </w:rPr>
        <w:t xml:space="preserve">1. En la normatividad interna de la Dirección de Planeación y Dirección a mi cargo, no son nombradas las palabras gays, lesbianas, bisexuales o transgénero. </w:t>
      </w:r>
    </w:p>
    <w:p w14:paraId="0A65223D" w14:textId="77777777" w:rsidR="003411BA" w:rsidRPr="002C7EC8" w:rsidRDefault="003411BA" w:rsidP="00BE0A2B">
      <w:pPr>
        <w:jc w:val="both"/>
        <w:rPr>
          <w:rFonts w:ascii="Montserrat" w:hAnsi="Montserrat"/>
          <w:sz w:val="20"/>
          <w:szCs w:val="20"/>
        </w:rPr>
      </w:pPr>
      <w:r w:rsidRPr="002C7EC8">
        <w:rPr>
          <w:rFonts w:ascii="Montserrat" w:hAnsi="Montserrat"/>
          <w:sz w:val="20"/>
          <w:szCs w:val="20"/>
        </w:rPr>
        <w:t xml:space="preserve">2. En las normas internas oficiales vigentes de la Unidad Administrativa a mi cargo, no aparecen textualmente las palabras, gay, lesbiana, homosexual, transgénero, transexual, bisexual o intersexual. </w:t>
      </w:r>
    </w:p>
    <w:p w14:paraId="0C7DD5A0" w14:textId="77777777" w:rsidR="003411BA" w:rsidRPr="002C7EC8" w:rsidRDefault="003411BA" w:rsidP="00BE0A2B">
      <w:pPr>
        <w:jc w:val="both"/>
        <w:rPr>
          <w:rFonts w:ascii="Montserrat" w:hAnsi="Montserrat"/>
          <w:sz w:val="20"/>
          <w:szCs w:val="20"/>
        </w:rPr>
      </w:pPr>
      <w:r w:rsidRPr="002C7EC8">
        <w:rPr>
          <w:rFonts w:ascii="Montserrat" w:hAnsi="Montserrat"/>
          <w:sz w:val="20"/>
          <w:szCs w:val="20"/>
        </w:rPr>
        <w:t xml:space="preserve">3. En las normas internas de la Dirección de Planeación y Vinculación, no aparecen literalmente las palabras homofobia, transfobia y bifobia. </w:t>
      </w:r>
    </w:p>
    <w:p w14:paraId="37E68782" w14:textId="77777777" w:rsidR="003411BA" w:rsidRPr="002C7EC8" w:rsidRDefault="003411BA" w:rsidP="00BE0A2B">
      <w:pPr>
        <w:jc w:val="both"/>
        <w:rPr>
          <w:rFonts w:ascii="Montserrat" w:hAnsi="Montserrat"/>
          <w:sz w:val="20"/>
          <w:szCs w:val="20"/>
        </w:rPr>
      </w:pPr>
      <w:r w:rsidRPr="002C7EC8">
        <w:rPr>
          <w:rFonts w:ascii="Montserrat" w:hAnsi="Montserrat"/>
          <w:sz w:val="20"/>
          <w:szCs w:val="20"/>
        </w:rPr>
        <w:t xml:space="preserve">4. En la normatividad interna de esta Unidad Administrativa, no se mencionan las conductas que constituyen homofobia, transfobia y bifobia. </w:t>
      </w:r>
    </w:p>
    <w:p w14:paraId="153AF758" w14:textId="77777777" w:rsidR="003411BA" w:rsidRPr="002C7EC8" w:rsidRDefault="003411BA" w:rsidP="00BE0A2B">
      <w:pPr>
        <w:jc w:val="both"/>
        <w:rPr>
          <w:rFonts w:ascii="Montserrat" w:hAnsi="Montserrat"/>
          <w:sz w:val="20"/>
          <w:szCs w:val="20"/>
        </w:rPr>
      </w:pPr>
      <w:r w:rsidRPr="002C7EC8">
        <w:rPr>
          <w:rFonts w:ascii="Montserrat" w:hAnsi="Montserrat"/>
          <w:sz w:val="20"/>
          <w:szCs w:val="20"/>
        </w:rPr>
        <w:lastRenderedPageBreak/>
        <w:t>5. La Dirección de Planeación no cuenta con un protocolo para actualizar en el sistema de datos y rectificar los cambios de nombre y sexo de las personas transgénero.</w:t>
      </w:r>
    </w:p>
    <w:p w14:paraId="226B7451" w14:textId="77777777" w:rsidR="003411BA" w:rsidRPr="002C7EC8" w:rsidRDefault="003411BA" w:rsidP="00BE0A2B">
      <w:pPr>
        <w:jc w:val="both"/>
        <w:rPr>
          <w:rFonts w:ascii="Montserrat" w:hAnsi="Montserrat"/>
          <w:sz w:val="20"/>
          <w:szCs w:val="20"/>
        </w:rPr>
      </w:pPr>
      <w:r w:rsidRPr="002C7EC8">
        <w:rPr>
          <w:rFonts w:ascii="Montserrat" w:hAnsi="Montserrat"/>
          <w:sz w:val="20"/>
          <w:szCs w:val="20"/>
        </w:rPr>
        <w:t xml:space="preserve"> 6. Esta Unidad Administrativa no cuenta con protocolos o reglamentos contra la violencia de género. </w:t>
      </w:r>
    </w:p>
    <w:p w14:paraId="0913DAB4" w14:textId="77777777" w:rsidR="003411BA" w:rsidRPr="002C7EC8" w:rsidRDefault="003411BA" w:rsidP="00BE0A2B">
      <w:pPr>
        <w:jc w:val="both"/>
        <w:rPr>
          <w:rFonts w:ascii="Montserrat" w:hAnsi="Montserrat"/>
          <w:sz w:val="20"/>
          <w:szCs w:val="20"/>
        </w:rPr>
      </w:pPr>
      <w:r w:rsidRPr="002C7EC8">
        <w:rPr>
          <w:rFonts w:ascii="Montserrat" w:hAnsi="Montserrat"/>
          <w:sz w:val="20"/>
          <w:szCs w:val="20"/>
        </w:rPr>
        <w:t xml:space="preserve">7. En la Dirección de Planeación y Vinculación a mi cargo no se cuenta con estadísticas y diagnósticos sobre los estudiantes específicamente gays, lesbianas, bisexuales y estudiantes transgénero. </w:t>
      </w:r>
    </w:p>
    <w:p w14:paraId="3656B9AB" w14:textId="77777777" w:rsidR="003411BA" w:rsidRPr="002C7EC8" w:rsidRDefault="003411BA" w:rsidP="00BE0A2B">
      <w:pPr>
        <w:jc w:val="both"/>
        <w:rPr>
          <w:rFonts w:ascii="Montserrat" w:hAnsi="Montserrat"/>
          <w:sz w:val="20"/>
          <w:szCs w:val="20"/>
        </w:rPr>
      </w:pPr>
    </w:p>
    <w:p w14:paraId="33BE55A3" w14:textId="77777777" w:rsidR="003411BA" w:rsidRPr="002C7EC8" w:rsidRDefault="003411BA" w:rsidP="00BE0A2B">
      <w:pPr>
        <w:jc w:val="both"/>
        <w:rPr>
          <w:rFonts w:ascii="Montserrat" w:hAnsi="Montserrat"/>
          <w:sz w:val="20"/>
          <w:szCs w:val="20"/>
        </w:rPr>
      </w:pPr>
      <w:r w:rsidRPr="002C7EC8">
        <w:rPr>
          <w:rFonts w:ascii="Montserrat" w:hAnsi="Montserrat"/>
          <w:sz w:val="20"/>
          <w:szCs w:val="20"/>
        </w:rPr>
        <w:t>Sin otro asunto…”</w:t>
      </w:r>
    </w:p>
    <w:p w14:paraId="45FB0818" w14:textId="77777777" w:rsidR="003411BA" w:rsidRPr="002C7EC8" w:rsidRDefault="003411BA" w:rsidP="00BE0A2B">
      <w:pPr>
        <w:jc w:val="both"/>
        <w:rPr>
          <w:rFonts w:ascii="Montserrat" w:hAnsi="Montserrat"/>
          <w:sz w:val="20"/>
          <w:szCs w:val="20"/>
        </w:rPr>
      </w:pPr>
    </w:p>
    <w:p w14:paraId="33A224C1" w14:textId="77777777" w:rsidR="00BE0A2B" w:rsidRPr="002C7EC8" w:rsidRDefault="002D6FAC" w:rsidP="00BE0A2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  <w:r w:rsidRPr="002C7EC8">
        <w:rPr>
          <w:rFonts w:ascii="Montserrat" w:hAnsi="Montserrat" w:cs="Tahoma"/>
          <w:sz w:val="20"/>
          <w:szCs w:val="20"/>
        </w:rPr>
        <w:t>b). E</w:t>
      </w:r>
      <w:r w:rsidR="003411BA" w:rsidRPr="002C7EC8">
        <w:rPr>
          <w:rFonts w:ascii="Montserrat" w:hAnsi="Montserrat" w:cs="Tahoma"/>
          <w:sz w:val="20"/>
          <w:szCs w:val="20"/>
        </w:rPr>
        <w:t xml:space="preserve">l </w:t>
      </w:r>
      <w:r w:rsidR="00BE0A2B" w:rsidRPr="002C7EC8">
        <w:rPr>
          <w:rFonts w:ascii="Montserrat" w:hAnsi="Montserrat" w:cs="Tahoma"/>
          <w:sz w:val="20"/>
          <w:szCs w:val="20"/>
        </w:rPr>
        <w:t xml:space="preserve">C.P. </w:t>
      </w:r>
      <w:r w:rsidR="003411BA" w:rsidRPr="002C7EC8">
        <w:rPr>
          <w:rFonts w:ascii="Montserrat" w:hAnsi="Montserrat" w:cs="Tahoma"/>
          <w:sz w:val="20"/>
          <w:szCs w:val="20"/>
        </w:rPr>
        <w:t>José Martín Tello Guerrero, Director Académico, da</w:t>
      </w:r>
      <w:r w:rsidR="00BE0A2B" w:rsidRPr="002C7EC8">
        <w:rPr>
          <w:rFonts w:ascii="Montserrat" w:hAnsi="Montserrat" w:cs="Tahoma"/>
          <w:sz w:val="20"/>
          <w:szCs w:val="20"/>
        </w:rPr>
        <w:t xml:space="preserve"> contestación al requerimiento mediante el oficio número J</w:t>
      </w:r>
      <w:r w:rsidR="003411BA" w:rsidRPr="002C7EC8">
        <w:rPr>
          <w:rFonts w:ascii="Montserrat" w:hAnsi="Montserrat" w:cs="Tahoma"/>
          <w:sz w:val="20"/>
          <w:szCs w:val="20"/>
        </w:rPr>
        <w:t>EP</w:t>
      </w:r>
      <w:r w:rsidR="007B4223" w:rsidRPr="002C7EC8">
        <w:rPr>
          <w:rFonts w:ascii="Montserrat" w:hAnsi="Montserrat" w:cs="Tahoma"/>
          <w:sz w:val="20"/>
          <w:szCs w:val="20"/>
        </w:rPr>
        <w:t>/ASA1.1/002/2020, recibido el 15 de octubre de 2020</w:t>
      </w:r>
      <w:r w:rsidR="00BE0A2B" w:rsidRPr="002C7EC8">
        <w:rPr>
          <w:rFonts w:ascii="Montserrat" w:hAnsi="Montserrat" w:cs="Tahoma"/>
          <w:sz w:val="20"/>
          <w:szCs w:val="20"/>
        </w:rPr>
        <w:t xml:space="preserve"> en el cual informó lo siguiente:</w:t>
      </w:r>
    </w:p>
    <w:p w14:paraId="049F31CB" w14:textId="77777777" w:rsidR="00BE0A2B" w:rsidRPr="002C7EC8" w:rsidRDefault="00BE0A2B" w:rsidP="00BE0A2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14:paraId="69005756" w14:textId="77777777" w:rsidR="002D6FAC" w:rsidRPr="002C7EC8" w:rsidRDefault="00BE0A2B" w:rsidP="002D6FAC">
      <w:pPr>
        <w:pStyle w:val="NormalWeb"/>
        <w:shd w:val="clear" w:color="auto" w:fill="FFFFFF"/>
        <w:spacing w:before="0" w:beforeAutospacing="0" w:after="0" w:afterAutospacing="0" w:line="235" w:lineRule="atLeast"/>
        <w:ind w:right="94"/>
        <w:jc w:val="both"/>
        <w:rPr>
          <w:rFonts w:ascii="Montserrat" w:hAnsi="Montserrat" w:cs="Calibri"/>
          <w:color w:val="201F1E"/>
          <w:sz w:val="20"/>
          <w:szCs w:val="20"/>
        </w:rPr>
      </w:pPr>
      <w:r w:rsidRPr="002C7EC8">
        <w:rPr>
          <w:rFonts w:ascii="Montserrat" w:hAnsi="Montserrat" w:cs="Tahoma"/>
          <w:b/>
          <w:i/>
          <w:sz w:val="20"/>
          <w:szCs w:val="20"/>
        </w:rPr>
        <w:t>“</w:t>
      </w:r>
      <w:r w:rsidR="007B4223" w:rsidRPr="002C7EC8">
        <w:rPr>
          <w:rFonts w:ascii="Montserrat" w:hAnsi="Montserrat" w:cs="Tahoma"/>
          <w:b/>
          <w:i/>
          <w:sz w:val="20"/>
          <w:szCs w:val="20"/>
        </w:rPr>
        <w:t>…</w:t>
      </w:r>
      <w:r w:rsidR="002D6FAC" w:rsidRPr="002C7EC8">
        <w:rPr>
          <w:rFonts w:ascii="Montserrat" w:hAnsi="Montserrat" w:cs="Calibri"/>
          <w:color w:val="201F1E"/>
          <w:sz w:val="20"/>
          <w:szCs w:val="20"/>
          <w:bdr w:val="none" w:sz="0" w:space="0" w:color="auto" w:frame="1"/>
          <w:lang w:val="es-ES"/>
        </w:rPr>
        <w:t xml:space="preserve">Con el gusto de </w:t>
      </w:r>
      <w:proofErr w:type="gramStart"/>
      <w:r w:rsidR="002D6FAC" w:rsidRPr="002C7EC8">
        <w:rPr>
          <w:rFonts w:ascii="Montserrat" w:hAnsi="Montserrat" w:cs="Calibri"/>
          <w:color w:val="201F1E"/>
          <w:sz w:val="20"/>
          <w:szCs w:val="20"/>
          <w:bdr w:val="none" w:sz="0" w:space="0" w:color="auto" w:frame="1"/>
          <w:lang w:val="es-ES"/>
        </w:rPr>
        <w:t>saludarle,…</w:t>
      </w:r>
      <w:proofErr w:type="gramEnd"/>
      <w:r w:rsidR="002D6FAC" w:rsidRPr="002C7EC8">
        <w:rPr>
          <w:rFonts w:ascii="Montserrat" w:hAnsi="Montserrat" w:cs="Calibri"/>
          <w:color w:val="201F1E"/>
          <w:sz w:val="20"/>
          <w:szCs w:val="20"/>
          <w:bdr w:val="none" w:sz="0" w:space="0" w:color="auto" w:frame="1"/>
          <w:lang w:val="es-ES"/>
        </w:rPr>
        <w:t>me permito informarle que dentro del Reglamento General de Estudiantes del Instituto Tecnológico Superior de Tamazunchale, así como en las normas internas oficiales y vigentes,  no se encuentra lo siguiente: </w:t>
      </w:r>
    </w:p>
    <w:p w14:paraId="6E7BEAA2" w14:textId="77777777" w:rsidR="002D6FAC" w:rsidRDefault="002D6FAC" w:rsidP="002D6FAC">
      <w:pPr>
        <w:shd w:val="clear" w:color="auto" w:fill="FFFFFF"/>
        <w:spacing w:line="235" w:lineRule="atLeast"/>
        <w:ind w:right="94"/>
        <w:jc w:val="both"/>
        <w:rPr>
          <w:rFonts w:ascii="Montserrat" w:hAnsi="Montserrat" w:cs="Calibri"/>
          <w:color w:val="201F1E"/>
          <w:sz w:val="20"/>
          <w:szCs w:val="20"/>
          <w:bdr w:val="none" w:sz="0" w:space="0" w:color="auto" w:frame="1"/>
          <w:lang w:eastAsia="es-MX"/>
        </w:rPr>
      </w:pPr>
      <w:r w:rsidRPr="002C7EC8">
        <w:rPr>
          <w:rFonts w:ascii="Montserrat" w:hAnsi="Montserrat" w:cs="Calibri"/>
          <w:color w:val="201F1E"/>
          <w:sz w:val="20"/>
          <w:szCs w:val="20"/>
          <w:bdr w:val="none" w:sz="0" w:space="0" w:color="auto" w:frame="1"/>
          <w:lang w:eastAsia="es-MX"/>
        </w:rPr>
        <w:t> </w:t>
      </w:r>
    </w:p>
    <w:p w14:paraId="230E9B60" w14:textId="77777777" w:rsidR="002D6FAC" w:rsidRPr="002C7EC8" w:rsidRDefault="002D6FAC" w:rsidP="002D6FAC">
      <w:pPr>
        <w:shd w:val="clear" w:color="auto" w:fill="FFFFFF"/>
        <w:spacing w:line="235" w:lineRule="atLeast"/>
        <w:jc w:val="both"/>
        <w:rPr>
          <w:rFonts w:ascii="Montserrat" w:hAnsi="Montserrat" w:cs="Calibri"/>
          <w:color w:val="201F1E"/>
          <w:sz w:val="20"/>
          <w:szCs w:val="20"/>
          <w:lang w:val="es-MX" w:eastAsia="es-MX"/>
        </w:rPr>
      </w:pPr>
      <w:r w:rsidRPr="002C7EC8">
        <w:rPr>
          <w:rFonts w:ascii="Montserrat" w:hAnsi="Montserrat" w:cs="Calibri"/>
          <w:color w:val="201F1E"/>
          <w:sz w:val="20"/>
          <w:szCs w:val="20"/>
          <w:bdr w:val="none" w:sz="0" w:space="0" w:color="auto" w:frame="1"/>
          <w:lang w:eastAsia="es-MX"/>
        </w:rPr>
        <w:t>Cuyo contenido es:  </w:t>
      </w:r>
    </w:p>
    <w:p w14:paraId="217413B7" w14:textId="77777777" w:rsidR="004C78C0" w:rsidRPr="004C78C0" w:rsidRDefault="004C78C0" w:rsidP="004C78C0">
      <w:pPr>
        <w:shd w:val="clear" w:color="auto" w:fill="FFFFFF"/>
        <w:jc w:val="both"/>
        <w:rPr>
          <w:rFonts w:ascii="Montserrat" w:hAnsi="Montserrat"/>
          <w:color w:val="000000"/>
          <w:lang w:val="es-MX" w:eastAsia="es-MX"/>
        </w:rPr>
      </w:pPr>
      <w:r w:rsidRPr="004C78C0">
        <w:rPr>
          <w:rFonts w:ascii="Montserrat" w:hAnsi="Montserrat"/>
          <w:color w:val="000000"/>
          <w:sz w:val="20"/>
          <w:szCs w:val="20"/>
          <w:bdr w:val="none" w:sz="0" w:space="0" w:color="auto" w:frame="1"/>
          <w:lang w:eastAsia="es-MX"/>
        </w:rPr>
        <w:t>1.- No existen entre todos los reglamentos, leyes internas, estatutos, protocolos y demás cuerpos normativos dentro de este Instituto, que se especifiquen o nombren las palabras gays, lesbianas, bisexuales, transgénero   </w:t>
      </w:r>
    </w:p>
    <w:p w14:paraId="7B777E8C" w14:textId="77777777" w:rsidR="004C78C0" w:rsidRPr="004C78C0" w:rsidRDefault="004C78C0" w:rsidP="004C78C0">
      <w:pPr>
        <w:shd w:val="clear" w:color="auto" w:fill="FFFFFF"/>
        <w:jc w:val="both"/>
        <w:rPr>
          <w:rFonts w:ascii="Montserrat" w:hAnsi="Montserrat"/>
          <w:color w:val="000000"/>
          <w:lang w:val="es-MX" w:eastAsia="es-MX"/>
        </w:rPr>
      </w:pPr>
      <w:r w:rsidRPr="004C78C0">
        <w:rPr>
          <w:rFonts w:ascii="Montserrat" w:hAnsi="Montserrat"/>
          <w:color w:val="000000"/>
          <w:sz w:val="20"/>
          <w:szCs w:val="20"/>
          <w:bdr w:val="none" w:sz="0" w:space="0" w:color="auto" w:frame="1"/>
          <w:lang w:eastAsia="es-MX"/>
        </w:rPr>
        <w:t>2. No se mencionan palabras como: gay, lesbiana, homosexual, transgénero, transexual, bisexual, intersexual, aparecen textualmente en alguna de sus normas internas oficiales y vigentes.   </w:t>
      </w:r>
    </w:p>
    <w:p w14:paraId="470252E5" w14:textId="77777777" w:rsidR="004C78C0" w:rsidRPr="004C78C0" w:rsidRDefault="004C78C0" w:rsidP="004C78C0">
      <w:pPr>
        <w:shd w:val="clear" w:color="auto" w:fill="FFFFFF"/>
        <w:jc w:val="both"/>
        <w:rPr>
          <w:rFonts w:ascii="Montserrat" w:hAnsi="Montserrat"/>
          <w:color w:val="000000"/>
          <w:lang w:val="es-MX" w:eastAsia="es-MX"/>
        </w:rPr>
      </w:pPr>
      <w:r w:rsidRPr="004C78C0">
        <w:rPr>
          <w:rFonts w:ascii="Montserrat" w:hAnsi="Montserrat"/>
          <w:color w:val="000000"/>
          <w:sz w:val="20"/>
          <w:szCs w:val="20"/>
          <w:bdr w:val="none" w:sz="0" w:space="0" w:color="auto" w:frame="1"/>
          <w:lang w:eastAsia="es-MX"/>
        </w:rPr>
        <w:t>3. No existen reglas o normas internas donde se tienen nombradas (que aparezcan literalmente las palabras) a la homofobia, transfobia y bifobia y no existe sanción alguna.   </w:t>
      </w:r>
    </w:p>
    <w:p w14:paraId="5EF01509" w14:textId="77777777" w:rsidR="004C78C0" w:rsidRPr="004C78C0" w:rsidRDefault="004C78C0" w:rsidP="004C78C0">
      <w:pPr>
        <w:shd w:val="clear" w:color="auto" w:fill="FFFFFF"/>
        <w:jc w:val="both"/>
        <w:rPr>
          <w:rFonts w:ascii="Montserrat" w:hAnsi="Montserrat"/>
          <w:color w:val="000000"/>
          <w:lang w:val="es-MX" w:eastAsia="es-MX"/>
        </w:rPr>
      </w:pPr>
      <w:r w:rsidRPr="004C78C0">
        <w:rPr>
          <w:rFonts w:ascii="Montserrat" w:hAnsi="Montserrat"/>
          <w:color w:val="000000"/>
          <w:sz w:val="20"/>
          <w:szCs w:val="20"/>
          <w:bdr w:val="none" w:sz="0" w:space="0" w:color="auto" w:frame="1"/>
          <w:lang w:eastAsia="es-MX"/>
        </w:rPr>
        <w:t>4. No se tienen establecidas de manera textual las CONDUCTAS que constituyen homofobia, transfobia y bifobia. </w:t>
      </w:r>
    </w:p>
    <w:p w14:paraId="35485E47" w14:textId="77777777" w:rsidR="004C78C0" w:rsidRPr="004C78C0" w:rsidRDefault="004C78C0" w:rsidP="004C78C0">
      <w:pPr>
        <w:shd w:val="clear" w:color="auto" w:fill="FFFFFF"/>
        <w:jc w:val="both"/>
        <w:rPr>
          <w:rFonts w:ascii="Montserrat" w:hAnsi="Montserrat"/>
          <w:color w:val="000000"/>
          <w:lang w:val="es-MX" w:eastAsia="es-MX"/>
        </w:rPr>
      </w:pPr>
      <w:r w:rsidRPr="004C78C0">
        <w:rPr>
          <w:rFonts w:ascii="Montserrat" w:hAnsi="Montserrat"/>
          <w:color w:val="000000"/>
          <w:sz w:val="20"/>
          <w:szCs w:val="20"/>
          <w:bdr w:val="none" w:sz="0" w:space="0" w:color="auto" w:frame="1"/>
          <w:lang w:eastAsia="es-MX"/>
        </w:rPr>
        <w:t>5. No se tienen un protocolo para actualizar en sus sistemas de datos y rectificar los cambios de nombre y sexo de las personas transgénero y dónde y cuándo publicaron dicho protocolo.   </w:t>
      </w:r>
    </w:p>
    <w:p w14:paraId="07DF7700" w14:textId="77777777" w:rsidR="004C78C0" w:rsidRPr="004C78C0" w:rsidRDefault="004C78C0" w:rsidP="004C78C0">
      <w:pPr>
        <w:shd w:val="clear" w:color="auto" w:fill="FFFFFF"/>
        <w:jc w:val="both"/>
        <w:rPr>
          <w:rFonts w:ascii="Montserrat" w:hAnsi="Montserrat"/>
          <w:color w:val="000000"/>
          <w:lang w:val="es-MX" w:eastAsia="es-MX"/>
        </w:rPr>
      </w:pPr>
      <w:r w:rsidRPr="004C78C0">
        <w:rPr>
          <w:rFonts w:ascii="Montserrat" w:hAnsi="Montserrat"/>
          <w:color w:val="000000"/>
          <w:sz w:val="20"/>
          <w:szCs w:val="20"/>
          <w:bdr w:val="none" w:sz="0" w:space="0" w:color="auto" w:frame="1"/>
          <w:lang w:eastAsia="es-MX"/>
        </w:rPr>
        <w:t>6. No cuenta con protocolos o reglamentos contra la violencia de género. </w:t>
      </w:r>
    </w:p>
    <w:p w14:paraId="1CF1EFB6" w14:textId="77777777" w:rsidR="004C78C0" w:rsidRPr="004C78C0" w:rsidRDefault="004C78C0" w:rsidP="004C78C0">
      <w:pPr>
        <w:shd w:val="clear" w:color="auto" w:fill="FFFFFF"/>
        <w:jc w:val="both"/>
        <w:rPr>
          <w:rFonts w:ascii="Montserrat" w:hAnsi="Montserrat"/>
          <w:color w:val="000000"/>
          <w:lang w:val="es-MX" w:eastAsia="es-MX"/>
        </w:rPr>
      </w:pPr>
      <w:r w:rsidRPr="004C78C0">
        <w:rPr>
          <w:rFonts w:ascii="Montserrat" w:hAnsi="Montserrat"/>
          <w:color w:val="000000"/>
          <w:sz w:val="20"/>
          <w:szCs w:val="20"/>
          <w:bdr w:val="none" w:sz="0" w:space="0" w:color="auto" w:frame="1"/>
          <w:lang w:eastAsia="es-MX"/>
        </w:rPr>
        <w:t>7. El área no cuenta estadísticas y diagnósticos sobre sus estudiantes específicamente gays, lesbianas, bisexuales y estudiantes transgénero </w:t>
      </w:r>
    </w:p>
    <w:p w14:paraId="63E4A9CD" w14:textId="77777777" w:rsidR="002D6FAC" w:rsidRPr="002C7EC8" w:rsidRDefault="002D6FAC" w:rsidP="002D6FAC">
      <w:pPr>
        <w:shd w:val="clear" w:color="auto" w:fill="FFFFFF"/>
        <w:spacing w:line="235" w:lineRule="atLeast"/>
        <w:ind w:right="94"/>
        <w:jc w:val="both"/>
        <w:rPr>
          <w:rFonts w:ascii="Montserrat" w:hAnsi="Montserrat" w:cs="Calibri"/>
          <w:color w:val="201F1E"/>
          <w:sz w:val="20"/>
          <w:szCs w:val="20"/>
          <w:lang w:val="es-MX" w:eastAsia="es-MX"/>
        </w:rPr>
      </w:pPr>
      <w:r w:rsidRPr="002C7EC8">
        <w:rPr>
          <w:rFonts w:ascii="Montserrat" w:hAnsi="Montserrat" w:cs="Calibri"/>
          <w:color w:val="201F1E"/>
          <w:sz w:val="20"/>
          <w:szCs w:val="20"/>
          <w:bdr w:val="none" w:sz="0" w:space="0" w:color="auto" w:frame="1"/>
          <w:lang w:eastAsia="es-MX"/>
        </w:rPr>
        <w:t> </w:t>
      </w:r>
    </w:p>
    <w:p w14:paraId="0324F96F" w14:textId="77777777" w:rsidR="002D6FAC" w:rsidRPr="002C7EC8" w:rsidRDefault="002D6FAC" w:rsidP="002D6FAC">
      <w:pPr>
        <w:shd w:val="clear" w:color="auto" w:fill="FFFFFF"/>
        <w:spacing w:line="235" w:lineRule="atLeast"/>
        <w:ind w:right="94"/>
        <w:jc w:val="both"/>
        <w:rPr>
          <w:rFonts w:ascii="Montserrat" w:hAnsi="Montserrat" w:cs="Calibri"/>
          <w:color w:val="201F1E"/>
          <w:sz w:val="20"/>
          <w:szCs w:val="20"/>
          <w:bdr w:val="none" w:sz="0" w:space="0" w:color="auto" w:frame="1"/>
          <w:lang w:eastAsia="es-MX"/>
        </w:rPr>
      </w:pPr>
      <w:r w:rsidRPr="002C7EC8">
        <w:rPr>
          <w:rFonts w:ascii="Montserrat" w:hAnsi="Montserrat" w:cs="Calibri"/>
          <w:color w:val="201F1E"/>
          <w:sz w:val="20"/>
          <w:szCs w:val="20"/>
          <w:bdr w:val="none" w:sz="0" w:space="0" w:color="auto" w:frame="1"/>
          <w:lang w:eastAsia="es-MX"/>
        </w:rPr>
        <w:t> Sin otro particular</w:t>
      </w:r>
      <w:r w:rsidR="00BA421B" w:rsidRPr="002C7EC8">
        <w:rPr>
          <w:rFonts w:ascii="Montserrat" w:hAnsi="Montserrat" w:cs="Calibri"/>
          <w:color w:val="201F1E"/>
          <w:sz w:val="20"/>
          <w:szCs w:val="20"/>
          <w:bdr w:val="none" w:sz="0" w:space="0" w:color="auto" w:frame="1"/>
          <w:lang w:eastAsia="es-MX"/>
        </w:rPr>
        <w:t>…”</w:t>
      </w:r>
    </w:p>
    <w:p w14:paraId="53128261" w14:textId="77777777" w:rsidR="00BA421B" w:rsidRPr="002C7EC8" w:rsidRDefault="00BA421B" w:rsidP="002D6FAC">
      <w:pPr>
        <w:shd w:val="clear" w:color="auto" w:fill="FFFFFF"/>
        <w:spacing w:line="235" w:lineRule="atLeast"/>
        <w:ind w:right="94"/>
        <w:jc w:val="both"/>
        <w:rPr>
          <w:rFonts w:ascii="Montserrat" w:hAnsi="Montserrat" w:cs="Calibri"/>
          <w:color w:val="201F1E"/>
          <w:sz w:val="20"/>
          <w:szCs w:val="20"/>
          <w:bdr w:val="none" w:sz="0" w:space="0" w:color="auto" w:frame="1"/>
          <w:lang w:eastAsia="es-MX"/>
        </w:rPr>
      </w:pPr>
    </w:p>
    <w:p w14:paraId="5EBB4EBA" w14:textId="77777777" w:rsidR="00BA421B" w:rsidRPr="002C7EC8" w:rsidRDefault="00BA421B" w:rsidP="00BA421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  <w:r w:rsidRPr="002C7EC8">
        <w:rPr>
          <w:rFonts w:ascii="Montserrat" w:hAnsi="Montserrat" w:cs="Calibri"/>
          <w:color w:val="201F1E"/>
          <w:sz w:val="20"/>
          <w:szCs w:val="20"/>
          <w:bdr w:val="none" w:sz="0" w:space="0" w:color="auto" w:frame="1"/>
          <w:lang w:eastAsia="es-MX"/>
        </w:rPr>
        <w:t xml:space="preserve">c) El Ingeniero Ricardo Bárcenas Rivas, </w:t>
      </w:r>
      <w:r w:rsidRPr="002C7EC8">
        <w:rPr>
          <w:rFonts w:ascii="Montserrat" w:hAnsi="Montserrat" w:cs="Tahoma"/>
          <w:sz w:val="20"/>
          <w:szCs w:val="20"/>
        </w:rPr>
        <w:t>Director General, da contestación al requerimiento mediante el oficio número DGE/085/2020, recibido el 15 de octubre de 2020 en el cual informó lo siguiente:</w:t>
      </w:r>
    </w:p>
    <w:p w14:paraId="62486C05" w14:textId="77777777" w:rsidR="00BA421B" w:rsidRPr="002C7EC8" w:rsidRDefault="00BA421B" w:rsidP="002D6FAC">
      <w:pPr>
        <w:shd w:val="clear" w:color="auto" w:fill="FFFFFF"/>
        <w:spacing w:line="235" w:lineRule="atLeast"/>
        <w:ind w:right="94"/>
        <w:jc w:val="both"/>
        <w:rPr>
          <w:rFonts w:ascii="Montserrat" w:hAnsi="Montserrat" w:cs="Calibri"/>
          <w:color w:val="201F1E"/>
          <w:sz w:val="20"/>
          <w:szCs w:val="20"/>
          <w:bdr w:val="none" w:sz="0" w:space="0" w:color="auto" w:frame="1"/>
          <w:lang w:eastAsia="es-MX"/>
        </w:rPr>
      </w:pPr>
    </w:p>
    <w:p w14:paraId="4101652C" w14:textId="77777777" w:rsidR="00BA421B" w:rsidRDefault="00BA421B" w:rsidP="002D6FAC">
      <w:pPr>
        <w:shd w:val="clear" w:color="auto" w:fill="FFFFFF"/>
        <w:spacing w:line="235" w:lineRule="atLeast"/>
        <w:ind w:right="94"/>
        <w:jc w:val="both"/>
        <w:rPr>
          <w:rFonts w:ascii="Montserrat" w:hAnsi="Montserrat" w:cs="Calibri"/>
          <w:color w:val="201F1E"/>
          <w:sz w:val="20"/>
          <w:szCs w:val="20"/>
          <w:lang w:val="es-MX" w:eastAsia="es-MX"/>
        </w:rPr>
      </w:pPr>
    </w:p>
    <w:p w14:paraId="0CDD1669" w14:textId="77777777" w:rsidR="004C78C0" w:rsidRPr="004C78C0" w:rsidRDefault="004C78C0" w:rsidP="004C78C0">
      <w:pPr>
        <w:pStyle w:val="NormalWeb"/>
        <w:shd w:val="clear" w:color="auto" w:fill="FFFFFF"/>
        <w:spacing w:before="0" w:beforeAutospacing="0" w:after="0" w:afterAutospacing="0" w:line="235" w:lineRule="atLeast"/>
        <w:ind w:right="94"/>
        <w:jc w:val="both"/>
        <w:rPr>
          <w:rFonts w:ascii="Montserrat" w:hAnsi="Montserrat" w:cs="Calibri"/>
          <w:color w:val="201F1E"/>
          <w:sz w:val="20"/>
          <w:szCs w:val="20"/>
        </w:rPr>
      </w:pPr>
      <w:r w:rsidRPr="004C78C0">
        <w:rPr>
          <w:rFonts w:ascii="Montserrat" w:hAnsi="Montserrat" w:cs="Calibri"/>
          <w:color w:val="201F1E"/>
          <w:sz w:val="20"/>
          <w:szCs w:val="20"/>
          <w:bdr w:val="none" w:sz="0" w:space="0" w:color="auto" w:frame="1"/>
          <w:lang w:val="es-ES"/>
        </w:rPr>
        <w:t>“…Con el gusto de saludarle, y en atención al oficio… me permito informarle lo siguiente: </w:t>
      </w:r>
    </w:p>
    <w:p w14:paraId="4F6584BE" w14:textId="77777777" w:rsidR="004C78C0" w:rsidRPr="004C78C0" w:rsidRDefault="004C78C0" w:rsidP="004C78C0">
      <w:pPr>
        <w:pStyle w:val="NormalWeb"/>
        <w:shd w:val="clear" w:color="auto" w:fill="FFFFFF"/>
        <w:spacing w:before="0" w:beforeAutospacing="0" w:after="0" w:afterAutospacing="0" w:line="235" w:lineRule="atLeast"/>
        <w:ind w:right="94"/>
        <w:jc w:val="both"/>
        <w:rPr>
          <w:rFonts w:ascii="Montserrat" w:hAnsi="Montserrat" w:cs="Calibri"/>
          <w:color w:val="201F1E"/>
          <w:sz w:val="20"/>
          <w:szCs w:val="20"/>
        </w:rPr>
      </w:pPr>
      <w:r w:rsidRPr="004C78C0">
        <w:rPr>
          <w:rFonts w:ascii="Montserrat" w:hAnsi="Montserrat" w:cs="Calibri"/>
          <w:color w:val="201F1E"/>
          <w:sz w:val="20"/>
          <w:szCs w:val="20"/>
          <w:bdr w:val="none" w:sz="0" w:space="0" w:color="auto" w:frame="1"/>
          <w:lang w:val="es-ES"/>
        </w:rPr>
        <w:t> </w:t>
      </w:r>
    </w:p>
    <w:p w14:paraId="3830E1E8" w14:textId="77777777" w:rsidR="004C78C0" w:rsidRPr="004C78C0" w:rsidRDefault="004C78C0" w:rsidP="004C78C0">
      <w:pPr>
        <w:jc w:val="both"/>
        <w:rPr>
          <w:rFonts w:ascii="Montserrat" w:hAnsi="Montserrat"/>
          <w:sz w:val="20"/>
          <w:szCs w:val="20"/>
        </w:rPr>
      </w:pPr>
      <w:r w:rsidRPr="004C78C0">
        <w:rPr>
          <w:rFonts w:ascii="Montserrat" w:hAnsi="Montserrat"/>
          <w:sz w:val="20"/>
          <w:szCs w:val="20"/>
        </w:rPr>
        <w:t xml:space="preserve">1. De entre todos los reglamentos, leyes internas, estatutos, protocolos y demás cuerpos normativos dentro de su institución, quiero saber ¿en cuáles específicamente aparecen nombrados las palabras gays, lesbianas, bisexuales, transgénero? </w:t>
      </w:r>
    </w:p>
    <w:p w14:paraId="7A497C59" w14:textId="77777777" w:rsidR="004C78C0" w:rsidRPr="004C78C0" w:rsidRDefault="004C78C0" w:rsidP="004C78C0">
      <w:pPr>
        <w:jc w:val="both"/>
        <w:rPr>
          <w:rFonts w:ascii="Montserrat" w:hAnsi="Montserrat"/>
          <w:sz w:val="20"/>
          <w:szCs w:val="20"/>
        </w:rPr>
      </w:pPr>
      <w:r w:rsidRPr="004C78C0">
        <w:rPr>
          <w:rFonts w:ascii="Montserrat" w:hAnsi="Montserrat"/>
          <w:sz w:val="20"/>
          <w:szCs w:val="20"/>
        </w:rPr>
        <w:t>Respuesta: En la normativa interna no aparecen nombrados las palabras gays, lesbianas, bisexuales, transgénero.</w:t>
      </w:r>
    </w:p>
    <w:p w14:paraId="0EE783D1" w14:textId="77777777" w:rsidR="004C78C0" w:rsidRPr="004C78C0" w:rsidRDefault="004C78C0" w:rsidP="004C78C0">
      <w:pPr>
        <w:jc w:val="both"/>
        <w:rPr>
          <w:rFonts w:ascii="Montserrat" w:hAnsi="Montserrat"/>
          <w:sz w:val="20"/>
          <w:szCs w:val="20"/>
        </w:rPr>
      </w:pPr>
      <w:r w:rsidRPr="004C78C0">
        <w:rPr>
          <w:rFonts w:ascii="Montserrat" w:hAnsi="Montserrat"/>
          <w:sz w:val="20"/>
          <w:szCs w:val="20"/>
        </w:rPr>
        <w:t xml:space="preserve">2.Quiero que me digan si es el caso o no lo es, que las palabras, gay, lesbiana, homosexual, transgénero, transexual, bisexual, intersexual, aparecen textualmente en alguna de sus normas internas oficiales y vigentes. </w:t>
      </w:r>
    </w:p>
    <w:p w14:paraId="5550A513" w14:textId="77777777" w:rsidR="004C78C0" w:rsidRPr="004C78C0" w:rsidRDefault="004C78C0" w:rsidP="004C78C0">
      <w:pPr>
        <w:jc w:val="both"/>
        <w:rPr>
          <w:rFonts w:ascii="Montserrat" w:hAnsi="Montserrat"/>
          <w:sz w:val="20"/>
          <w:szCs w:val="20"/>
        </w:rPr>
      </w:pPr>
      <w:r w:rsidRPr="004C78C0">
        <w:rPr>
          <w:rFonts w:ascii="Montserrat" w:hAnsi="Montserrat"/>
          <w:sz w:val="20"/>
          <w:szCs w:val="20"/>
        </w:rPr>
        <w:lastRenderedPageBreak/>
        <w:t>Respuesta: En la normativa interna oficial vigente no aparecen textualmente las palabras, gay, lesbiana, homosexual, transgénero, transexual, bisexual, intersexual.</w:t>
      </w:r>
    </w:p>
    <w:p w14:paraId="61E63BB2" w14:textId="77777777" w:rsidR="004C78C0" w:rsidRPr="004C78C0" w:rsidRDefault="004C78C0" w:rsidP="004C78C0">
      <w:pPr>
        <w:jc w:val="both"/>
        <w:rPr>
          <w:rFonts w:ascii="Montserrat" w:hAnsi="Montserrat"/>
          <w:sz w:val="20"/>
          <w:szCs w:val="20"/>
        </w:rPr>
      </w:pPr>
      <w:r w:rsidRPr="004C78C0">
        <w:rPr>
          <w:rFonts w:ascii="Montserrat" w:hAnsi="Montserrat"/>
          <w:sz w:val="20"/>
          <w:szCs w:val="20"/>
        </w:rPr>
        <w:t xml:space="preserve">3. ¿En cuáles reglas o normas internas de su institución educativa, tienen nombradas (que aparezcan literalmente las palabras) a la homofobia, transfobia y bifobia? ¿qué sanción merecen? </w:t>
      </w:r>
    </w:p>
    <w:p w14:paraId="6838C83D" w14:textId="77777777" w:rsidR="004C78C0" w:rsidRPr="004C78C0" w:rsidRDefault="004C78C0" w:rsidP="004C78C0">
      <w:pPr>
        <w:jc w:val="both"/>
        <w:rPr>
          <w:rFonts w:ascii="Montserrat" w:hAnsi="Montserrat"/>
          <w:sz w:val="20"/>
          <w:szCs w:val="20"/>
        </w:rPr>
      </w:pPr>
      <w:r w:rsidRPr="004C78C0">
        <w:rPr>
          <w:rFonts w:ascii="Montserrat" w:hAnsi="Montserrat"/>
          <w:sz w:val="20"/>
          <w:szCs w:val="20"/>
        </w:rPr>
        <w:t>Respuesta: En la normativa interna no aparecen nombradas las palabras homofobia, transfobia y bifobia</w:t>
      </w:r>
    </w:p>
    <w:p w14:paraId="332163EB" w14:textId="77777777" w:rsidR="004C78C0" w:rsidRPr="004C78C0" w:rsidRDefault="004C78C0" w:rsidP="004C78C0">
      <w:pPr>
        <w:jc w:val="both"/>
        <w:rPr>
          <w:rFonts w:ascii="Montserrat" w:hAnsi="Montserrat"/>
          <w:sz w:val="20"/>
          <w:szCs w:val="20"/>
        </w:rPr>
      </w:pPr>
      <w:r w:rsidRPr="004C78C0">
        <w:rPr>
          <w:rFonts w:ascii="Montserrat" w:hAnsi="Montserrat"/>
          <w:sz w:val="20"/>
          <w:szCs w:val="20"/>
        </w:rPr>
        <w:t xml:space="preserve">4. ¿Tienen en los reglamentos internos de la Universidad/institución, establecidas de manera textual las CONDUCTAS que constituyen homofobia, transfobia y bifobia? ¿en qué reglamento(s) y qué artículos? </w:t>
      </w:r>
    </w:p>
    <w:p w14:paraId="395AA383" w14:textId="77777777" w:rsidR="004C78C0" w:rsidRPr="004C78C0" w:rsidRDefault="004C78C0" w:rsidP="004C78C0">
      <w:pPr>
        <w:jc w:val="both"/>
        <w:rPr>
          <w:rFonts w:ascii="Montserrat" w:hAnsi="Montserrat"/>
          <w:sz w:val="20"/>
          <w:szCs w:val="20"/>
        </w:rPr>
      </w:pPr>
      <w:r w:rsidRPr="004C78C0">
        <w:rPr>
          <w:rFonts w:ascii="Montserrat" w:hAnsi="Montserrat"/>
          <w:sz w:val="20"/>
          <w:szCs w:val="20"/>
        </w:rPr>
        <w:t>Respuesta: En la normativa interna no se tienen establecidas de manera textual las CONDUCTAS que constituyen homofobia, transfobia y bifobia</w:t>
      </w:r>
    </w:p>
    <w:p w14:paraId="23CF0336" w14:textId="77777777" w:rsidR="004C78C0" w:rsidRPr="004C78C0" w:rsidRDefault="004C78C0" w:rsidP="004C78C0">
      <w:pPr>
        <w:jc w:val="both"/>
        <w:rPr>
          <w:rFonts w:ascii="Montserrat" w:hAnsi="Montserrat"/>
          <w:sz w:val="20"/>
          <w:szCs w:val="20"/>
        </w:rPr>
      </w:pPr>
      <w:r w:rsidRPr="004C78C0">
        <w:rPr>
          <w:rFonts w:ascii="Montserrat" w:hAnsi="Montserrat"/>
          <w:sz w:val="20"/>
          <w:szCs w:val="20"/>
        </w:rPr>
        <w:t xml:space="preserve">5. ¿Tienen un protocolo para actualizar en sus sistemas de datos y rectificar los cambios de nombre y sexo de las personas transgénero? ¿dónde y cuándo publicaron dicho protocolo? </w:t>
      </w:r>
    </w:p>
    <w:p w14:paraId="5D1C6DEA" w14:textId="77777777" w:rsidR="004C78C0" w:rsidRPr="004C78C0" w:rsidRDefault="004C78C0" w:rsidP="004C78C0">
      <w:pPr>
        <w:jc w:val="both"/>
        <w:rPr>
          <w:rFonts w:ascii="Montserrat" w:hAnsi="Montserrat"/>
          <w:sz w:val="20"/>
          <w:szCs w:val="20"/>
        </w:rPr>
      </w:pPr>
      <w:r w:rsidRPr="004C78C0">
        <w:rPr>
          <w:rFonts w:ascii="Montserrat" w:hAnsi="Montserrat"/>
          <w:sz w:val="20"/>
          <w:szCs w:val="20"/>
        </w:rPr>
        <w:t>Respuesta: En el Instituto no se cuenta con un protocolo para actualizar en sus sistemas de datos y rectificar los cambios de nombre y sexo de las personas transgénero.</w:t>
      </w:r>
    </w:p>
    <w:p w14:paraId="1EB68C2E" w14:textId="77777777" w:rsidR="004C78C0" w:rsidRPr="004C78C0" w:rsidRDefault="004C78C0" w:rsidP="004C78C0">
      <w:pPr>
        <w:jc w:val="both"/>
        <w:rPr>
          <w:rFonts w:ascii="Montserrat" w:hAnsi="Montserrat"/>
          <w:sz w:val="20"/>
          <w:szCs w:val="20"/>
        </w:rPr>
      </w:pPr>
      <w:r w:rsidRPr="004C78C0">
        <w:rPr>
          <w:rFonts w:ascii="Montserrat" w:hAnsi="Montserrat"/>
          <w:sz w:val="20"/>
          <w:szCs w:val="20"/>
        </w:rPr>
        <w:t xml:space="preserve">6. ¿Cuenta su institución con protocolos o reglamentos contra la violencia de género? cuáles y cuántos? </w:t>
      </w:r>
    </w:p>
    <w:p w14:paraId="7F23D9FA" w14:textId="77777777" w:rsidR="004C78C0" w:rsidRPr="004C78C0" w:rsidRDefault="004C78C0" w:rsidP="004C78C0">
      <w:pPr>
        <w:jc w:val="both"/>
        <w:rPr>
          <w:rFonts w:ascii="Montserrat" w:hAnsi="Montserrat"/>
          <w:sz w:val="20"/>
          <w:szCs w:val="20"/>
        </w:rPr>
      </w:pPr>
      <w:r w:rsidRPr="004C78C0">
        <w:rPr>
          <w:rFonts w:ascii="Montserrat" w:hAnsi="Montserrat"/>
          <w:sz w:val="20"/>
          <w:szCs w:val="20"/>
        </w:rPr>
        <w:t>Respuesta: En el Instituto no se cuenta con protocolos o reglamentos contra la violencia de género.</w:t>
      </w:r>
    </w:p>
    <w:p w14:paraId="3EBF91C1" w14:textId="77777777" w:rsidR="004C78C0" w:rsidRPr="004C78C0" w:rsidRDefault="004C78C0" w:rsidP="004C78C0">
      <w:pPr>
        <w:pStyle w:val="NormalWeb"/>
        <w:shd w:val="clear" w:color="auto" w:fill="FFFFFF"/>
        <w:spacing w:before="0" w:beforeAutospacing="0" w:after="0" w:afterAutospacing="0" w:line="235" w:lineRule="atLeast"/>
        <w:ind w:right="94"/>
        <w:jc w:val="both"/>
        <w:rPr>
          <w:rFonts w:ascii="Montserrat" w:hAnsi="Montserrat"/>
          <w:sz w:val="20"/>
          <w:szCs w:val="20"/>
        </w:rPr>
      </w:pPr>
      <w:r w:rsidRPr="004C78C0">
        <w:rPr>
          <w:rFonts w:ascii="Montserrat" w:hAnsi="Montserrat"/>
          <w:sz w:val="20"/>
          <w:szCs w:val="20"/>
        </w:rPr>
        <w:t xml:space="preserve">7. ¿Cuenta su institución con estadísticas y diagnósticos sobre sus estudiantes específicamente gays, lesbianas, bisexuales y estudiantes transgénero? </w:t>
      </w:r>
      <w:proofErr w:type="gramStart"/>
      <w:r w:rsidRPr="004C78C0">
        <w:rPr>
          <w:rFonts w:ascii="Montserrat" w:hAnsi="Montserrat"/>
          <w:sz w:val="20"/>
          <w:szCs w:val="20"/>
        </w:rPr>
        <w:t>Me las podrían mandar?</w:t>
      </w:r>
      <w:proofErr w:type="gramEnd"/>
    </w:p>
    <w:p w14:paraId="1691AC69" w14:textId="77777777" w:rsidR="004C78C0" w:rsidRPr="004C78C0" w:rsidRDefault="004C78C0" w:rsidP="004C78C0">
      <w:pPr>
        <w:pStyle w:val="NormalWeb"/>
        <w:shd w:val="clear" w:color="auto" w:fill="FFFFFF"/>
        <w:spacing w:before="0" w:beforeAutospacing="0" w:after="0" w:afterAutospacing="0" w:line="235" w:lineRule="atLeast"/>
        <w:ind w:right="94"/>
        <w:jc w:val="both"/>
        <w:rPr>
          <w:rFonts w:ascii="Montserrat" w:hAnsi="Montserrat" w:cs="Calibri"/>
          <w:color w:val="201F1E"/>
          <w:sz w:val="20"/>
          <w:szCs w:val="20"/>
        </w:rPr>
      </w:pPr>
      <w:r w:rsidRPr="004C78C0">
        <w:rPr>
          <w:rFonts w:ascii="Montserrat" w:hAnsi="Montserrat"/>
          <w:sz w:val="20"/>
          <w:szCs w:val="20"/>
        </w:rPr>
        <w:t>Respuesta: En el Instituto no se cuenta con estadísticas y diagnósticos sobre sus estudiantes específicamente gays, lesbianas, bisexuales y estudiantes transgénero.</w:t>
      </w:r>
    </w:p>
    <w:p w14:paraId="4B99056E" w14:textId="77777777" w:rsidR="004C78C0" w:rsidRPr="004C78C0" w:rsidRDefault="004C78C0" w:rsidP="002D6FAC">
      <w:pPr>
        <w:shd w:val="clear" w:color="auto" w:fill="FFFFFF"/>
        <w:spacing w:line="235" w:lineRule="atLeast"/>
        <w:ind w:right="94"/>
        <w:jc w:val="both"/>
        <w:rPr>
          <w:rFonts w:ascii="Montserrat" w:hAnsi="Montserrat" w:cs="Calibri"/>
          <w:color w:val="201F1E"/>
          <w:sz w:val="20"/>
          <w:szCs w:val="20"/>
          <w:lang w:val="es-MX" w:eastAsia="es-MX"/>
        </w:rPr>
      </w:pPr>
    </w:p>
    <w:p w14:paraId="4C3C7712" w14:textId="77777777" w:rsidR="004C78C0" w:rsidRPr="004C78C0" w:rsidRDefault="004C78C0" w:rsidP="002D6FAC">
      <w:pPr>
        <w:shd w:val="clear" w:color="auto" w:fill="FFFFFF"/>
        <w:spacing w:line="235" w:lineRule="atLeast"/>
        <w:ind w:right="94"/>
        <w:jc w:val="both"/>
        <w:rPr>
          <w:rFonts w:ascii="Montserrat" w:hAnsi="Montserrat" w:cs="Calibri"/>
          <w:color w:val="201F1E"/>
          <w:sz w:val="20"/>
          <w:szCs w:val="20"/>
          <w:lang w:val="es-MX" w:eastAsia="es-MX"/>
        </w:rPr>
      </w:pPr>
      <w:r w:rsidRPr="004C78C0">
        <w:rPr>
          <w:rFonts w:ascii="Montserrat" w:hAnsi="Montserrat" w:cs="Arial"/>
          <w:sz w:val="20"/>
          <w:szCs w:val="20"/>
        </w:rPr>
        <w:t>Sin otro particular…”</w:t>
      </w:r>
    </w:p>
    <w:p w14:paraId="1299C43A" w14:textId="77777777" w:rsidR="004C78C0" w:rsidRPr="004C78C0" w:rsidRDefault="004C78C0" w:rsidP="002D6FAC">
      <w:pPr>
        <w:shd w:val="clear" w:color="auto" w:fill="FFFFFF"/>
        <w:spacing w:line="235" w:lineRule="atLeast"/>
        <w:ind w:right="94"/>
        <w:jc w:val="both"/>
        <w:rPr>
          <w:rFonts w:ascii="Montserrat" w:hAnsi="Montserrat" w:cs="Calibri"/>
          <w:color w:val="201F1E"/>
          <w:sz w:val="20"/>
          <w:szCs w:val="20"/>
          <w:lang w:val="es-MX" w:eastAsia="es-MX"/>
        </w:rPr>
      </w:pPr>
    </w:p>
    <w:p w14:paraId="0927C6E4" w14:textId="77777777" w:rsidR="00BA421B" w:rsidRPr="002C7EC8" w:rsidRDefault="00BA421B" w:rsidP="00BA421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  <w:r w:rsidRPr="002C7EC8">
        <w:rPr>
          <w:rFonts w:ascii="Montserrat" w:hAnsi="Montserrat" w:cs="Calibri"/>
          <w:color w:val="201F1E"/>
          <w:sz w:val="20"/>
          <w:szCs w:val="20"/>
          <w:bdr w:val="none" w:sz="0" w:space="0" w:color="auto" w:frame="1"/>
          <w:lang w:eastAsia="es-MX"/>
        </w:rPr>
        <w:t>d) La C.P. Claudia Díaz Aguilar, Subdirectora de Servicios Administrativos</w:t>
      </w:r>
      <w:r w:rsidRPr="002C7EC8">
        <w:rPr>
          <w:rFonts w:ascii="Montserrat" w:hAnsi="Montserrat" w:cs="Tahoma"/>
          <w:sz w:val="20"/>
          <w:szCs w:val="20"/>
        </w:rPr>
        <w:t>, da contestación al requerimiento mediante el oficio número</w:t>
      </w:r>
      <w:r w:rsidR="00F76AC7">
        <w:rPr>
          <w:rFonts w:ascii="Montserrat" w:hAnsi="Montserrat" w:cs="Tahoma"/>
          <w:sz w:val="20"/>
          <w:szCs w:val="20"/>
        </w:rPr>
        <w:t xml:space="preserve"> SSA/004/2020</w:t>
      </w:r>
      <w:r w:rsidRPr="002C7EC8">
        <w:rPr>
          <w:rFonts w:ascii="Montserrat" w:hAnsi="Montserrat" w:cs="Tahoma"/>
          <w:sz w:val="20"/>
          <w:szCs w:val="20"/>
        </w:rPr>
        <w:t>, recibido el 1</w:t>
      </w:r>
      <w:r w:rsidR="00F76AC7">
        <w:rPr>
          <w:rFonts w:ascii="Montserrat" w:hAnsi="Montserrat" w:cs="Tahoma"/>
          <w:sz w:val="20"/>
          <w:szCs w:val="20"/>
        </w:rPr>
        <w:t>4</w:t>
      </w:r>
      <w:r w:rsidRPr="002C7EC8">
        <w:rPr>
          <w:rFonts w:ascii="Montserrat" w:hAnsi="Montserrat" w:cs="Tahoma"/>
          <w:sz w:val="20"/>
          <w:szCs w:val="20"/>
        </w:rPr>
        <w:t xml:space="preserve"> de octubre de 2020 en el cual informó lo siguiente:</w:t>
      </w:r>
    </w:p>
    <w:p w14:paraId="4DDBEF00" w14:textId="77777777" w:rsidR="00BA421B" w:rsidRPr="002C7EC8" w:rsidRDefault="00BA421B" w:rsidP="002D6FAC">
      <w:pPr>
        <w:shd w:val="clear" w:color="auto" w:fill="FFFFFF"/>
        <w:spacing w:line="235" w:lineRule="atLeast"/>
        <w:ind w:right="94"/>
        <w:jc w:val="both"/>
        <w:rPr>
          <w:rFonts w:ascii="Montserrat" w:hAnsi="Montserrat" w:cs="Calibri"/>
          <w:color w:val="201F1E"/>
          <w:sz w:val="20"/>
          <w:szCs w:val="20"/>
          <w:lang w:val="es-MX" w:eastAsia="es-MX"/>
        </w:rPr>
      </w:pPr>
    </w:p>
    <w:p w14:paraId="3461D779" w14:textId="77777777" w:rsidR="007B4223" w:rsidRPr="002C7EC8" w:rsidRDefault="007B4223" w:rsidP="00BE0A2B">
      <w:pPr>
        <w:jc w:val="both"/>
        <w:rPr>
          <w:rFonts w:ascii="Montserrat" w:hAnsi="Montserrat" w:cs="Tahoma"/>
          <w:b/>
          <w:i/>
          <w:sz w:val="20"/>
          <w:szCs w:val="20"/>
        </w:rPr>
      </w:pPr>
    </w:p>
    <w:p w14:paraId="7C22A2D7" w14:textId="77777777" w:rsidR="00F76AC7" w:rsidRDefault="004C78C0" w:rsidP="00BE0A2B">
      <w:pPr>
        <w:jc w:val="both"/>
      </w:pPr>
      <w:r w:rsidRPr="002C7EC8">
        <w:rPr>
          <w:rFonts w:ascii="Montserrat" w:hAnsi="Montserrat" w:cs="Tahoma"/>
          <w:b/>
          <w:i/>
          <w:sz w:val="20"/>
          <w:szCs w:val="20"/>
        </w:rPr>
        <w:t>“…</w:t>
      </w:r>
      <w:r w:rsidR="00F76AC7">
        <w:t xml:space="preserve">Por este medio, me permito enviarle respuesta a su OFICIO No. CTA/TAIP.3/046/2020, en el que se requiere lo siguiente: </w:t>
      </w:r>
    </w:p>
    <w:p w14:paraId="49B431DD" w14:textId="77777777" w:rsidR="00F76AC7" w:rsidRDefault="00F76AC7" w:rsidP="00BE0A2B">
      <w:pPr>
        <w:jc w:val="both"/>
      </w:pPr>
      <w:r>
        <w:t xml:space="preserve">1. De entre los reglamentos, leyes </w:t>
      </w:r>
      <w:proofErr w:type="spellStart"/>
      <w:r>
        <w:t>intemas</w:t>
      </w:r>
      <w:proofErr w:type="spellEnd"/>
      <w:r>
        <w:t xml:space="preserve">, estatutos, protocolos y demás cuerpos normativos dentro de su, institución, quiero saber ¿en cuales específicamente aparecen nombrados las palabras gays, lesbianas, bisexuales, </w:t>
      </w:r>
      <w:proofErr w:type="spellStart"/>
      <w:r>
        <w:t>transgenero</w:t>
      </w:r>
      <w:proofErr w:type="spellEnd"/>
      <w:r>
        <w:t xml:space="preserve">? Ninguno </w:t>
      </w:r>
    </w:p>
    <w:p w14:paraId="2965C47F" w14:textId="77777777" w:rsidR="00F76AC7" w:rsidRDefault="00F76AC7" w:rsidP="00BE0A2B">
      <w:pPr>
        <w:jc w:val="both"/>
      </w:pPr>
      <w:r>
        <w:t xml:space="preserve">2. Quiero': que me digan si es el caso o no lo es, que las palabras gays, lesbianas, </w:t>
      </w:r>
      <w:proofErr w:type="gramStart"/>
      <w:r>
        <w:t>bisexuales,.</w:t>
      </w:r>
      <w:proofErr w:type="gramEnd"/>
      <w:r>
        <w:t xml:space="preserve"> </w:t>
      </w:r>
      <w:proofErr w:type="spellStart"/>
      <w:r>
        <w:t>transgenero</w:t>
      </w:r>
      <w:proofErr w:type="spellEnd"/>
      <w:r>
        <w:t xml:space="preserve">, transexual, bisexual, intersexual, aparecen textualmente en alguna de sus normas internas oficiales y vigentes. No </w:t>
      </w:r>
    </w:p>
    <w:p w14:paraId="5B7347B5" w14:textId="77777777" w:rsidR="00F76AC7" w:rsidRDefault="00F76AC7" w:rsidP="00BE0A2B">
      <w:pPr>
        <w:jc w:val="both"/>
      </w:pPr>
      <w:r>
        <w:t xml:space="preserve">3. ¿En cuales reglas o </w:t>
      </w:r>
      <w:proofErr w:type="spellStart"/>
      <w:r>
        <w:t>norrnas</w:t>
      </w:r>
      <w:proofErr w:type="spellEnd"/>
      <w:r>
        <w:t xml:space="preserve"> internas de su institución educativa, tienen nombradas (que aparezcan literalmente las palabras) a la homofobia, transfobia y bifobia? Ninguno ¿Qué sanción merecen? </w:t>
      </w:r>
    </w:p>
    <w:p w14:paraId="0F83CF1C" w14:textId="77777777" w:rsidR="00F76AC7" w:rsidRDefault="00F76AC7" w:rsidP="00BE0A2B">
      <w:pPr>
        <w:jc w:val="both"/>
      </w:pPr>
      <w:r>
        <w:t xml:space="preserve">4. ¿Tienen en los reglamentos internos de la universidad/institución, establecidas de manera textual las CONDUCTAS que constituyen homofobia, transfobia y bifobia? ¿en qué </w:t>
      </w:r>
      <w:proofErr w:type="spellStart"/>
      <w:r>
        <w:t>reglalnento</w:t>
      </w:r>
      <w:proofErr w:type="spellEnd"/>
      <w:r>
        <w:t xml:space="preserve"> (s) y que artículos? No </w:t>
      </w:r>
    </w:p>
    <w:p w14:paraId="5302B31D" w14:textId="77777777" w:rsidR="00F76AC7" w:rsidRDefault="00F76AC7" w:rsidP="00BE0A2B">
      <w:pPr>
        <w:jc w:val="both"/>
      </w:pPr>
      <w:r>
        <w:t xml:space="preserve">5. ¿Tienen un protocolo </w:t>
      </w:r>
      <w:proofErr w:type="spellStart"/>
      <w:r>
        <w:t>para'actualizar</w:t>
      </w:r>
      <w:proofErr w:type="spellEnd"/>
      <w:r>
        <w:t xml:space="preserve"> en sus sistemas de datos y rectificar los cambios de nombre y sexo de las personas </w:t>
      </w:r>
      <w:proofErr w:type="spellStart"/>
      <w:r>
        <w:t>transgenero</w:t>
      </w:r>
      <w:proofErr w:type="spellEnd"/>
      <w:r>
        <w:t xml:space="preserve">? ¿Dónde y cuándo publicaron dicho protocolo? No </w:t>
      </w:r>
    </w:p>
    <w:p w14:paraId="26C6C270" w14:textId="77777777" w:rsidR="00F76AC7" w:rsidRDefault="00F76AC7" w:rsidP="00BE0A2B">
      <w:pPr>
        <w:jc w:val="both"/>
      </w:pPr>
      <w:r>
        <w:t xml:space="preserve">6. ¿Cuenta su institución con protocolos o reglamentos contra la violencia de género? No ¿Cuáles y cuantos? </w:t>
      </w:r>
    </w:p>
    <w:p w14:paraId="03BF0B11" w14:textId="77777777" w:rsidR="00F76AC7" w:rsidRDefault="00F76AC7" w:rsidP="00BE0A2B">
      <w:pPr>
        <w:jc w:val="both"/>
      </w:pPr>
      <w:r>
        <w:lastRenderedPageBreak/>
        <w:t>7. ¿Cuenta su institución con estadísticas y diagnósticos sobre sus estudiantes específicamente gays</w:t>
      </w:r>
      <w:proofErr w:type="gramStart"/>
      <w:r>
        <w:t>, .</w:t>
      </w:r>
      <w:proofErr w:type="gramEnd"/>
      <w:r>
        <w:t xml:space="preserve"> lesbianas, bisexuales y estudiantes </w:t>
      </w:r>
      <w:proofErr w:type="spellStart"/>
      <w:r>
        <w:t>transgenero</w:t>
      </w:r>
      <w:proofErr w:type="spellEnd"/>
      <w:r>
        <w:t xml:space="preserve">? No ¿me las podría mandar? </w:t>
      </w:r>
    </w:p>
    <w:p w14:paraId="514B07FC" w14:textId="77777777" w:rsidR="00BC1475" w:rsidRPr="002C7EC8" w:rsidRDefault="00F76AC7" w:rsidP="00BC1475">
      <w:pPr>
        <w:jc w:val="both"/>
        <w:rPr>
          <w:rFonts w:ascii="Montserrat" w:hAnsi="Montserrat" w:cs="Tahoma"/>
          <w:b/>
          <w:i/>
          <w:sz w:val="20"/>
          <w:szCs w:val="20"/>
        </w:rPr>
      </w:pPr>
      <w:r>
        <w:t>Sin más por el momento</w:t>
      </w:r>
      <w:r w:rsidR="00BC1475" w:rsidRPr="002C7EC8">
        <w:rPr>
          <w:rFonts w:ascii="Montserrat" w:hAnsi="Montserrat" w:cs="Tahoma"/>
          <w:b/>
          <w:i/>
          <w:sz w:val="20"/>
          <w:szCs w:val="20"/>
        </w:rPr>
        <w:t>…”</w:t>
      </w:r>
    </w:p>
    <w:p w14:paraId="3CF2D8B6" w14:textId="77777777" w:rsidR="00024FF4" w:rsidRPr="002C7EC8" w:rsidRDefault="00024FF4" w:rsidP="00024FF4">
      <w:pPr>
        <w:jc w:val="both"/>
        <w:rPr>
          <w:rFonts w:ascii="Montserrat" w:hAnsi="Montserrat" w:cs="Tahoma"/>
          <w:b/>
          <w:i/>
          <w:sz w:val="20"/>
          <w:szCs w:val="20"/>
        </w:rPr>
      </w:pPr>
    </w:p>
    <w:p w14:paraId="09D33B06" w14:textId="77777777" w:rsidR="00BC1475" w:rsidRPr="002C7EC8" w:rsidRDefault="00BC1475" w:rsidP="00BC1475">
      <w:pPr>
        <w:jc w:val="both"/>
        <w:rPr>
          <w:rFonts w:ascii="Montserrat" w:hAnsi="Montserrat" w:cs="Tahoma"/>
          <w:sz w:val="20"/>
          <w:szCs w:val="20"/>
        </w:rPr>
      </w:pPr>
      <w:bookmarkStart w:id="5" w:name="_Hlk33019899"/>
      <w:r w:rsidRPr="002C7EC8">
        <w:rPr>
          <w:rFonts w:ascii="Montserrat" w:hAnsi="Montserrat" w:cs="Tahoma"/>
          <w:sz w:val="20"/>
          <w:szCs w:val="20"/>
        </w:rPr>
        <w:t>Recibida</w:t>
      </w:r>
      <w:r w:rsidR="00BA421B" w:rsidRPr="002C7EC8">
        <w:rPr>
          <w:rFonts w:ascii="Montserrat" w:hAnsi="Montserrat" w:cs="Tahoma"/>
          <w:sz w:val="20"/>
          <w:szCs w:val="20"/>
        </w:rPr>
        <w:t>s</w:t>
      </w:r>
      <w:r w:rsidRPr="002C7EC8">
        <w:rPr>
          <w:rFonts w:ascii="Montserrat" w:hAnsi="Montserrat" w:cs="Tahoma"/>
          <w:sz w:val="20"/>
          <w:szCs w:val="20"/>
        </w:rPr>
        <w:t xml:space="preserve"> la</w:t>
      </w:r>
      <w:r w:rsidR="00BA421B" w:rsidRPr="002C7EC8">
        <w:rPr>
          <w:rFonts w:ascii="Montserrat" w:hAnsi="Montserrat" w:cs="Tahoma"/>
          <w:sz w:val="20"/>
          <w:szCs w:val="20"/>
        </w:rPr>
        <w:t>s</w:t>
      </w:r>
      <w:r w:rsidR="002753B1" w:rsidRPr="002C7EC8">
        <w:rPr>
          <w:rFonts w:ascii="Montserrat" w:hAnsi="Montserrat" w:cs="Tahoma"/>
          <w:sz w:val="20"/>
          <w:szCs w:val="20"/>
        </w:rPr>
        <w:t xml:space="preserve"> </w:t>
      </w:r>
      <w:r w:rsidRPr="002C7EC8">
        <w:rPr>
          <w:rFonts w:ascii="Montserrat" w:hAnsi="Montserrat" w:cs="Tahoma"/>
          <w:sz w:val="20"/>
          <w:szCs w:val="20"/>
        </w:rPr>
        <w:t>respuesta</w:t>
      </w:r>
      <w:r w:rsidR="00BA421B" w:rsidRPr="002C7EC8">
        <w:rPr>
          <w:rFonts w:ascii="Montserrat" w:hAnsi="Montserrat" w:cs="Tahoma"/>
          <w:sz w:val="20"/>
          <w:szCs w:val="20"/>
        </w:rPr>
        <w:t>s</w:t>
      </w:r>
      <w:r w:rsidRPr="002C7EC8">
        <w:rPr>
          <w:rFonts w:ascii="Montserrat" w:hAnsi="Montserrat" w:cs="Tahoma"/>
          <w:sz w:val="20"/>
          <w:szCs w:val="20"/>
        </w:rPr>
        <w:t xml:space="preserve"> </w:t>
      </w:r>
      <w:r w:rsidR="00BA421B" w:rsidRPr="002C7EC8">
        <w:rPr>
          <w:rFonts w:ascii="Montserrat" w:hAnsi="Montserrat" w:cs="Tahoma"/>
          <w:sz w:val="20"/>
          <w:szCs w:val="20"/>
        </w:rPr>
        <w:t>que anteceden</w:t>
      </w:r>
      <w:r w:rsidRPr="002C7EC8">
        <w:rPr>
          <w:rFonts w:ascii="Montserrat" w:hAnsi="Montserrat" w:cs="Tahoma"/>
          <w:sz w:val="20"/>
          <w:szCs w:val="20"/>
        </w:rPr>
        <w:t>, este Comité de Transparencia del Instituto Tecnológico Superior de Tamazunchale, S.L.P., procede a valorar las manifestaciones expuestas considerando lo siguiente para dar respuesta a la solicitud de información con folio número 0</w:t>
      </w:r>
      <w:r w:rsidR="00BA421B" w:rsidRPr="002C7EC8">
        <w:rPr>
          <w:rFonts w:ascii="Montserrat" w:hAnsi="Montserrat" w:cs="Tahoma"/>
          <w:sz w:val="20"/>
          <w:szCs w:val="20"/>
        </w:rPr>
        <w:t>1093520</w:t>
      </w:r>
      <w:r w:rsidRPr="002C7EC8">
        <w:rPr>
          <w:rFonts w:ascii="Montserrat" w:hAnsi="Montserrat" w:cs="Tahoma"/>
          <w:sz w:val="20"/>
          <w:szCs w:val="20"/>
        </w:rPr>
        <w:t>:</w:t>
      </w:r>
    </w:p>
    <w:p w14:paraId="0FB78278" w14:textId="77777777" w:rsidR="00BC1475" w:rsidRPr="002C7EC8" w:rsidRDefault="00BC1475" w:rsidP="00BC1475">
      <w:pPr>
        <w:jc w:val="both"/>
        <w:rPr>
          <w:rFonts w:ascii="Montserrat" w:hAnsi="Montserrat" w:cs="Tahoma"/>
          <w:sz w:val="20"/>
          <w:szCs w:val="20"/>
        </w:rPr>
      </w:pPr>
    </w:p>
    <w:p w14:paraId="42EADEED" w14:textId="77777777" w:rsidR="00BA421B" w:rsidRPr="002C7EC8" w:rsidRDefault="00BC1475" w:rsidP="002753B1">
      <w:pPr>
        <w:jc w:val="both"/>
        <w:rPr>
          <w:rFonts w:ascii="Montserrat" w:hAnsi="Montserrat" w:cs="Tahoma"/>
          <w:b/>
          <w:i/>
          <w:sz w:val="20"/>
          <w:szCs w:val="20"/>
        </w:rPr>
      </w:pPr>
      <w:bookmarkStart w:id="6" w:name="_Hlk30075278"/>
      <w:r w:rsidRPr="002C7EC8">
        <w:rPr>
          <w:rFonts w:ascii="Montserrat" w:hAnsi="Montserrat" w:cs="Tahoma"/>
          <w:b/>
          <w:i/>
          <w:sz w:val="20"/>
          <w:szCs w:val="20"/>
          <w:u w:val="single"/>
        </w:rPr>
        <w:t>Respuesta:</w:t>
      </w:r>
      <w:r w:rsidR="002873F5" w:rsidRPr="002C7EC8">
        <w:rPr>
          <w:rFonts w:ascii="Montserrat" w:hAnsi="Montserrat" w:cs="Tahoma"/>
          <w:b/>
          <w:i/>
          <w:sz w:val="20"/>
          <w:szCs w:val="20"/>
        </w:rPr>
        <w:t xml:space="preserve"> </w:t>
      </w:r>
    </w:p>
    <w:p w14:paraId="57AC64D1" w14:textId="77777777" w:rsidR="00BA421B" w:rsidRPr="002C7EC8" w:rsidRDefault="00BA421B" w:rsidP="002753B1">
      <w:pPr>
        <w:jc w:val="both"/>
        <w:rPr>
          <w:rFonts w:ascii="Montserrat" w:hAnsi="Montserrat" w:cs="Arial"/>
          <w:b/>
          <w:bCs/>
          <w:i/>
          <w:iCs/>
          <w:sz w:val="20"/>
          <w:szCs w:val="20"/>
        </w:rPr>
      </w:pPr>
      <w:bookmarkStart w:id="7" w:name="_Hlk54287463"/>
      <w:r w:rsidRPr="002C7EC8">
        <w:rPr>
          <w:rFonts w:ascii="Montserrat" w:hAnsi="Montserrat" w:cs="Arial"/>
          <w:b/>
          <w:bCs/>
          <w:i/>
          <w:iCs/>
          <w:sz w:val="20"/>
          <w:szCs w:val="20"/>
        </w:rPr>
        <w:t>En atención a su solicitud, m</w:t>
      </w:r>
      <w:r w:rsidR="002753B1" w:rsidRPr="002C7EC8">
        <w:rPr>
          <w:rFonts w:ascii="Montserrat" w:hAnsi="Montserrat" w:cs="Arial"/>
          <w:b/>
          <w:bCs/>
          <w:i/>
          <w:iCs/>
          <w:sz w:val="20"/>
          <w:szCs w:val="20"/>
        </w:rPr>
        <w:t xml:space="preserve">e permito informarle </w:t>
      </w:r>
      <w:r w:rsidRPr="002C7EC8">
        <w:rPr>
          <w:rFonts w:ascii="Montserrat" w:hAnsi="Montserrat" w:cs="Arial"/>
          <w:b/>
          <w:bCs/>
          <w:i/>
          <w:iCs/>
          <w:sz w:val="20"/>
          <w:szCs w:val="20"/>
        </w:rPr>
        <w:t>lo siguiente:</w:t>
      </w:r>
    </w:p>
    <w:p w14:paraId="1FC39945" w14:textId="77777777" w:rsidR="00BA421B" w:rsidRPr="002C7EC8" w:rsidRDefault="00BA421B" w:rsidP="002753B1">
      <w:pPr>
        <w:jc w:val="both"/>
        <w:rPr>
          <w:rFonts w:ascii="Montserrat" w:hAnsi="Montserrat" w:cs="Arial"/>
          <w:b/>
          <w:bCs/>
          <w:i/>
          <w:iCs/>
          <w:sz w:val="20"/>
          <w:szCs w:val="20"/>
        </w:rPr>
      </w:pPr>
    </w:p>
    <w:p w14:paraId="4EDB6D6D" w14:textId="77777777" w:rsidR="00BA421B" w:rsidRPr="002C7EC8" w:rsidRDefault="00BA421B" w:rsidP="002753B1">
      <w:pPr>
        <w:jc w:val="both"/>
        <w:rPr>
          <w:rFonts w:ascii="Montserrat" w:hAnsi="Montserrat"/>
          <w:sz w:val="20"/>
          <w:szCs w:val="20"/>
        </w:rPr>
      </w:pPr>
      <w:r w:rsidRPr="002C7EC8">
        <w:rPr>
          <w:rFonts w:ascii="Montserrat" w:hAnsi="Montserrat"/>
          <w:sz w:val="20"/>
          <w:szCs w:val="20"/>
        </w:rPr>
        <w:t xml:space="preserve">1. De entre todos los reglamentos, leyes internas, estatutos, protocolos y demás cuerpos normativos dentro de su institución, quiero saber ¿en cuáles específicamente aparecen nombrados las palabras gays, lesbianas, bisexuales, transgénero? </w:t>
      </w:r>
    </w:p>
    <w:p w14:paraId="6633849B" w14:textId="77777777" w:rsidR="00BA421B" w:rsidRPr="002C7EC8" w:rsidRDefault="00BA421B" w:rsidP="002753B1">
      <w:pPr>
        <w:jc w:val="both"/>
        <w:rPr>
          <w:rFonts w:ascii="Montserrat" w:hAnsi="Montserrat"/>
          <w:sz w:val="20"/>
          <w:szCs w:val="20"/>
        </w:rPr>
      </w:pPr>
      <w:r w:rsidRPr="002C7EC8">
        <w:rPr>
          <w:rFonts w:ascii="Montserrat" w:hAnsi="Montserrat"/>
          <w:sz w:val="20"/>
          <w:szCs w:val="20"/>
          <w:u w:val="single"/>
        </w:rPr>
        <w:t>Respuesta</w:t>
      </w:r>
      <w:r w:rsidR="00266D81" w:rsidRPr="002C7EC8">
        <w:rPr>
          <w:rFonts w:ascii="Montserrat" w:hAnsi="Montserrat"/>
          <w:sz w:val="20"/>
          <w:szCs w:val="20"/>
          <w:u w:val="single"/>
        </w:rPr>
        <w:t>:</w:t>
      </w:r>
      <w:r w:rsidR="00266D81" w:rsidRPr="002C7EC8">
        <w:rPr>
          <w:rFonts w:ascii="Montserrat" w:hAnsi="Montserrat"/>
          <w:sz w:val="20"/>
          <w:szCs w:val="20"/>
        </w:rPr>
        <w:t xml:space="preserve"> EN LA NORMATIVA INTERNA DE ESTE INSTITUTO, NO APARECEN LAS PALABRAS GAYS, LESBIANAS, BISEXUALES, TRANSGÉNERO</w:t>
      </w:r>
    </w:p>
    <w:p w14:paraId="0562CB0E" w14:textId="77777777" w:rsidR="00BA421B" w:rsidRPr="002C7EC8" w:rsidRDefault="00BA421B" w:rsidP="002753B1">
      <w:pPr>
        <w:jc w:val="both"/>
        <w:rPr>
          <w:rFonts w:ascii="Montserrat" w:hAnsi="Montserrat"/>
          <w:sz w:val="20"/>
          <w:szCs w:val="20"/>
        </w:rPr>
      </w:pPr>
    </w:p>
    <w:p w14:paraId="4018C15D" w14:textId="77777777" w:rsidR="00BA421B" w:rsidRPr="002C7EC8" w:rsidRDefault="00BA421B" w:rsidP="002753B1">
      <w:pPr>
        <w:jc w:val="both"/>
        <w:rPr>
          <w:rFonts w:ascii="Montserrat" w:hAnsi="Montserrat"/>
          <w:sz w:val="20"/>
          <w:szCs w:val="20"/>
        </w:rPr>
      </w:pPr>
      <w:r w:rsidRPr="002C7EC8">
        <w:rPr>
          <w:rFonts w:ascii="Montserrat" w:hAnsi="Montserrat"/>
          <w:sz w:val="20"/>
          <w:szCs w:val="20"/>
        </w:rPr>
        <w:t xml:space="preserve"> 2.</w:t>
      </w:r>
      <w:r w:rsidR="00266D81" w:rsidRPr="002C7EC8">
        <w:rPr>
          <w:rFonts w:ascii="Montserrat" w:hAnsi="Montserrat"/>
          <w:sz w:val="20"/>
          <w:szCs w:val="20"/>
        </w:rPr>
        <w:t xml:space="preserve"> </w:t>
      </w:r>
      <w:r w:rsidRPr="002C7EC8">
        <w:rPr>
          <w:rFonts w:ascii="Montserrat" w:hAnsi="Montserrat"/>
          <w:sz w:val="20"/>
          <w:szCs w:val="20"/>
        </w:rPr>
        <w:t xml:space="preserve">Quiero que me digan si es el caso o no lo es, que las palabras, gay, lesbiana, homosexual, transgénero, transexual, bisexual, intersexual, aparecen textualmente en alguna de sus normas internas oficiales y vigentes. </w:t>
      </w:r>
    </w:p>
    <w:p w14:paraId="12113A94" w14:textId="77777777" w:rsidR="0055327B" w:rsidRPr="002C7EC8" w:rsidRDefault="0055327B" w:rsidP="002753B1">
      <w:pPr>
        <w:jc w:val="both"/>
        <w:rPr>
          <w:rFonts w:ascii="Montserrat" w:hAnsi="Montserrat"/>
          <w:sz w:val="20"/>
          <w:szCs w:val="20"/>
        </w:rPr>
      </w:pPr>
      <w:r w:rsidRPr="002C7EC8">
        <w:rPr>
          <w:rFonts w:ascii="Montserrat" w:hAnsi="Montserrat"/>
          <w:sz w:val="20"/>
          <w:szCs w:val="20"/>
          <w:u w:val="single"/>
        </w:rPr>
        <w:t>Respuesta:</w:t>
      </w:r>
      <w:r w:rsidRPr="002C7EC8">
        <w:rPr>
          <w:rFonts w:ascii="Montserrat" w:hAnsi="Montserrat"/>
          <w:sz w:val="20"/>
          <w:szCs w:val="20"/>
        </w:rPr>
        <w:t xml:space="preserve"> EN LAS NORMAS INTERNAS OFICIALES Y VIGENTES</w:t>
      </w:r>
      <w:r w:rsidR="00266D81" w:rsidRPr="002C7EC8">
        <w:rPr>
          <w:rFonts w:ascii="Montserrat" w:hAnsi="Montserrat"/>
          <w:sz w:val="20"/>
          <w:szCs w:val="20"/>
        </w:rPr>
        <w:t xml:space="preserve"> DE ESTE INSTITUTO</w:t>
      </w:r>
      <w:r w:rsidRPr="002C7EC8">
        <w:rPr>
          <w:rFonts w:ascii="Montserrat" w:hAnsi="Montserrat"/>
          <w:sz w:val="20"/>
          <w:szCs w:val="20"/>
        </w:rPr>
        <w:t xml:space="preserve"> NO APARECEN TEXTUALMENTE LAS PALABRAS, GAY, LESBIANA, HOMOSEXUAL, TRANSGÉNERO, TRANSEXUAL, BISEXUAL, INTERSEXUAL.</w:t>
      </w:r>
    </w:p>
    <w:p w14:paraId="34CE0A41" w14:textId="77777777" w:rsidR="0055327B" w:rsidRPr="002C7EC8" w:rsidRDefault="0055327B" w:rsidP="002753B1">
      <w:pPr>
        <w:jc w:val="both"/>
        <w:rPr>
          <w:rFonts w:ascii="Montserrat" w:hAnsi="Montserrat"/>
          <w:sz w:val="20"/>
          <w:szCs w:val="20"/>
          <w:u w:val="single"/>
        </w:rPr>
      </w:pPr>
    </w:p>
    <w:p w14:paraId="6531A6EB" w14:textId="77777777" w:rsidR="00BA421B" w:rsidRPr="002C7EC8" w:rsidRDefault="00BA421B" w:rsidP="002753B1">
      <w:pPr>
        <w:jc w:val="both"/>
        <w:rPr>
          <w:rFonts w:ascii="Montserrat" w:hAnsi="Montserrat"/>
          <w:sz w:val="20"/>
          <w:szCs w:val="20"/>
        </w:rPr>
      </w:pPr>
      <w:r w:rsidRPr="002C7EC8">
        <w:rPr>
          <w:rFonts w:ascii="Montserrat" w:hAnsi="Montserrat"/>
          <w:sz w:val="20"/>
          <w:szCs w:val="20"/>
        </w:rPr>
        <w:t>3. ¿En cuáles reglas o normas internas de su institución educativa, tienen nombradas (que aparezcan literalmente las palabras) a la homofobia, transfobia y bifobia?</w:t>
      </w:r>
      <w:r w:rsidR="0055327B" w:rsidRPr="002C7EC8">
        <w:rPr>
          <w:rFonts w:ascii="Montserrat" w:hAnsi="Montserrat"/>
          <w:sz w:val="20"/>
          <w:szCs w:val="20"/>
        </w:rPr>
        <w:t xml:space="preserve"> </w:t>
      </w:r>
      <w:r w:rsidRPr="002C7EC8">
        <w:rPr>
          <w:rFonts w:ascii="Montserrat" w:hAnsi="Montserrat"/>
          <w:sz w:val="20"/>
          <w:szCs w:val="20"/>
        </w:rPr>
        <w:t>¿qué sanción merecen?</w:t>
      </w:r>
    </w:p>
    <w:p w14:paraId="67164763" w14:textId="77777777" w:rsidR="0055327B" w:rsidRPr="002C7EC8" w:rsidRDefault="0055327B" w:rsidP="002753B1">
      <w:pPr>
        <w:jc w:val="both"/>
        <w:rPr>
          <w:rFonts w:ascii="Montserrat" w:hAnsi="Montserrat"/>
          <w:sz w:val="20"/>
          <w:szCs w:val="20"/>
        </w:rPr>
      </w:pPr>
      <w:r w:rsidRPr="002C7EC8">
        <w:rPr>
          <w:rFonts w:ascii="Montserrat" w:hAnsi="Montserrat"/>
          <w:sz w:val="20"/>
          <w:szCs w:val="20"/>
          <w:u w:val="single"/>
        </w:rPr>
        <w:t>Respuesta:</w:t>
      </w:r>
      <w:r w:rsidRPr="002C7EC8">
        <w:rPr>
          <w:rFonts w:ascii="Montserrat" w:hAnsi="Montserrat"/>
          <w:sz w:val="20"/>
          <w:szCs w:val="20"/>
        </w:rPr>
        <w:t xml:space="preserve"> EN NINGUNA NORMATIVA INTERNA</w:t>
      </w:r>
      <w:r w:rsidR="00266D81" w:rsidRPr="002C7EC8">
        <w:rPr>
          <w:rFonts w:ascii="Montserrat" w:hAnsi="Montserrat"/>
          <w:sz w:val="20"/>
          <w:szCs w:val="20"/>
        </w:rPr>
        <w:t xml:space="preserve"> DE ESTE INSTITUTO SE TIENEN NOMBRADAS (QUE APAREZCAN LITERALMENTE LAS PALABRAS) A LA HOMOFOBIA, TRANSFOBIA Y BIFOBIA</w:t>
      </w:r>
      <w:r w:rsidRPr="002C7EC8">
        <w:rPr>
          <w:rFonts w:ascii="Montserrat" w:hAnsi="Montserrat"/>
          <w:sz w:val="20"/>
          <w:szCs w:val="20"/>
        </w:rPr>
        <w:t>.</w:t>
      </w:r>
    </w:p>
    <w:p w14:paraId="62EBF3C5" w14:textId="77777777" w:rsidR="0055327B" w:rsidRPr="002C7EC8" w:rsidRDefault="0055327B" w:rsidP="002753B1">
      <w:pPr>
        <w:jc w:val="both"/>
        <w:rPr>
          <w:rFonts w:ascii="Montserrat" w:hAnsi="Montserrat"/>
          <w:sz w:val="20"/>
          <w:szCs w:val="20"/>
        </w:rPr>
      </w:pPr>
    </w:p>
    <w:p w14:paraId="14E8A733" w14:textId="77777777" w:rsidR="0055327B" w:rsidRPr="002C7EC8" w:rsidRDefault="00BA421B" w:rsidP="002753B1">
      <w:pPr>
        <w:jc w:val="both"/>
        <w:rPr>
          <w:rFonts w:ascii="Montserrat" w:hAnsi="Montserrat"/>
          <w:sz w:val="20"/>
          <w:szCs w:val="20"/>
        </w:rPr>
      </w:pPr>
      <w:r w:rsidRPr="002C7EC8">
        <w:rPr>
          <w:rFonts w:ascii="Montserrat" w:hAnsi="Montserrat"/>
          <w:sz w:val="20"/>
          <w:szCs w:val="20"/>
        </w:rPr>
        <w:t>4. ¿Tienen en los reglamentos internos de la Universidad/institución, establecidas de manera textual las CONDUCTAS que constituyen homofobia, transfobia y bifobia?</w:t>
      </w:r>
      <w:r w:rsidR="0055327B" w:rsidRPr="002C7EC8">
        <w:rPr>
          <w:rFonts w:ascii="Montserrat" w:hAnsi="Montserrat"/>
          <w:sz w:val="20"/>
          <w:szCs w:val="20"/>
        </w:rPr>
        <w:t xml:space="preserve"> </w:t>
      </w:r>
      <w:r w:rsidRPr="002C7EC8">
        <w:rPr>
          <w:rFonts w:ascii="Montserrat" w:hAnsi="Montserrat"/>
          <w:sz w:val="20"/>
          <w:szCs w:val="20"/>
        </w:rPr>
        <w:t xml:space="preserve">¿en qué reglamento(s) y qué artículos? </w:t>
      </w:r>
      <w:r w:rsidR="0055327B" w:rsidRPr="002C7EC8">
        <w:rPr>
          <w:rFonts w:ascii="Montserrat" w:hAnsi="Montserrat"/>
          <w:sz w:val="20"/>
          <w:szCs w:val="20"/>
          <w:u w:val="single"/>
        </w:rPr>
        <w:t>Respuesta:</w:t>
      </w:r>
      <w:r w:rsidR="0055327B" w:rsidRPr="002C7EC8">
        <w:rPr>
          <w:rFonts w:ascii="Montserrat" w:hAnsi="Montserrat"/>
          <w:sz w:val="20"/>
          <w:szCs w:val="20"/>
        </w:rPr>
        <w:t xml:space="preserve"> </w:t>
      </w:r>
      <w:r w:rsidR="00266D81" w:rsidRPr="002C7EC8">
        <w:rPr>
          <w:rFonts w:ascii="Montserrat" w:hAnsi="Montserrat"/>
          <w:sz w:val="20"/>
          <w:szCs w:val="20"/>
        </w:rPr>
        <w:t xml:space="preserve">EN NINGUNA NORMATIVA INTERNA DE STE INSTITUTO SE TIENE ESTABLECIDA DE MANERA TEXTUAL LAS CONDUCTAS QUE CONSTITUYEN HOMOFOBIA, TRANSFOBIA Y BIFOBIA. </w:t>
      </w:r>
    </w:p>
    <w:p w14:paraId="6D98A12B" w14:textId="77777777" w:rsidR="0055327B" w:rsidRPr="002C7EC8" w:rsidRDefault="0055327B" w:rsidP="002753B1">
      <w:pPr>
        <w:jc w:val="both"/>
        <w:rPr>
          <w:rFonts w:ascii="Montserrat" w:hAnsi="Montserrat"/>
          <w:sz w:val="20"/>
          <w:szCs w:val="20"/>
        </w:rPr>
      </w:pPr>
    </w:p>
    <w:p w14:paraId="74DACCAC" w14:textId="77777777" w:rsidR="00BA421B" w:rsidRPr="002C7EC8" w:rsidRDefault="00BA421B" w:rsidP="002753B1">
      <w:pPr>
        <w:jc w:val="both"/>
        <w:rPr>
          <w:rFonts w:ascii="Montserrat" w:hAnsi="Montserrat"/>
          <w:sz w:val="20"/>
          <w:szCs w:val="20"/>
        </w:rPr>
      </w:pPr>
      <w:r w:rsidRPr="002C7EC8">
        <w:rPr>
          <w:rFonts w:ascii="Montserrat" w:hAnsi="Montserrat"/>
          <w:sz w:val="20"/>
          <w:szCs w:val="20"/>
        </w:rPr>
        <w:t xml:space="preserve">5. ¿Tienen un protocolo para actualizar en sus sistemas de datos y rectificar los cambios de nombre y sexo de las personas transgénero? ¿dónde y cuándo publicaron dicho protocolo? </w:t>
      </w:r>
    </w:p>
    <w:p w14:paraId="5C4A9561" w14:textId="77777777" w:rsidR="0055327B" w:rsidRPr="002C7EC8" w:rsidRDefault="0055327B" w:rsidP="002753B1">
      <w:pPr>
        <w:jc w:val="both"/>
        <w:rPr>
          <w:rFonts w:ascii="Montserrat" w:hAnsi="Montserrat"/>
          <w:sz w:val="20"/>
          <w:szCs w:val="20"/>
        </w:rPr>
      </w:pPr>
      <w:r w:rsidRPr="002C7EC8">
        <w:rPr>
          <w:rFonts w:ascii="Montserrat" w:hAnsi="Montserrat"/>
          <w:sz w:val="20"/>
          <w:szCs w:val="20"/>
          <w:u w:val="single"/>
        </w:rPr>
        <w:t>Respuesta:</w:t>
      </w:r>
      <w:r w:rsidRPr="002C7EC8">
        <w:rPr>
          <w:rFonts w:ascii="Montserrat" w:hAnsi="Montserrat"/>
          <w:sz w:val="20"/>
          <w:szCs w:val="20"/>
        </w:rPr>
        <w:t xml:space="preserve"> </w:t>
      </w:r>
      <w:r w:rsidR="00266D81" w:rsidRPr="002C7EC8">
        <w:rPr>
          <w:rFonts w:ascii="Montserrat" w:hAnsi="Montserrat"/>
          <w:sz w:val="20"/>
          <w:szCs w:val="20"/>
        </w:rPr>
        <w:t xml:space="preserve">ESTE INSTITUTO </w:t>
      </w:r>
      <w:r w:rsidRPr="002C7EC8">
        <w:rPr>
          <w:rFonts w:ascii="Montserrat" w:hAnsi="Montserrat"/>
          <w:sz w:val="20"/>
          <w:szCs w:val="20"/>
        </w:rPr>
        <w:t>NO</w:t>
      </w:r>
      <w:r w:rsidR="00266D81" w:rsidRPr="002C7EC8">
        <w:rPr>
          <w:rFonts w:ascii="Montserrat" w:hAnsi="Montserrat"/>
          <w:sz w:val="20"/>
          <w:szCs w:val="20"/>
        </w:rPr>
        <w:t xml:space="preserve"> TIENE UN PROTOCOLO PARA ACTUALIZAR EN SUS SISTEMAS DE DATOS Y RECTIFICAR LOS CAMBIOS DE NOMBRE Y SEXO DE LAS PERSONAS TRANSGÉNERO</w:t>
      </w:r>
    </w:p>
    <w:p w14:paraId="2946DB82" w14:textId="77777777" w:rsidR="0055327B" w:rsidRPr="002C7EC8" w:rsidRDefault="0055327B" w:rsidP="002753B1">
      <w:pPr>
        <w:jc w:val="both"/>
        <w:rPr>
          <w:rFonts w:ascii="Montserrat" w:hAnsi="Montserrat"/>
          <w:sz w:val="20"/>
          <w:szCs w:val="20"/>
        </w:rPr>
      </w:pPr>
    </w:p>
    <w:p w14:paraId="57A9D915" w14:textId="77777777" w:rsidR="0055327B" w:rsidRPr="002C7EC8" w:rsidRDefault="00BA421B" w:rsidP="002753B1">
      <w:pPr>
        <w:jc w:val="both"/>
        <w:rPr>
          <w:rFonts w:ascii="Montserrat" w:hAnsi="Montserrat"/>
          <w:sz w:val="20"/>
          <w:szCs w:val="20"/>
        </w:rPr>
      </w:pPr>
      <w:r w:rsidRPr="002C7EC8">
        <w:rPr>
          <w:rFonts w:ascii="Montserrat" w:hAnsi="Montserrat"/>
          <w:sz w:val="20"/>
          <w:szCs w:val="20"/>
        </w:rPr>
        <w:t xml:space="preserve">6. ¿Cuenta su institución con protocolos o reglamentos contra la violencia de género? cuáles y cuántos? </w:t>
      </w:r>
    </w:p>
    <w:p w14:paraId="2722E287" w14:textId="77777777" w:rsidR="0055327B" w:rsidRPr="002C7EC8" w:rsidRDefault="0055327B" w:rsidP="002753B1">
      <w:pPr>
        <w:jc w:val="both"/>
        <w:rPr>
          <w:rFonts w:ascii="Montserrat" w:hAnsi="Montserrat"/>
          <w:sz w:val="20"/>
          <w:szCs w:val="20"/>
        </w:rPr>
      </w:pPr>
      <w:r w:rsidRPr="002C7EC8">
        <w:rPr>
          <w:rFonts w:ascii="Montserrat" w:hAnsi="Montserrat"/>
          <w:sz w:val="20"/>
          <w:szCs w:val="20"/>
          <w:u w:val="single"/>
        </w:rPr>
        <w:t>Respuesta:</w:t>
      </w:r>
      <w:r w:rsidRPr="002C7EC8">
        <w:rPr>
          <w:rFonts w:ascii="Montserrat" w:hAnsi="Montserrat"/>
          <w:sz w:val="20"/>
          <w:szCs w:val="20"/>
        </w:rPr>
        <w:t xml:space="preserve"> </w:t>
      </w:r>
      <w:r w:rsidR="00266D81" w:rsidRPr="002C7EC8">
        <w:rPr>
          <w:rFonts w:ascii="Montserrat" w:hAnsi="Montserrat"/>
          <w:sz w:val="20"/>
          <w:szCs w:val="20"/>
        </w:rPr>
        <w:t>ESTE INSTITUTO NO CUENTA CON PROTOCOLOS O REGLAMENTOS CONTRA LA VIOLENCIA DE GÉNERO.</w:t>
      </w:r>
    </w:p>
    <w:p w14:paraId="5997CC1D" w14:textId="77777777" w:rsidR="00266D81" w:rsidRPr="002C7EC8" w:rsidRDefault="00266D81" w:rsidP="002753B1">
      <w:pPr>
        <w:jc w:val="both"/>
        <w:rPr>
          <w:rFonts w:ascii="Montserrat" w:hAnsi="Montserrat"/>
          <w:sz w:val="20"/>
          <w:szCs w:val="20"/>
        </w:rPr>
      </w:pPr>
    </w:p>
    <w:p w14:paraId="44525443" w14:textId="77777777" w:rsidR="00BA421B" w:rsidRPr="002C7EC8" w:rsidRDefault="00BA421B" w:rsidP="002753B1">
      <w:pPr>
        <w:jc w:val="both"/>
        <w:rPr>
          <w:rFonts w:ascii="Montserrat" w:hAnsi="Montserrat"/>
          <w:sz w:val="20"/>
          <w:szCs w:val="20"/>
        </w:rPr>
      </w:pPr>
      <w:r w:rsidRPr="002C7EC8">
        <w:rPr>
          <w:rFonts w:ascii="Montserrat" w:hAnsi="Montserrat"/>
          <w:sz w:val="20"/>
          <w:szCs w:val="20"/>
        </w:rPr>
        <w:t xml:space="preserve">7. ¿Cuenta su institución con estadísticas y diagnósticos sobre sus estudiantes específicamente gays, lesbianas, bisexuales y estudiantes transgénero? </w:t>
      </w:r>
      <w:proofErr w:type="gramStart"/>
      <w:r w:rsidRPr="002C7EC8">
        <w:rPr>
          <w:rFonts w:ascii="Montserrat" w:hAnsi="Montserrat"/>
          <w:sz w:val="20"/>
          <w:szCs w:val="20"/>
        </w:rPr>
        <w:t>Me las podrían mandar?</w:t>
      </w:r>
      <w:proofErr w:type="gramEnd"/>
    </w:p>
    <w:p w14:paraId="55818323" w14:textId="77777777" w:rsidR="0055327B" w:rsidRPr="002C7EC8" w:rsidRDefault="0055327B" w:rsidP="002753B1">
      <w:pPr>
        <w:jc w:val="both"/>
        <w:rPr>
          <w:rFonts w:ascii="Montserrat" w:hAnsi="Montserrat" w:cs="Arial"/>
          <w:sz w:val="20"/>
          <w:szCs w:val="20"/>
        </w:rPr>
      </w:pPr>
      <w:r w:rsidRPr="002C7EC8">
        <w:rPr>
          <w:rFonts w:ascii="Montserrat" w:hAnsi="Montserrat"/>
          <w:sz w:val="20"/>
          <w:szCs w:val="20"/>
          <w:u w:val="single"/>
        </w:rPr>
        <w:t>Respuesta:</w:t>
      </w:r>
      <w:r w:rsidR="00266D81" w:rsidRPr="002C7EC8">
        <w:rPr>
          <w:rFonts w:ascii="Montserrat" w:hAnsi="Montserrat"/>
          <w:sz w:val="20"/>
          <w:szCs w:val="20"/>
        </w:rPr>
        <w:t xml:space="preserve"> ESTE INSTITUTO NO CUENTA CON ESTADÍSTICAS Y DIAGNÓSTICOS SOBRE SUS ESTUDIANTES ESPECÍFICAMENTE GAYS, LESBIANAS, BISEXUALES Y ESTUDIANTES TRANSGÉNERO.</w:t>
      </w:r>
    </w:p>
    <w:p w14:paraId="110FFD37" w14:textId="77777777" w:rsidR="00BA421B" w:rsidRPr="002C7EC8" w:rsidRDefault="00BA421B" w:rsidP="002753B1">
      <w:pPr>
        <w:jc w:val="both"/>
        <w:rPr>
          <w:rFonts w:ascii="Montserrat" w:hAnsi="Montserrat" w:cs="Arial"/>
          <w:b/>
          <w:bCs/>
          <w:i/>
          <w:iCs/>
          <w:sz w:val="20"/>
          <w:szCs w:val="20"/>
        </w:rPr>
      </w:pPr>
    </w:p>
    <w:bookmarkEnd w:id="7"/>
    <w:p w14:paraId="6B699379" w14:textId="77777777" w:rsidR="00BA421B" w:rsidRPr="002C7EC8" w:rsidRDefault="00BA421B" w:rsidP="002753B1">
      <w:pPr>
        <w:jc w:val="both"/>
        <w:rPr>
          <w:rFonts w:ascii="Montserrat" w:hAnsi="Montserrat" w:cs="Arial"/>
          <w:b/>
          <w:bCs/>
          <w:i/>
          <w:iCs/>
          <w:sz w:val="20"/>
          <w:szCs w:val="20"/>
        </w:rPr>
      </w:pPr>
    </w:p>
    <w:p w14:paraId="3FE9F23F" w14:textId="77777777" w:rsidR="00BA421B" w:rsidRPr="002C7EC8" w:rsidRDefault="00BA421B" w:rsidP="002753B1">
      <w:pPr>
        <w:jc w:val="both"/>
        <w:rPr>
          <w:rFonts w:ascii="Montserrat" w:hAnsi="Montserrat" w:cs="Arial"/>
          <w:b/>
          <w:bCs/>
          <w:i/>
          <w:iCs/>
          <w:sz w:val="20"/>
          <w:szCs w:val="20"/>
        </w:rPr>
      </w:pPr>
    </w:p>
    <w:p w14:paraId="1F72F646" w14:textId="77777777" w:rsidR="002753B1" w:rsidRPr="002C7EC8" w:rsidRDefault="002753B1" w:rsidP="00BC1475">
      <w:pPr>
        <w:jc w:val="both"/>
        <w:rPr>
          <w:rFonts w:ascii="Montserrat" w:hAnsi="Montserrat" w:cs="Tahoma"/>
          <w:b/>
          <w:i/>
          <w:sz w:val="20"/>
          <w:szCs w:val="20"/>
          <w:u w:val="single"/>
        </w:rPr>
      </w:pPr>
    </w:p>
    <w:p w14:paraId="0B9A1C97" w14:textId="77777777" w:rsidR="009C5CFB" w:rsidRPr="002C7EC8" w:rsidRDefault="009C5ECF" w:rsidP="009C5CFB">
      <w:pPr>
        <w:jc w:val="both"/>
        <w:rPr>
          <w:rFonts w:ascii="Montserrat" w:hAnsi="Montserrat" w:cs="Tahoma"/>
          <w:sz w:val="20"/>
          <w:szCs w:val="20"/>
        </w:rPr>
      </w:pPr>
      <w:bookmarkStart w:id="8" w:name="_Hlk33020257"/>
      <w:bookmarkEnd w:id="6"/>
      <w:r w:rsidRPr="002C7EC8">
        <w:rPr>
          <w:rFonts w:ascii="Montserrat" w:hAnsi="Montserrat" w:cs="Tahoma"/>
          <w:b/>
          <w:sz w:val="20"/>
          <w:szCs w:val="20"/>
        </w:rPr>
        <w:t>ACUERDO SE.</w:t>
      </w:r>
      <w:r w:rsidR="00924D55" w:rsidRPr="002C7EC8">
        <w:rPr>
          <w:rFonts w:ascii="Montserrat" w:hAnsi="Montserrat" w:cs="Tahoma"/>
          <w:b/>
          <w:sz w:val="20"/>
          <w:szCs w:val="20"/>
        </w:rPr>
        <w:t>0</w:t>
      </w:r>
      <w:r w:rsidR="00266D81" w:rsidRPr="002C7EC8">
        <w:rPr>
          <w:rFonts w:ascii="Montserrat" w:hAnsi="Montserrat" w:cs="Tahoma"/>
          <w:b/>
          <w:sz w:val="20"/>
          <w:szCs w:val="20"/>
        </w:rPr>
        <w:t>9</w:t>
      </w:r>
      <w:r w:rsidRPr="002C7EC8">
        <w:rPr>
          <w:rFonts w:ascii="Montserrat" w:hAnsi="Montserrat" w:cs="Tahoma"/>
          <w:b/>
          <w:sz w:val="20"/>
          <w:szCs w:val="20"/>
        </w:rPr>
        <w:t>.0</w:t>
      </w:r>
      <w:r w:rsidR="00924D55" w:rsidRPr="002C7EC8">
        <w:rPr>
          <w:rFonts w:ascii="Montserrat" w:hAnsi="Montserrat" w:cs="Tahoma"/>
          <w:b/>
          <w:sz w:val="20"/>
          <w:szCs w:val="20"/>
        </w:rPr>
        <w:t>1</w:t>
      </w:r>
      <w:r w:rsidRPr="002C7EC8">
        <w:rPr>
          <w:rFonts w:ascii="Montserrat" w:hAnsi="Montserrat" w:cs="Tahoma"/>
          <w:b/>
          <w:sz w:val="20"/>
          <w:szCs w:val="20"/>
        </w:rPr>
        <w:t>.</w:t>
      </w:r>
      <w:r w:rsidR="00266D81" w:rsidRPr="002C7EC8">
        <w:rPr>
          <w:rFonts w:ascii="Montserrat" w:hAnsi="Montserrat" w:cs="Tahoma"/>
          <w:b/>
          <w:sz w:val="20"/>
          <w:szCs w:val="20"/>
        </w:rPr>
        <w:t>22</w:t>
      </w:r>
      <w:r w:rsidR="00924D55" w:rsidRPr="002C7EC8">
        <w:rPr>
          <w:rFonts w:ascii="Montserrat" w:hAnsi="Montserrat" w:cs="Tahoma"/>
          <w:b/>
          <w:sz w:val="20"/>
          <w:szCs w:val="20"/>
        </w:rPr>
        <w:t>.</w:t>
      </w:r>
      <w:r w:rsidR="00266D81" w:rsidRPr="002C7EC8">
        <w:rPr>
          <w:rFonts w:ascii="Montserrat" w:hAnsi="Montserrat" w:cs="Tahoma"/>
          <w:b/>
          <w:sz w:val="20"/>
          <w:szCs w:val="20"/>
        </w:rPr>
        <w:t>10</w:t>
      </w:r>
      <w:r w:rsidR="00924D55" w:rsidRPr="002C7EC8">
        <w:rPr>
          <w:rFonts w:ascii="Montserrat" w:hAnsi="Montserrat" w:cs="Tahoma"/>
          <w:b/>
          <w:sz w:val="20"/>
          <w:szCs w:val="20"/>
        </w:rPr>
        <w:t>.2020</w:t>
      </w:r>
      <w:r w:rsidR="009C5CFB" w:rsidRPr="002C7EC8">
        <w:rPr>
          <w:rFonts w:ascii="Montserrat" w:hAnsi="Montserrat" w:cs="Tahoma"/>
          <w:b/>
          <w:sz w:val="20"/>
          <w:szCs w:val="20"/>
        </w:rPr>
        <w:t>:</w:t>
      </w:r>
      <w:r w:rsidR="009C5CFB" w:rsidRPr="002C7EC8">
        <w:rPr>
          <w:rFonts w:ascii="Montserrat" w:hAnsi="Montserrat" w:cs="Tahoma"/>
          <w:sz w:val="20"/>
          <w:szCs w:val="20"/>
        </w:rPr>
        <w:t xml:space="preserve"> Estudiada y analizada la respuesta a la solicitud de información registrada en la Sistema de Solicitudes de Información del Estado de San Luis Potosí (INFOMEX) con folio número 0</w:t>
      </w:r>
      <w:r w:rsidR="00266D81" w:rsidRPr="002C7EC8">
        <w:rPr>
          <w:rFonts w:ascii="Montserrat" w:hAnsi="Montserrat" w:cs="Tahoma"/>
          <w:sz w:val="20"/>
          <w:szCs w:val="20"/>
        </w:rPr>
        <w:t>10935</w:t>
      </w:r>
      <w:r w:rsidR="001E3924" w:rsidRPr="002C7EC8">
        <w:rPr>
          <w:rFonts w:ascii="Montserrat" w:hAnsi="Montserrat" w:cs="Tahoma"/>
          <w:sz w:val="20"/>
          <w:szCs w:val="20"/>
        </w:rPr>
        <w:t>20</w:t>
      </w:r>
      <w:r w:rsidR="009C5CFB" w:rsidRPr="002C7EC8">
        <w:rPr>
          <w:rFonts w:ascii="Montserrat" w:hAnsi="Montserrat" w:cs="Tahoma"/>
          <w:sz w:val="20"/>
          <w:szCs w:val="20"/>
        </w:rPr>
        <w:t xml:space="preserve">; esta fue aprobada por </w:t>
      </w:r>
      <w:r w:rsidR="009C5CFB" w:rsidRPr="002C7EC8">
        <w:rPr>
          <w:rFonts w:ascii="Montserrat" w:hAnsi="Montserrat" w:cs="Tahoma"/>
          <w:b/>
          <w:sz w:val="20"/>
          <w:szCs w:val="20"/>
        </w:rPr>
        <w:t>UNANIMIDAD</w:t>
      </w:r>
      <w:r w:rsidR="009C5CFB" w:rsidRPr="002C7EC8">
        <w:rPr>
          <w:rFonts w:ascii="Montserrat" w:hAnsi="Montserrat" w:cs="Tahoma"/>
          <w:sz w:val="20"/>
          <w:szCs w:val="20"/>
        </w:rPr>
        <w:t xml:space="preserve"> de votos, por parte de los integrantes del Comité de Transparencia del Instituto y se instruye a la Coordinadora de Transparencia y Archivo a notificar al solicitante de manera inmediata.</w:t>
      </w:r>
    </w:p>
    <w:bookmarkEnd w:id="2"/>
    <w:bookmarkEnd w:id="5"/>
    <w:bookmarkEnd w:id="8"/>
    <w:p w14:paraId="08CE6F91" w14:textId="77777777" w:rsidR="00266D81" w:rsidRPr="002C7EC8" w:rsidRDefault="00266D81" w:rsidP="00266D81">
      <w:pPr>
        <w:pStyle w:val="Prrafodelista"/>
        <w:ind w:left="0"/>
        <w:jc w:val="both"/>
        <w:rPr>
          <w:rFonts w:ascii="Montserrat" w:hAnsi="Montserrat" w:cs="Tahoma"/>
          <w:b/>
          <w:bCs/>
          <w:sz w:val="20"/>
          <w:szCs w:val="20"/>
        </w:rPr>
      </w:pPr>
    </w:p>
    <w:p w14:paraId="00040330" w14:textId="77777777" w:rsidR="0028542B" w:rsidRPr="002C7EC8" w:rsidRDefault="00E82C71" w:rsidP="00266D81">
      <w:pPr>
        <w:pStyle w:val="Prrafodelista"/>
        <w:numPr>
          <w:ilvl w:val="0"/>
          <w:numId w:val="20"/>
        </w:numPr>
        <w:ind w:left="0" w:firstLine="0"/>
        <w:jc w:val="both"/>
        <w:rPr>
          <w:rFonts w:ascii="Montserrat" w:hAnsi="Montserrat" w:cs="Tahoma"/>
          <w:b/>
          <w:bCs/>
          <w:sz w:val="20"/>
          <w:szCs w:val="20"/>
        </w:rPr>
      </w:pPr>
      <w:r>
        <w:rPr>
          <w:rFonts w:ascii="Montserrat" w:hAnsi="Montserrat" w:cs="Tahoma"/>
          <w:b/>
          <w:bCs/>
          <w:sz w:val="20"/>
          <w:szCs w:val="20"/>
        </w:rPr>
        <w:t xml:space="preserve">PRESENTACIÓN DE </w:t>
      </w:r>
      <w:r w:rsidR="00266D81" w:rsidRPr="002C7EC8">
        <w:rPr>
          <w:rFonts w:ascii="Montserrat" w:hAnsi="Montserrat" w:cs="Tahoma"/>
          <w:b/>
          <w:bCs/>
          <w:sz w:val="20"/>
          <w:szCs w:val="20"/>
        </w:rPr>
        <w:t>RESULTADOS DE LA EVALUACI</w:t>
      </w:r>
      <w:r w:rsidR="00B67B8D" w:rsidRPr="002C7EC8">
        <w:rPr>
          <w:rFonts w:ascii="Montserrat" w:hAnsi="Montserrat" w:cs="Tahoma"/>
          <w:b/>
          <w:bCs/>
          <w:sz w:val="20"/>
          <w:szCs w:val="20"/>
        </w:rPr>
        <w:t>Ó</w:t>
      </w:r>
      <w:r w:rsidR="00266D81" w:rsidRPr="002C7EC8">
        <w:rPr>
          <w:rFonts w:ascii="Montserrat" w:hAnsi="Montserrat" w:cs="Tahoma"/>
          <w:b/>
          <w:bCs/>
          <w:sz w:val="20"/>
          <w:szCs w:val="20"/>
        </w:rPr>
        <w:t>N VINCULANTE 2019 Y 2020.</w:t>
      </w:r>
    </w:p>
    <w:p w14:paraId="61CDCEAD" w14:textId="77777777" w:rsidR="00B67B8D" w:rsidRPr="002C7EC8" w:rsidRDefault="00B67B8D" w:rsidP="00B67B8D">
      <w:pPr>
        <w:pStyle w:val="Prrafodelista"/>
        <w:ind w:left="0"/>
        <w:jc w:val="both"/>
        <w:rPr>
          <w:rFonts w:ascii="Montserrat" w:hAnsi="Montserrat" w:cs="Tahoma"/>
          <w:b/>
          <w:bCs/>
          <w:sz w:val="20"/>
          <w:szCs w:val="20"/>
        </w:rPr>
      </w:pPr>
    </w:p>
    <w:p w14:paraId="13505DA4" w14:textId="77777777" w:rsidR="00D82CF3" w:rsidRPr="002C7EC8" w:rsidRDefault="00F202D0" w:rsidP="00B67B8D">
      <w:pPr>
        <w:pStyle w:val="Prrafodelista"/>
        <w:ind w:left="0"/>
        <w:jc w:val="both"/>
        <w:rPr>
          <w:rFonts w:ascii="Montserrat" w:hAnsi="Montserrat"/>
          <w:color w:val="333333"/>
          <w:sz w:val="20"/>
          <w:szCs w:val="20"/>
        </w:rPr>
      </w:pPr>
      <w:r w:rsidRPr="002C7EC8">
        <w:rPr>
          <w:rFonts w:ascii="Montserrat" w:hAnsi="Montserrat" w:cs="Tahoma"/>
          <w:bCs/>
          <w:sz w:val="20"/>
          <w:szCs w:val="20"/>
        </w:rPr>
        <w:t>En uso de la palabra l</w:t>
      </w:r>
      <w:r w:rsidR="00B67B8D" w:rsidRPr="002C7EC8">
        <w:rPr>
          <w:rFonts w:ascii="Montserrat" w:hAnsi="Montserrat" w:cs="Tahoma"/>
          <w:bCs/>
          <w:sz w:val="20"/>
          <w:szCs w:val="20"/>
        </w:rPr>
        <w:t>a C. Ma. Del Carmen Montes de Oca Saucedo,</w:t>
      </w:r>
      <w:r w:rsidRPr="002C7EC8">
        <w:rPr>
          <w:rFonts w:ascii="Montserrat" w:hAnsi="Montserrat" w:cs="Tahoma"/>
          <w:bCs/>
          <w:sz w:val="20"/>
          <w:szCs w:val="20"/>
        </w:rPr>
        <w:t xml:space="preserve"> Coordinadora de Transparencia y Archivo presenta los Resultados de la Evaluación Vinculante 2019 y 2020 realizado por la Comisión Estatal de Garantía de Acceso a la Información Pública del Estado de San Luis Potosí, </w:t>
      </w:r>
      <w:r w:rsidR="00D82CF3" w:rsidRPr="002C7EC8">
        <w:rPr>
          <w:rFonts w:ascii="Montserrat" w:hAnsi="Montserrat" w:cs="Tahoma"/>
          <w:bCs/>
          <w:sz w:val="20"/>
          <w:szCs w:val="20"/>
        </w:rPr>
        <w:t xml:space="preserve">notificados el 13 de octubre de 2020 mediante los oficios </w:t>
      </w:r>
      <w:r w:rsidR="00D82CF3" w:rsidRPr="002C7EC8">
        <w:rPr>
          <w:rFonts w:ascii="Montserrat" w:hAnsi="Montserrat"/>
          <w:color w:val="333333"/>
          <w:sz w:val="20"/>
          <w:szCs w:val="20"/>
        </w:rPr>
        <w:t>CEGAIP-0490/2020 y CEGAIP-975/2020 respectivamente.</w:t>
      </w:r>
    </w:p>
    <w:p w14:paraId="6BB9E253" w14:textId="77777777" w:rsidR="00D82CF3" w:rsidRPr="002C7EC8" w:rsidRDefault="00D82CF3" w:rsidP="00B67B8D">
      <w:pPr>
        <w:pStyle w:val="Prrafodelista"/>
        <w:ind w:left="0"/>
        <w:jc w:val="both"/>
        <w:rPr>
          <w:rFonts w:ascii="Montserrat" w:hAnsi="Montserrat"/>
          <w:color w:val="333333"/>
          <w:sz w:val="20"/>
          <w:szCs w:val="20"/>
        </w:rPr>
      </w:pPr>
    </w:p>
    <w:p w14:paraId="23DE523C" w14:textId="77777777" w:rsidR="00B67B8D" w:rsidRPr="002C7EC8" w:rsidRDefault="00B67B8D" w:rsidP="00B67B8D">
      <w:pPr>
        <w:pStyle w:val="Prrafodelista"/>
        <w:ind w:left="0"/>
        <w:jc w:val="both"/>
        <w:rPr>
          <w:rFonts w:ascii="Montserrat" w:hAnsi="Montserrat" w:cs="Tahoma"/>
          <w:b/>
          <w:bCs/>
          <w:sz w:val="20"/>
          <w:szCs w:val="20"/>
        </w:rPr>
      </w:pPr>
    </w:p>
    <w:p w14:paraId="52E56223" w14:textId="77777777" w:rsidR="00F202D0" w:rsidRPr="002C7EC8" w:rsidRDefault="00F202D0" w:rsidP="00B67B8D">
      <w:pPr>
        <w:pStyle w:val="Prrafodelista"/>
        <w:ind w:left="0"/>
        <w:jc w:val="both"/>
        <w:rPr>
          <w:rFonts w:ascii="Montserrat" w:hAnsi="Montserrat" w:cs="Tahoma"/>
          <w:b/>
          <w:bCs/>
          <w:sz w:val="20"/>
          <w:szCs w:val="20"/>
        </w:rPr>
      </w:pPr>
    </w:p>
    <w:p w14:paraId="07547A01" w14:textId="77777777" w:rsidR="00F202D0" w:rsidRPr="002C7EC8" w:rsidRDefault="00F202D0" w:rsidP="00B67B8D">
      <w:pPr>
        <w:pStyle w:val="Prrafodelista"/>
        <w:ind w:left="0"/>
        <w:jc w:val="both"/>
        <w:rPr>
          <w:rFonts w:ascii="Montserrat" w:hAnsi="Montserrat" w:cs="Tahoma"/>
          <w:b/>
          <w:bCs/>
          <w:sz w:val="20"/>
          <w:szCs w:val="20"/>
        </w:rPr>
      </w:pPr>
      <w:r w:rsidRPr="002C7EC8">
        <w:rPr>
          <w:rFonts w:ascii="Montserrat" w:hAnsi="Montserrat" w:cs="Tahoma"/>
          <w:b/>
          <w:bCs/>
          <w:noProof/>
          <w:sz w:val="20"/>
          <w:szCs w:val="20"/>
        </w:rPr>
        <w:drawing>
          <wp:inline distT="0" distB="0" distL="0" distR="0" wp14:anchorId="4B8B018E" wp14:editId="36E80628">
            <wp:extent cx="2547479" cy="3527278"/>
            <wp:effectExtent l="19050" t="19050" r="24765" b="16510"/>
            <wp:docPr id="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91" t="1243" r="1710" b="9229"/>
                    <a:stretch/>
                  </pic:blipFill>
                  <pic:spPr>
                    <a:xfrm>
                      <a:off x="0" y="0"/>
                      <a:ext cx="2556060" cy="353915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2C7EC8">
        <w:rPr>
          <w:rFonts w:ascii="Montserrat" w:hAnsi="Montserrat"/>
          <w:noProof/>
          <w:sz w:val="20"/>
          <w:szCs w:val="20"/>
        </w:rPr>
        <w:drawing>
          <wp:inline distT="0" distB="0" distL="0" distR="0" wp14:anchorId="1EEC4DB0" wp14:editId="73F81662">
            <wp:extent cx="2457450" cy="3518793"/>
            <wp:effectExtent l="19050" t="19050" r="19050" b="24765"/>
            <wp:docPr id="8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7"/>
                    <pic:cNvPicPr>
                      <a:picLocks noChangeAspect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26" r="11106" b="11828"/>
                    <a:stretch/>
                  </pic:blipFill>
                  <pic:spPr>
                    <a:xfrm>
                      <a:off x="0" y="0"/>
                      <a:ext cx="2464911" cy="352947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043CB0F" w14:textId="77777777" w:rsidR="00F202D0" w:rsidRPr="002C7EC8" w:rsidRDefault="00F202D0" w:rsidP="00B67B8D">
      <w:pPr>
        <w:pStyle w:val="Prrafodelista"/>
        <w:ind w:left="0"/>
        <w:jc w:val="both"/>
        <w:rPr>
          <w:rFonts w:ascii="Montserrat" w:hAnsi="Montserrat" w:cs="Tahoma"/>
          <w:b/>
          <w:bCs/>
          <w:sz w:val="20"/>
          <w:szCs w:val="20"/>
        </w:rPr>
      </w:pPr>
    </w:p>
    <w:p w14:paraId="07459315" w14:textId="77777777" w:rsidR="00F202D0" w:rsidRPr="002C7EC8" w:rsidRDefault="00F202D0" w:rsidP="00B67B8D">
      <w:pPr>
        <w:pStyle w:val="Prrafodelista"/>
        <w:ind w:left="0"/>
        <w:jc w:val="both"/>
        <w:rPr>
          <w:rFonts w:ascii="Montserrat" w:hAnsi="Montserrat" w:cs="Tahoma"/>
          <w:b/>
          <w:bCs/>
          <w:sz w:val="20"/>
          <w:szCs w:val="20"/>
        </w:rPr>
      </w:pPr>
    </w:p>
    <w:p w14:paraId="6537F28F" w14:textId="77777777" w:rsidR="00F202D0" w:rsidRPr="002C7EC8" w:rsidRDefault="00F202D0" w:rsidP="00B67B8D">
      <w:pPr>
        <w:pStyle w:val="Prrafodelista"/>
        <w:ind w:left="0"/>
        <w:jc w:val="both"/>
        <w:rPr>
          <w:rFonts w:ascii="Montserrat" w:hAnsi="Montserrat" w:cs="Tahoma"/>
          <w:b/>
          <w:bCs/>
          <w:sz w:val="20"/>
          <w:szCs w:val="20"/>
        </w:rPr>
      </w:pPr>
    </w:p>
    <w:p w14:paraId="6DFB9E20" w14:textId="77777777" w:rsidR="00F202D0" w:rsidRPr="002C7EC8" w:rsidRDefault="00F202D0" w:rsidP="00B67B8D">
      <w:pPr>
        <w:pStyle w:val="Prrafodelista"/>
        <w:ind w:left="0"/>
        <w:jc w:val="both"/>
        <w:rPr>
          <w:rFonts w:ascii="Montserrat" w:hAnsi="Montserrat" w:cs="Tahoma"/>
          <w:b/>
          <w:sz w:val="20"/>
          <w:szCs w:val="20"/>
        </w:rPr>
      </w:pPr>
    </w:p>
    <w:p w14:paraId="70DF9E56" w14:textId="77777777" w:rsidR="00F202D0" w:rsidRPr="002C7EC8" w:rsidRDefault="00F202D0" w:rsidP="00B67B8D">
      <w:pPr>
        <w:pStyle w:val="Prrafodelista"/>
        <w:ind w:left="0"/>
        <w:jc w:val="both"/>
        <w:rPr>
          <w:rFonts w:ascii="Montserrat" w:hAnsi="Montserrat" w:cs="Tahoma"/>
          <w:b/>
          <w:sz w:val="20"/>
          <w:szCs w:val="20"/>
        </w:rPr>
      </w:pPr>
    </w:p>
    <w:p w14:paraId="44E871BC" w14:textId="77777777" w:rsidR="00F202D0" w:rsidRPr="002C7EC8" w:rsidRDefault="00F202D0" w:rsidP="00B67B8D">
      <w:pPr>
        <w:pStyle w:val="Prrafodelista"/>
        <w:ind w:left="0"/>
        <w:jc w:val="both"/>
        <w:rPr>
          <w:rFonts w:ascii="Montserrat" w:hAnsi="Montserrat" w:cs="Tahoma"/>
          <w:b/>
          <w:sz w:val="20"/>
          <w:szCs w:val="20"/>
        </w:rPr>
      </w:pPr>
    </w:p>
    <w:p w14:paraId="144A5D23" w14:textId="77777777" w:rsidR="00F202D0" w:rsidRPr="002C7EC8" w:rsidRDefault="00F202D0" w:rsidP="00B67B8D">
      <w:pPr>
        <w:pStyle w:val="Prrafodelista"/>
        <w:ind w:left="0"/>
        <w:jc w:val="both"/>
        <w:rPr>
          <w:rFonts w:ascii="Montserrat" w:hAnsi="Montserrat" w:cs="Tahoma"/>
          <w:b/>
          <w:sz w:val="20"/>
          <w:szCs w:val="20"/>
        </w:rPr>
      </w:pPr>
    </w:p>
    <w:p w14:paraId="738610EB" w14:textId="77777777" w:rsidR="00F202D0" w:rsidRPr="002C7EC8" w:rsidRDefault="00F202D0" w:rsidP="00B67B8D">
      <w:pPr>
        <w:pStyle w:val="Prrafodelista"/>
        <w:ind w:left="0"/>
        <w:jc w:val="both"/>
        <w:rPr>
          <w:rFonts w:ascii="Montserrat" w:hAnsi="Montserrat" w:cs="Tahoma"/>
          <w:b/>
          <w:sz w:val="20"/>
          <w:szCs w:val="20"/>
        </w:rPr>
      </w:pPr>
    </w:p>
    <w:p w14:paraId="637805D2" w14:textId="77777777" w:rsidR="00F202D0" w:rsidRPr="002C7EC8" w:rsidRDefault="00F202D0" w:rsidP="00B67B8D">
      <w:pPr>
        <w:pStyle w:val="Prrafodelista"/>
        <w:ind w:left="0"/>
        <w:jc w:val="both"/>
        <w:rPr>
          <w:rFonts w:ascii="Montserrat" w:hAnsi="Montserrat" w:cs="Tahoma"/>
          <w:b/>
          <w:sz w:val="20"/>
          <w:szCs w:val="20"/>
        </w:rPr>
      </w:pPr>
      <w:r w:rsidRPr="002C7EC8">
        <w:rPr>
          <w:rFonts w:ascii="Montserrat" w:hAnsi="Montserrat"/>
          <w:noProof/>
          <w:sz w:val="20"/>
          <w:szCs w:val="20"/>
        </w:rPr>
        <w:lastRenderedPageBreak/>
        <w:drawing>
          <wp:inline distT="0" distB="0" distL="0" distR="0" wp14:anchorId="3CEE2FB3" wp14:editId="1C84FCF2">
            <wp:extent cx="2546350" cy="3355019"/>
            <wp:effectExtent l="19050" t="19050" r="25400" b="17145"/>
            <wp:docPr id="7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6"/>
                    <pic:cNvPicPr>
                      <a:picLocks noChangeAspect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3" t="2256" r="1834" b="9545"/>
                    <a:stretch/>
                  </pic:blipFill>
                  <pic:spPr>
                    <a:xfrm>
                      <a:off x="0" y="0"/>
                      <a:ext cx="2551490" cy="336179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2C7EC8">
        <w:rPr>
          <w:rFonts w:ascii="Montserrat" w:hAnsi="Montserrat"/>
          <w:noProof/>
          <w:sz w:val="20"/>
          <w:szCs w:val="20"/>
        </w:rPr>
        <w:drawing>
          <wp:inline distT="0" distB="0" distL="0" distR="0" wp14:anchorId="3A4682D8" wp14:editId="7FB5E0A6">
            <wp:extent cx="2516030" cy="3354705"/>
            <wp:effectExtent l="19050" t="19050" r="17780" b="17145"/>
            <wp:docPr id="9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8"/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22" t="1866" r="4229" b="9936"/>
                    <a:stretch/>
                  </pic:blipFill>
                  <pic:spPr>
                    <a:xfrm>
                      <a:off x="0" y="0"/>
                      <a:ext cx="2531792" cy="337572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63F29E8" w14:textId="77777777" w:rsidR="00F202D0" w:rsidRPr="002C7EC8" w:rsidRDefault="00F202D0" w:rsidP="00B67B8D">
      <w:pPr>
        <w:pStyle w:val="Prrafodelista"/>
        <w:ind w:left="0"/>
        <w:jc w:val="both"/>
        <w:rPr>
          <w:rFonts w:ascii="Montserrat" w:hAnsi="Montserrat" w:cs="Tahoma"/>
          <w:b/>
          <w:sz w:val="20"/>
          <w:szCs w:val="20"/>
        </w:rPr>
      </w:pPr>
    </w:p>
    <w:p w14:paraId="3B7B4B86" w14:textId="77777777" w:rsidR="00F202D0" w:rsidRPr="002C7EC8" w:rsidRDefault="00F202D0" w:rsidP="00B67B8D">
      <w:pPr>
        <w:pStyle w:val="Prrafodelista"/>
        <w:ind w:left="0"/>
        <w:jc w:val="both"/>
        <w:rPr>
          <w:rFonts w:ascii="Montserrat" w:hAnsi="Montserrat" w:cs="Tahoma"/>
          <w:b/>
          <w:sz w:val="20"/>
          <w:szCs w:val="20"/>
        </w:rPr>
      </w:pPr>
    </w:p>
    <w:p w14:paraId="40F8CA1A" w14:textId="77777777" w:rsidR="00D82CF3" w:rsidRPr="002C7EC8" w:rsidRDefault="00D82CF3" w:rsidP="00D82CF3">
      <w:pPr>
        <w:shd w:val="clear" w:color="auto" w:fill="FFFFFF"/>
        <w:ind w:right="94"/>
        <w:jc w:val="both"/>
        <w:rPr>
          <w:rFonts w:ascii="Montserrat" w:hAnsi="Montserrat"/>
          <w:color w:val="333333"/>
          <w:sz w:val="20"/>
          <w:szCs w:val="20"/>
        </w:rPr>
      </w:pPr>
      <w:r w:rsidRPr="002C7EC8">
        <w:rPr>
          <w:rFonts w:ascii="Montserrat" w:hAnsi="Montserrat" w:cs="Tahoma"/>
          <w:bCs/>
          <w:sz w:val="20"/>
          <w:szCs w:val="20"/>
        </w:rPr>
        <w:t xml:space="preserve">En seguimiento a los requerimientos solicitados, se enviaron oficios a las áreas responsables de la publicación de las obligaciones de Transparencia, en donde se les exhorta </w:t>
      </w:r>
      <w:r w:rsidRPr="002C7EC8">
        <w:rPr>
          <w:rFonts w:ascii="Montserrat" w:hAnsi="Montserrat"/>
          <w:color w:val="333333"/>
          <w:sz w:val="20"/>
          <w:szCs w:val="20"/>
        </w:rPr>
        <w:t>a que subsane</w:t>
      </w:r>
      <w:r w:rsidR="004B223B" w:rsidRPr="002C7EC8">
        <w:rPr>
          <w:rFonts w:ascii="Montserrat" w:hAnsi="Montserrat"/>
          <w:color w:val="333333"/>
          <w:sz w:val="20"/>
          <w:szCs w:val="20"/>
        </w:rPr>
        <w:t>n</w:t>
      </w:r>
      <w:r w:rsidRPr="002C7EC8">
        <w:rPr>
          <w:rFonts w:ascii="Montserrat" w:hAnsi="Montserrat"/>
          <w:color w:val="333333"/>
          <w:sz w:val="20"/>
          <w:szCs w:val="20"/>
        </w:rPr>
        <w:t xml:space="preserve"> las inconsistencias detectadas en la verificación; debiendo realizar lo siguiente:</w:t>
      </w:r>
    </w:p>
    <w:p w14:paraId="3A0FF5F2" w14:textId="77777777" w:rsidR="00D82CF3" w:rsidRPr="002C7EC8" w:rsidRDefault="00D82CF3" w:rsidP="00D82CF3">
      <w:pPr>
        <w:shd w:val="clear" w:color="auto" w:fill="FFFFFF"/>
        <w:ind w:right="94"/>
        <w:jc w:val="both"/>
        <w:rPr>
          <w:rFonts w:ascii="Montserrat" w:hAnsi="Montserrat"/>
          <w:color w:val="333333"/>
          <w:sz w:val="20"/>
          <w:szCs w:val="20"/>
        </w:rPr>
      </w:pPr>
    </w:p>
    <w:p w14:paraId="139CA9AF" w14:textId="77777777" w:rsidR="00D82CF3" w:rsidRPr="002C7EC8" w:rsidRDefault="00D82CF3" w:rsidP="00D82CF3">
      <w:pPr>
        <w:pStyle w:val="Prrafodelista"/>
        <w:numPr>
          <w:ilvl w:val="0"/>
          <w:numId w:val="23"/>
        </w:numPr>
        <w:shd w:val="clear" w:color="auto" w:fill="FFFFFF"/>
        <w:ind w:right="94"/>
        <w:jc w:val="both"/>
        <w:rPr>
          <w:rFonts w:ascii="Montserrat" w:hAnsi="Montserrat"/>
          <w:color w:val="333333"/>
          <w:sz w:val="20"/>
          <w:szCs w:val="20"/>
        </w:rPr>
      </w:pPr>
      <w:r w:rsidRPr="002C7EC8">
        <w:rPr>
          <w:rFonts w:ascii="Montserrat" w:hAnsi="Montserrat"/>
          <w:color w:val="333333"/>
          <w:sz w:val="20"/>
          <w:szCs w:val="20"/>
        </w:rPr>
        <w:t>Revisar la memoria técnica y actualizar los formatos que no cumplen con los criterios evaluados.</w:t>
      </w:r>
    </w:p>
    <w:p w14:paraId="70C49059" w14:textId="77777777" w:rsidR="00D82CF3" w:rsidRPr="002C7EC8" w:rsidRDefault="00D82CF3" w:rsidP="00D82CF3">
      <w:pPr>
        <w:pStyle w:val="Prrafodelista"/>
        <w:numPr>
          <w:ilvl w:val="0"/>
          <w:numId w:val="23"/>
        </w:numPr>
        <w:shd w:val="clear" w:color="auto" w:fill="FFFFFF"/>
        <w:ind w:right="94"/>
        <w:jc w:val="both"/>
        <w:rPr>
          <w:rFonts w:ascii="Montserrat" w:hAnsi="Montserrat"/>
          <w:color w:val="333333"/>
          <w:sz w:val="20"/>
          <w:szCs w:val="20"/>
        </w:rPr>
      </w:pPr>
      <w:r w:rsidRPr="002C7EC8">
        <w:rPr>
          <w:rFonts w:ascii="Montserrat" w:hAnsi="Montserrat"/>
          <w:color w:val="333333"/>
          <w:sz w:val="20"/>
          <w:szCs w:val="20"/>
        </w:rPr>
        <w:t>Solicitar la edición del formato, teniendo como plazo el jueves 22 de octubre de 2020.</w:t>
      </w:r>
    </w:p>
    <w:p w14:paraId="37B8D2FB" w14:textId="77777777" w:rsidR="00D82CF3" w:rsidRPr="002C7EC8" w:rsidRDefault="00D82CF3" w:rsidP="00D82CF3">
      <w:pPr>
        <w:pStyle w:val="Prrafodelista"/>
        <w:numPr>
          <w:ilvl w:val="0"/>
          <w:numId w:val="23"/>
        </w:numPr>
        <w:shd w:val="clear" w:color="auto" w:fill="FFFFFF"/>
        <w:ind w:right="94"/>
        <w:jc w:val="both"/>
        <w:rPr>
          <w:rFonts w:ascii="Montserrat" w:hAnsi="Montserrat"/>
          <w:color w:val="333333"/>
          <w:sz w:val="20"/>
          <w:szCs w:val="20"/>
        </w:rPr>
      </w:pPr>
      <w:r w:rsidRPr="002C7EC8">
        <w:rPr>
          <w:rFonts w:ascii="Montserrat" w:hAnsi="Montserrat"/>
          <w:color w:val="333333"/>
          <w:sz w:val="20"/>
          <w:szCs w:val="20"/>
        </w:rPr>
        <w:t>Una vez que se le notifique la eliminación tendrá un día para subir el formato corregido.</w:t>
      </w:r>
    </w:p>
    <w:p w14:paraId="5630AD66" w14:textId="77777777" w:rsidR="00D82CF3" w:rsidRPr="002C7EC8" w:rsidRDefault="00D82CF3" w:rsidP="00D82CF3">
      <w:pPr>
        <w:pStyle w:val="Prrafodelista"/>
        <w:shd w:val="clear" w:color="auto" w:fill="FFFFFF"/>
        <w:ind w:right="94"/>
        <w:jc w:val="both"/>
        <w:rPr>
          <w:rFonts w:ascii="Montserrat" w:hAnsi="Montserrat"/>
          <w:color w:val="333333"/>
          <w:sz w:val="20"/>
          <w:szCs w:val="20"/>
        </w:rPr>
      </w:pPr>
    </w:p>
    <w:p w14:paraId="29D6B04F" w14:textId="77777777" w:rsidR="00D82CF3" w:rsidRPr="002C7EC8" w:rsidRDefault="00D82CF3" w:rsidP="00D82CF3">
      <w:pPr>
        <w:shd w:val="clear" w:color="auto" w:fill="FFFFFF"/>
        <w:ind w:right="94"/>
        <w:jc w:val="both"/>
        <w:rPr>
          <w:rFonts w:ascii="Montserrat" w:hAnsi="Montserrat"/>
          <w:color w:val="333333"/>
          <w:sz w:val="20"/>
          <w:szCs w:val="20"/>
        </w:rPr>
      </w:pPr>
      <w:r w:rsidRPr="002C7EC8">
        <w:rPr>
          <w:rFonts w:ascii="Montserrat" w:hAnsi="Montserrat"/>
          <w:color w:val="333333"/>
          <w:sz w:val="20"/>
          <w:szCs w:val="20"/>
        </w:rPr>
        <w:t xml:space="preserve"> </w:t>
      </w:r>
    </w:p>
    <w:p w14:paraId="4AA997F5" w14:textId="77777777" w:rsidR="004B223B" w:rsidRPr="002C7EC8" w:rsidRDefault="004B223B" w:rsidP="004B223B">
      <w:pPr>
        <w:shd w:val="clear" w:color="auto" w:fill="FFFFFF"/>
        <w:ind w:right="94"/>
        <w:jc w:val="both"/>
        <w:rPr>
          <w:rFonts w:ascii="Montserrat" w:hAnsi="Montserrat"/>
          <w:color w:val="333333"/>
          <w:sz w:val="20"/>
          <w:szCs w:val="20"/>
        </w:rPr>
      </w:pPr>
      <w:r w:rsidRPr="002C7EC8">
        <w:rPr>
          <w:rFonts w:ascii="Montserrat" w:hAnsi="Montserrat"/>
          <w:color w:val="333333"/>
          <w:sz w:val="20"/>
          <w:szCs w:val="20"/>
        </w:rPr>
        <w:t>Asimismo, se les notificó que en caso de omisión se podrá hacer acreedor a las medidas de apremio o sanciones establecidas en la Ley de la Materia.</w:t>
      </w:r>
    </w:p>
    <w:p w14:paraId="61829076" w14:textId="77777777" w:rsidR="004B223B" w:rsidRPr="002C7EC8" w:rsidRDefault="004B223B" w:rsidP="004B223B">
      <w:pPr>
        <w:pStyle w:val="Prrafodelista"/>
        <w:ind w:left="0"/>
        <w:jc w:val="both"/>
        <w:rPr>
          <w:rFonts w:ascii="Montserrat" w:hAnsi="Montserrat" w:cs="Tahoma"/>
          <w:b/>
          <w:sz w:val="20"/>
          <w:szCs w:val="20"/>
        </w:rPr>
      </w:pPr>
    </w:p>
    <w:p w14:paraId="3C9419E4" w14:textId="77777777" w:rsidR="004B223B" w:rsidRPr="002C7EC8" w:rsidRDefault="0095757E" w:rsidP="009E79FF">
      <w:pPr>
        <w:shd w:val="clear" w:color="auto" w:fill="FFFFFF"/>
        <w:ind w:right="94"/>
        <w:jc w:val="both"/>
        <w:rPr>
          <w:rFonts w:ascii="Montserrat" w:hAnsi="Montserrat" w:cs="Tahoma"/>
          <w:b/>
          <w:sz w:val="20"/>
          <w:szCs w:val="20"/>
        </w:rPr>
      </w:pPr>
      <w:r w:rsidRPr="002C7EC8">
        <w:rPr>
          <w:rFonts w:ascii="Montserrat" w:hAnsi="Montserrat"/>
          <w:color w:val="333333"/>
          <w:sz w:val="20"/>
          <w:szCs w:val="20"/>
        </w:rPr>
        <w:t xml:space="preserve">Por lo anterior, se </w:t>
      </w:r>
      <w:r w:rsidR="009E79FF" w:rsidRPr="002C7EC8">
        <w:rPr>
          <w:rFonts w:ascii="Montserrat" w:hAnsi="Montserrat"/>
          <w:color w:val="333333"/>
          <w:sz w:val="20"/>
          <w:szCs w:val="20"/>
        </w:rPr>
        <w:t>requiere realizar la solicitud de ediciones de los formatos corregidos por las</w:t>
      </w:r>
      <w:r w:rsidR="009E79FF" w:rsidRPr="002C7EC8">
        <w:rPr>
          <w:rFonts w:ascii="Montserrat" w:hAnsi="Montserrat" w:cs="Tahoma"/>
          <w:bCs/>
          <w:sz w:val="20"/>
          <w:szCs w:val="20"/>
        </w:rPr>
        <w:t xml:space="preserve"> áreas responsables de la publicación de las obligaciones de Transparencia</w:t>
      </w:r>
      <w:r w:rsidR="00E82C71">
        <w:rPr>
          <w:rFonts w:ascii="Montserrat" w:hAnsi="Montserrat" w:cs="Tahoma"/>
          <w:bCs/>
          <w:sz w:val="20"/>
          <w:szCs w:val="20"/>
        </w:rPr>
        <w:t>, y para que en la plataforma no se visualice que no está publicada toda la información se requiere hacerlo de manera pausada</w:t>
      </w:r>
      <w:r w:rsidR="009E79FF" w:rsidRPr="002C7EC8">
        <w:rPr>
          <w:rFonts w:ascii="Montserrat" w:hAnsi="Montserrat"/>
          <w:color w:val="333333"/>
          <w:sz w:val="20"/>
          <w:szCs w:val="20"/>
        </w:rPr>
        <w:t xml:space="preserve">; por lo que </w:t>
      </w:r>
      <w:r w:rsidRPr="002C7EC8">
        <w:rPr>
          <w:rFonts w:ascii="Montserrat" w:hAnsi="Montserrat"/>
          <w:color w:val="333333"/>
          <w:sz w:val="20"/>
          <w:szCs w:val="20"/>
        </w:rPr>
        <w:t>solicita al pleno del</w:t>
      </w:r>
      <w:r w:rsidR="009E79FF" w:rsidRPr="002C7EC8">
        <w:rPr>
          <w:rFonts w:ascii="Montserrat" w:hAnsi="Montserrat"/>
          <w:color w:val="333333"/>
          <w:sz w:val="20"/>
          <w:szCs w:val="20"/>
        </w:rPr>
        <w:t xml:space="preserve"> Comité su autorización para realizar los trámites de edición mediante oficios y de acuerdo a los procedimientos establecidos por la </w:t>
      </w:r>
      <w:r w:rsidR="009E79FF" w:rsidRPr="002C7EC8">
        <w:rPr>
          <w:rFonts w:ascii="Montserrat" w:hAnsi="Montserrat" w:cs="Tahoma"/>
          <w:bCs/>
          <w:sz w:val="20"/>
          <w:szCs w:val="20"/>
        </w:rPr>
        <w:t>Comisión Estatal de Garantía de Acceso a la Información Pública del Estado de San Luis Potosí.</w:t>
      </w:r>
    </w:p>
    <w:p w14:paraId="2BA226A1" w14:textId="77777777" w:rsidR="004B223B" w:rsidRPr="002C7EC8" w:rsidRDefault="004B223B" w:rsidP="004B223B">
      <w:pPr>
        <w:pStyle w:val="Prrafodelista"/>
        <w:ind w:left="0"/>
        <w:jc w:val="both"/>
        <w:rPr>
          <w:rFonts w:ascii="Montserrat" w:hAnsi="Montserrat" w:cs="Tahoma"/>
          <w:b/>
          <w:sz w:val="20"/>
          <w:szCs w:val="20"/>
        </w:rPr>
      </w:pPr>
    </w:p>
    <w:p w14:paraId="17AD93B2" w14:textId="77777777" w:rsidR="00F202D0" w:rsidRPr="002C7EC8" w:rsidRDefault="00F202D0" w:rsidP="00B67B8D">
      <w:pPr>
        <w:pStyle w:val="Prrafodelista"/>
        <w:ind w:left="0"/>
        <w:jc w:val="both"/>
        <w:rPr>
          <w:rFonts w:ascii="Montserrat" w:hAnsi="Montserrat" w:cs="Tahoma"/>
          <w:b/>
          <w:sz w:val="20"/>
          <w:szCs w:val="20"/>
        </w:rPr>
      </w:pPr>
    </w:p>
    <w:p w14:paraId="2E1C87ED" w14:textId="77777777" w:rsidR="009E79FF" w:rsidRPr="002C7EC8" w:rsidRDefault="00F202D0" w:rsidP="009E79FF">
      <w:pPr>
        <w:shd w:val="clear" w:color="auto" w:fill="FFFFFF"/>
        <w:ind w:right="94"/>
        <w:jc w:val="both"/>
        <w:rPr>
          <w:rFonts w:ascii="Montserrat" w:hAnsi="Montserrat" w:cs="Tahoma"/>
          <w:bCs/>
          <w:sz w:val="20"/>
          <w:szCs w:val="20"/>
        </w:rPr>
      </w:pPr>
      <w:r w:rsidRPr="002C7EC8">
        <w:rPr>
          <w:rFonts w:ascii="Montserrat" w:hAnsi="Montserrat" w:cs="Tahoma"/>
          <w:b/>
          <w:sz w:val="20"/>
          <w:szCs w:val="20"/>
        </w:rPr>
        <w:t>ACUERDO SE.09.01.22.10.2020:</w:t>
      </w:r>
      <w:r w:rsidRPr="002C7EC8">
        <w:rPr>
          <w:rFonts w:ascii="Montserrat" w:hAnsi="Montserrat" w:cs="Tahoma"/>
          <w:sz w:val="20"/>
          <w:szCs w:val="20"/>
        </w:rPr>
        <w:t xml:space="preserve"> </w:t>
      </w:r>
      <w:r w:rsidR="009E79FF" w:rsidRPr="002C7EC8">
        <w:rPr>
          <w:rFonts w:ascii="Montserrat" w:hAnsi="Montserrat" w:cs="Tahoma"/>
          <w:sz w:val="20"/>
          <w:szCs w:val="20"/>
        </w:rPr>
        <w:t xml:space="preserve">Los integrantes del Comité de Transparencia, autorizan que la Coordinadora de Transparencia y Archivo, </w:t>
      </w:r>
      <w:r w:rsidR="009E79FF" w:rsidRPr="002C7EC8">
        <w:rPr>
          <w:rFonts w:ascii="Montserrat" w:hAnsi="Montserrat"/>
          <w:color w:val="333333"/>
          <w:sz w:val="20"/>
          <w:szCs w:val="20"/>
        </w:rPr>
        <w:t xml:space="preserve">realice los trámites de edición mediante oficios y de acuerdo a los procedimientos establecidos por la </w:t>
      </w:r>
      <w:r w:rsidR="009E79FF" w:rsidRPr="002C7EC8">
        <w:rPr>
          <w:rFonts w:ascii="Montserrat" w:hAnsi="Montserrat" w:cs="Tahoma"/>
          <w:bCs/>
          <w:sz w:val="20"/>
          <w:szCs w:val="20"/>
        </w:rPr>
        <w:t>Comisión Estatal de Garantía de Acceso a la Información Pública del Estado de San Luis Potosí</w:t>
      </w:r>
      <w:r w:rsidR="002C7EC8" w:rsidRPr="002C7EC8">
        <w:rPr>
          <w:rFonts w:ascii="Montserrat" w:hAnsi="Montserrat" w:cs="Tahoma"/>
          <w:bCs/>
          <w:sz w:val="20"/>
          <w:szCs w:val="20"/>
        </w:rPr>
        <w:t>.</w:t>
      </w:r>
    </w:p>
    <w:p w14:paraId="0DE4B5B7" w14:textId="77777777" w:rsidR="00266D81" w:rsidRPr="002C7EC8" w:rsidRDefault="00266D81" w:rsidP="00266D81">
      <w:pPr>
        <w:jc w:val="both"/>
        <w:rPr>
          <w:rFonts w:ascii="Montserrat" w:hAnsi="Montserrat"/>
          <w:sz w:val="20"/>
          <w:szCs w:val="20"/>
        </w:rPr>
      </w:pPr>
    </w:p>
    <w:p w14:paraId="66204FF1" w14:textId="77777777" w:rsidR="00266D81" w:rsidRPr="002C7EC8" w:rsidRDefault="00266D81" w:rsidP="00266D81">
      <w:pPr>
        <w:jc w:val="both"/>
        <w:rPr>
          <w:rFonts w:ascii="Montserrat" w:hAnsi="Montserrat"/>
          <w:sz w:val="20"/>
          <w:szCs w:val="20"/>
        </w:rPr>
      </w:pPr>
    </w:p>
    <w:p w14:paraId="69E89554" w14:textId="77777777" w:rsidR="00266D81" w:rsidRPr="002C7EC8" w:rsidRDefault="00266D81" w:rsidP="00BE24F4">
      <w:pPr>
        <w:pStyle w:val="Prrafodelista"/>
        <w:numPr>
          <w:ilvl w:val="0"/>
          <w:numId w:val="20"/>
        </w:numPr>
        <w:jc w:val="both"/>
        <w:rPr>
          <w:rFonts w:ascii="Montserrat" w:hAnsi="Montserrat"/>
          <w:sz w:val="20"/>
          <w:szCs w:val="20"/>
        </w:rPr>
      </w:pPr>
      <w:r w:rsidRPr="002C7EC8">
        <w:rPr>
          <w:rFonts w:ascii="Montserrat" w:hAnsi="Montserrat" w:cs="Tahoma"/>
          <w:b/>
          <w:sz w:val="20"/>
          <w:szCs w:val="20"/>
        </w:rPr>
        <w:t>CLAUSURA DE LA SESIÓN.</w:t>
      </w:r>
    </w:p>
    <w:p w14:paraId="00C1A16C" w14:textId="77777777" w:rsidR="002C7EC8" w:rsidRPr="002C7EC8" w:rsidRDefault="002C7EC8" w:rsidP="002C7EC8">
      <w:pPr>
        <w:jc w:val="both"/>
        <w:rPr>
          <w:rFonts w:ascii="Montserrat" w:hAnsi="Montserrat"/>
          <w:sz w:val="20"/>
          <w:szCs w:val="20"/>
        </w:rPr>
      </w:pPr>
      <w:r w:rsidRPr="002C7EC8">
        <w:rPr>
          <w:rFonts w:ascii="Montserrat" w:hAnsi="Montserrat"/>
          <w:sz w:val="20"/>
          <w:szCs w:val="20"/>
        </w:rPr>
        <w:t>Sin otro asunto que tratar, se levanta la presente acta siendo las 12:30 horas del día antes señalado, para los efectos legales a que haya lugar, precisando que se firmará por los que en ella intervinieron en cuanto se retomen las actividades de manera regular. Damos Fe.</w:t>
      </w:r>
    </w:p>
    <w:p w14:paraId="2DBF0D7D" w14:textId="77777777" w:rsidR="002C7EC8" w:rsidRPr="002C7EC8" w:rsidRDefault="002C7EC8" w:rsidP="002C7EC8">
      <w:pPr>
        <w:jc w:val="both"/>
        <w:rPr>
          <w:rFonts w:ascii="Montserrat" w:hAnsi="Montserrat"/>
          <w:sz w:val="20"/>
          <w:szCs w:val="20"/>
        </w:rPr>
      </w:pPr>
    </w:p>
    <w:p w14:paraId="6B62F1B3" w14:textId="77777777" w:rsidR="002C7EC8" w:rsidRPr="002C7EC8" w:rsidRDefault="002C7EC8" w:rsidP="002C7EC8">
      <w:pPr>
        <w:jc w:val="center"/>
        <w:rPr>
          <w:rFonts w:ascii="Montserrat" w:hAnsi="Montserrat" w:cs="Tahoma"/>
          <w:b/>
          <w:sz w:val="20"/>
          <w:szCs w:val="20"/>
        </w:rPr>
      </w:pPr>
    </w:p>
    <w:p w14:paraId="02F2C34E" w14:textId="77777777" w:rsidR="002C7EC8" w:rsidRPr="002C7EC8" w:rsidRDefault="002C7EC8" w:rsidP="002C7EC8">
      <w:pPr>
        <w:jc w:val="center"/>
        <w:rPr>
          <w:rFonts w:ascii="Montserrat" w:hAnsi="Montserrat" w:cs="Tahoma"/>
          <w:b/>
          <w:sz w:val="20"/>
          <w:szCs w:val="20"/>
        </w:rPr>
      </w:pPr>
    </w:p>
    <w:p w14:paraId="13363B47" w14:textId="77777777" w:rsidR="002C7EC8" w:rsidRPr="002C7EC8" w:rsidRDefault="002C7EC8" w:rsidP="002C7EC8">
      <w:pPr>
        <w:jc w:val="center"/>
        <w:rPr>
          <w:rFonts w:ascii="Montserrat" w:hAnsi="Montserrat" w:cs="Tahoma"/>
          <w:b/>
          <w:sz w:val="20"/>
          <w:szCs w:val="20"/>
        </w:rPr>
      </w:pPr>
      <w:r w:rsidRPr="002C7EC8">
        <w:rPr>
          <w:rFonts w:ascii="Montserrat" w:hAnsi="Montserrat" w:cs="Tahoma"/>
          <w:b/>
          <w:sz w:val="20"/>
          <w:szCs w:val="20"/>
        </w:rPr>
        <w:t>INTEGRANTES DEL COMITÉ DE TRANSPARENCIA</w:t>
      </w:r>
    </w:p>
    <w:p w14:paraId="680A4E5D" w14:textId="77777777" w:rsidR="002C7EC8" w:rsidRPr="002C7EC8" w:rsidRDefault="002C7EC8" w:rsidP="002C7EC8">
      <w:pPr>
        <w:ind w:left="708" w:hanging="708"/>
        <w:jc w:val="both"/>
        <w:rPr>
          <w:rFonts w:ascii="Montserrat" w:hAnsi="Montserrat" w:cs="Tahoma"/>
          <w:sz w:val="20"/>
          <w:szCs w:val="20"/>
        </w:rPr>
      </w:pPr>
    </w:p>
    <w:p w14:paraId="19219836" w14:textId="77777777" w:rsidR="002C7EC8" w:rsidRPr="002C7EC8" w:rsidRDefault="002C7EC8" w:rsidP="002C7EC8">
      <w:pPr>
        <w:jc w:val="both"/>
        <w:rPr>
          <w:rFonts w:ascii="Montserrat" w:hAnsi="Montserrat" w:cs="Tahoma"/>
          <w:sz w:val="20"/>
          <w:szCs w:val="20"/>
        </w:rPr>
      </w:pPr>
    </w:p>
    <w:p w14:paraId="296FEF7D" w14:textId="77777777" w:rsidR="002C7EC8" w:rsidRPr="002C7EC8" w:rsidRDefault="002C7EC8" w:rsidP="002C7EC8">
      <w:pPr>
        <w:jc w:val="both"/>
        <w:rPr>
          <w:rFonts w:ascii="Montserrat" w:hAnsi="Montserrat" w:cs="Tahoma"/>
          <w:sz w:val="20"/>
          <w:szCs w:val="20"/>
        </w:rPr>
      </w:pPr>
    </w:p>
    <w:p w14:paraId="7194DBDC" w14:textId="77777777" w:rsidR="002C7EC8" w:rsidRPr="002C7EC8" w:rsidRDefault="002C7EC8" w:rsidP="002C7EC8">
      <w:p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</w:p>
    <w:tbl>
      <w:tblPr>
        <w:tblW w:w="0" w:type="auto"/>
        <w:jc w:val="center"/>
        <w:tblLook w:val="0480" w:firstRow="0" w:lastRow="0" w:firstColumn="1" w:lastColumn="0" w:noHBand="0" w:noVBand="1"/>
      </w:tblPr>
      <w:tblGrid>
        <w:gridCol w:w="4591"/>
        <w:gridCol w:w="567"/>
        <w:gridCol w:w="4592"/>
      </w:tblGrid>
      <w:tr w:rsidR="002C7EC8" w:rsidRPr="002C7EC8" w14:paraId="44B48413" w14:textId="77777777" w:rsidTr="319AC58E">
        <w:trPr>
          <w:jc w:val="center"/>
        </w:trPr>
        <w:tc>
          <w:tcPr>
            <w:tcW w:w="45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61FAB1" w14:textId="77777777" w:rsidR="002C7EC8" w:rsidRPr="002C7EC8" w:rsidRDefault="002C7EC8" w:rsidP="00434A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  <w:r w:rsidRPr="002C7EC8">
              <w:rPr>
                <w:rFonts w:ascii="Montserrat" w:hAnsi="Montserrat" w:cs="Tahoma"/>
                <w:sz w:val="20"/>
                <w:szCs w:val="20"/>
              </w:rPr>
              <w:t>Ing. Ricardo Bárcenas Rivas</w:t>
            </w:r>
          </w:p>
          <w:p w14:paraId="3F1C7935" w14:textId="77777777" w:rsidR="002C7EC8" w:rsidRPr="002C7EC8" w:rsidRDefault="002C7EC8" w:rsidP="00434A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  <w:r w:rsidRPr="002C7EC8">
              <w:rPr>
                <w:rFonts w:ascii="Montserrat" w:hAnsi="Montserrat" w:cs="Tahoma"/>
                <w:sz w:val="20"/>
                <w:szCs w:val="20"/>
              </w:rPr>
              <w:t>Presidente del Comité</w:t>
            </w:r>
          </w:p>
          <w:p w14:paraId="769D0D3C" w14:textId="77777777" w:rsidR="002C7EC8" w:rsidRPr="002C7EC8" w:rsidRDefault="002C7EC8" w:rsidP="00434A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</w:p>
          <w:p w14:paraId="54CD245A" w14:textId="77777777" w:rsidR="002C7EC8" w:rsidRPr="002C7EC8" w:rsidRDefault="002C7EC8" w:rsidP="00434A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</w:p>
          <w:p w14:paraId="1231BE67" w14:textId="77777777" w:rsidR="002C7EC8" w:rsidRPr="002C7EC8" w:rsidRDefault="002C7EC8" w:rsidP="00434A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</w:p>
          <w:p w14:paraId="36FEB5B0" w14:textId="77777777" w:rsidR="002C7EC8" w:rsidRPr="002C7EC8" w:rsidRDefault="002C7EC8" w:rsidP="00434A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30D7AA69" w14:textId="77777777" w:rsidR="002C7EC8" w:rsidRPr="002C7EC8" w:rsidRDefault="002C7EC8" w:rsidP="00434A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</w:p>
        </w:tc>
        <w:tc>
          <w:tcPr>
            <w:tcW w:w="4592" w:type="dxa"/>
            <w:tcBorders>
              <w:top w:val="single" w:sz="4" w:space="0" w:color="auto"/>
            </w:tcBorders>
            <w:shd w:val="clear" w:color="auto" w:fill="auto"/>
          </w:tcPr>
          <w:p w14:paraId="55AC9631" w14:textId="77777777" w:rsidR="002C7EC8" w:rsidRPr="002C7EC8" w:rsidRDefault="002C7EC8" w:rsidP="00434A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  <w:r w:rsidRPr="002C7EC8">
              <w:rPr>
                <w:rFonts w:ascii="Montserrat" w:hAnsi="Montserrat" w:cs="Tahoma"/>
                <w:sz w:val="20"/>
                <w:szCs w:val="20"/>
              </w:rPr>
              <w:t>C.P. Claudia Díaz Aguilar</w:t>
            </w:r>
          </w:p>
          <w:p w14:paraId="40C0272D" w14:textId="77777777" w:rsidR="002C7EC8" w:rsidRPr="002C7EC8" w:rsidRDefault="002C7EC8" w:rsidP="00434A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  <w:r w:rsidRPr="002C7EC8">
              <w:rPr>
                <w:rFonts w:ascii="Montserrat" w:hAnsi="Montserrat" w:cs="Tahoma"/>
                <w:sz w:val="20"/>
                <w:szCs w:val="20"/>
              </w:rPr>
              <w:t>Vocal del Comité</w:t>
            </w:r>
          </w:p>
          <w:p w14:paraId="7196D064" w14:textId="77777777" w:rsidR="002C7EC8" w:rsidRPr="002C7EC8" w:rsidRDefault="002C7EC8" w:rsidP="00434A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</w:p>
        </w:tc>
      </w:tr>
      <w:tr w:rsidR="002C7EC8" w:rsidRPr="002C7EC8" w14:paraId="0A11F638" w14:textId="77777777" w:rsidTr="319AC58E">
        <w:trPr>
          <w:trHeight w:val="1437"/>
          <w:jc w:val="center"/>
        </w:trPr>
        <w:tc>
          <w:tcPr>
            <w:tcW w:w="45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22EB5B4" w14:textId="77777777" w:rsidR="002C7EC8" w:rsidRPr="002C7EC8" w:rsidRDefault="002C7EC8" w:rsidP="00434A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  <w:r w:rsidRPr="002C7EC8">
              <w:rPr>
                <w:rFonts w:ascii="Montserrat" w:hAnsi="Montserrat" w:cs="Tahoma"/>
                <w:sz w:val="20"/>
                <w:szCs w:val="20"/>
              </w:rPr>
              <w:t>C. Ma. Del Carmen Montes de Oca Saucedo</w:t>
            </w:r>
          </w:p>
          <w:p w14:paraId="65660A04" w14:textId="77777777" w:rsidR="002C7EC8" w:rsidRPr="002C7EC8" w:rsidRDefault="002C7EC8" w:rsidP="00434A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  <w:r w:rsidRPr="002C7EC8">
              <w:rPr>
                <w:rFonts w:ascii="Montserrat" w:hAnsi="Montserrat" w:cs="Tahoma"/>
                <w:sz w:val="20"/>
                <w:szCs w:val="20"/>
              </w:rPr>
              <w:t>Vocal del Comité</w:t>
            </w:r>
          </w:p>
          <w:p w14:paraId="34FF1C98" w14:textId="77777777" w:rsidR="002C7EC8" w:rsidRPr="002C7EC8" w:rsidRDefault="002C7EC8" w:rsidP="00434A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6D072C0D" w14:textId="77777777" w:rsidR="002C7EC8" w:rsidRPr="002C7EC8" w:rsidRDefault="002C7EC8" w:rsidP="00434A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</w:p>
        </w:tc>
        <w:tc>
          <w:tcPr>
            <w:tcW w:w="4592" w:type="dxa"/>
            <w:shd w:val="clear" w:color="auto" w:fill="auto"/>
          </w:tcPr>
          <w:p w14:paraId="01C46FB0" w14:textId="77777777" w:rsidR="002C7EC8" w:rsidRPr="002C7EC8" w:rsidRDefault="002C7EC8" w:rsidP="00434AED">
            <w:pPr>
              <w:pBdr>
                <w:top w:val="single" w:sz="4" w:space="1" w:color="auto"/>
              </w:pBdr>
              <w:jc w:val="center"/>
              <w:rPr>
                <w:rFonts w:ascii="Montserrat" w:hAnsi="Montserrat" w:cs="Tahoma"/>
                <w:sz w:val="20"/>
                <w:szCs w:val="20"/>
              </w:rPr>
            </w:pPr>
            <w:r w:rsidRPr="002C7EC8">
              <w:rPr>
                <w:rFonts w:ascii="Montserrat" w:hAnsi="Montserrat" w:cs="Tahoma"/>
                <w:sz w:val="20"/>
                <w:szCs w:val="20"/>
              </w:rPr>
              <w:t>C. Dula del Carmen Barrera Suárez</w:t>
            </w:r>
          </w:p>
          <w:p w14:paraId="14EF4F9F" w14:textId="77777777" w:rsidR="002C7EC8" w:rsidRPr="002C7EC8" w:rsidRDefault="002C7EC8" w:rsidP="00434AED">
            <w:pPr>
              <w:pBdr>
                <w:top w:val="single" w:sz="4" w:space="1" w:color="auto"/>
              </w:pBdr>
              <w:jc w:val="center"/>
              <w:rPr>
                <w:rFonts w:ascii="Montserrat" w:hAnsi="Montserrat" w:cs="Tahoma"/>
                <w:sz w:val="20"/>
                <w:szCs w:val="20"/>
              </w:rPr>
            </w:pPr>
            <w:r w:rsidRPr="002C7EC8">
              <w:rPr>
                <w:rFonts w:ascii="Montserrat" w:hAnsi="Montserrat" w:cs="Tahoma"/>
                <w:sz w:val="20"/>
                <w:szCs w:val="20"/>
              </w:rPr>
              <w:t>Secretaria Técnica</w:t>
            </w:r>
          </w:p>
        </w:tc>
      </w:tr>
      <w:tr w:rsidR="002C7EC8" w:rsidRPr="002C7EC8" w14:paraId="5FE8CF9F" w14:textId="77777777" w:rsidTr="319AC58E">
        <w:trPr>
          <w:trHeight w:val="1108"/>
          <w:jc w:val="center"/>
        </w:trPr>
        <w:tc>
          <w:tcPr>
            <w:tcW w:w="4591" w:type="dxa"/>
            <w:tcBorders>
              <w:top w:val="single" w:sz="4" w:space="0" w:color="auto"/>
            </w:tcBorders>
            <w:shd w:val="clear" w:color="auto" w:fill="auto"/>
          </w:tcPr>
          <w:p w14:paraId="3FC05C30" w14:textId="77777777" w:rsidR="002C7EC8" w:rsidRPr="002C7EC8" w:rsidRDefault="002C7EC8" w:rsidP="00434A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  <w:r w:rsidRPr="002C7EC8">
              <w:rPr>
                <w:rFonts w:ascii="Montserrat" w:hAnsi="Montserrat" w:cs="Tahoma"/>
                <w:sz w:val="20"/>
                <w:szCs w:val="20"/>
              </w:rPr>
              <w:t>Ing. Alba Yazmín González Hernández</w:t>
            </w:r>
          </w:p>
          <w:p w14:paraId="046F4C68" w14:textId="77777777" w:rsidR="002C7EC8" w:rsidRPr="002C7EC8" w:rsidRDefault="002C7EC8" w:rsidP="00434A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  <w:r w:rsidRPr="002C7EC8">
              <w:rPr>
                <w:rFonts w:ascii="Montserrat" w:hAnsi="Montserrat" w:cs="Tahoma"/>
                <w:sz w:val="20"/>
                <w:szCs w:val="20"/>
              </w:rPr>
              <w:t>Invitada</w:t>
            </w:r>
          </w:p>
        </w:tc>
        <w:tc>
          <w:tcPr>
            <w:tcW w:w="567" w:type="dxa"/>
            <w:shd w:val="clear" w:color="auto" w:fill="auto"/>
          </w:tcPr>
          <w:p w14:paraId="48A21919" w14:textId="77777777" w:rsidR="002C7EC8" w:rsidRPr="002C7EC8" w:rsidRDefault="002C7EC8" w:rsidP="00434A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</w:p>
        </w:tc>
        <w:tc>
          <w:tcPr>
            <w:tcW w:w="4592" w:type="dxa"/>
            <w:shd w:val="clear" w:color="auto" w:fill="auto"/>
          </w:tcPr>
          <w:p w14:paraId="6BD18F9B" w14:textId="77777777" w:rsidR="002C7EC8" w:rsidRPr="002C7EC8" w:rsidRDefault="002C7EC8" w:rsidP="00434AED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</w:p>
        </w:tc>
      </w:tr>
    </w:tbl>
    <w:p w14:paraId="238601FE" w14:textId="77777777" w:rsidR="00FB09EC" w:rsidRPr="002C7EC8" w:rsidRDefault="00FB09EC" w:rsidP="002C7EC8">
      <w:pPr>
        <w:jc w:val="both"/>
        <w:rPr>
          <w:rFonts w:ascii="Montserrat" w:hAnsi="Montserrat"/>
          <w:sz w:val="20"/>
          <w:szCs w:val="20"/>
        </w:rPr>
      </w:pPr>
    </w:p>
    <w:sectPr w:rsidR="00FB09EC" w:rsidRPr="002C7EC8" w:rsidSect="002753B1">
      <w:headerReference w:type="default" r:id="rId12"/>
      <w:footerReference w:type="default" r:id="rId13"/>
      <w:pgSz w:w="12242" w:h="15842" w:code="1"/>
      <w:pgMar w:top="851" w:right="1021" w:bottom="851" w:left="1134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5CF14A" w14:textId="77777777" w:rsidR="00FB4AFB" w:rsidRDefault="00FB4AFB" w:rsidP="004B6E03">
      <w:r>
        <w:separator/>
      </w:r>
    </w:p>
  </w:endnote>
  <w:endnote w:type="continuationSeparator" w:id="0">
    <w:p w14:paraId="4124ED9D" w14:textId="77777777" w:rsidR="00FB4AFB" w:rsidRDefault="00FB4AFB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oberana Sans Light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1EB515" w14:textId="77777777" w:rsidR="00802B7F" w:rsidRPr="005E3A0C" w:rsidRDefault="00802B7F" w:rsidP="005E3A0C">
    <w:pPr>
      <w:pStyle w:val="Piedepgina"/>
      <w:tabs>
        <w:tab w:val="clear" w:pos="8504"/>
      </w:tabs>
      <w:jc w:val="center"/>
      <w:rPr>
        <w:rFonts w:ascii="Century Gothic" w:hAnsi="Century Gothic" w:cs="Arial"/>
      </w:rPr>
    </w:pPr>
    <w:r w:rsidRPr="005E3A0C">
      <w:rPr>
        <w:rFonts w:ascii="Century Gothic" w:hAnsi="Century Gothic" w:cs="Arial"/>
      </w:rPr>
      <w:t xml:space="preserve">Página </w:t>
    </w:r>
    <w:r w:rsidRPr="005E3A0C">
      <w:rPr>
        <w:rFonts w:ascii="Century Gothic" w:hAnsi="Century Gothic" w:cs="Arial"/>
        <w:b/>
        <w:bCs/>
      </w:rPr>
      <w:fldChar w:fldCharType="begin"/>
    </w:r>
    <w:r w:rsidRPr="005E3A0C">
      <w:rPr>
        <w:rFonts w:ascii="Century Gothic" w:hAnsi="Century Gothic" w:cs="Arial"/>
        <w:b/>
        <w:bCs/>
      </w:rPr>
      <w:instrText>PAGE  \* Arabic  \* MERGEFORMAT</w:instrText>
    </w:r>
    <w:r w:rsidRPr="005E3A0C">
      <w:rPr>
        <w:rFonts w:ascii="Century Gothic" w:hAnsi="Century Gothic" w:cs="Arial"/>
        <w:b/>
        <w:bCs/>
      </w:rPr>
      <w:fldChar w:fldCharType="separate"/>
    </w:r>
    <w:r w:rsidR="00120992">
      <w:rPr>
        <w:rFonts w:ascii="Century Gothic" w:hAnsi="Century Gothic" w:cs="Arial"/>
        <w:b/>
        <w:bCs/>
        <w:noProof/>
      </w:rPr>
      <w:t>2</w:t>
    </w:r>
    <w:r w:rsidRPr="005E3A0C">
      <w:rPr>
        <w:rFonts w:ascii="Century Gothic" w:hAnsi="Century Gothic" w:cs="Arial"/>
        <w:b/>
        <w:bCs/>
      </w:rPr>
      <w:fldChar w:fldCharType="end"/>
    </w:r>
    <w:r w:rsidRPr="005E3A0C">
      <w:rPr>
        <w:rFonts w:ascii="Century Gothic" w:hAnsi="Century Gothic" w:cs="Arial"/>
      </w:rPr>
      <w:t xml:space="preserve"> de </w:t>
    </w:r>
    <w:r w:rsidRPr="005E3A0C">
      <w:rPr>
        <w:rFonts w:ascii="Century Gothic" w:hAnsi="Century Gothic" w:cs="Arial"/>
        <w:b/>
        <w:bCs/>
      </w:rPr>
      <w:fldChar w:fldCharType="begin"/>
    </w:r>
    <w:r w:rsidRPr="005E3A0C">
      <w:rPr>
        <w:rFonts w:ascii="Century Gothic" w:hAnsi="Century Gothic" w:cs="Arial"/>
        <w:b/>
        <w:bCs/>
      </w:rPr>
      <w:instrText>NUMPAGES  \* Arabic  \* MERGEFORMAT</w:instrText>
    </w:r>
    <w:r w:rsidRPr="005E3A0C">
      <w:rPr>
        <w:rFonts w:ascii="Century Gothic" w:hAnsi="Century Gothic" w:cs="Arial"/>
        <w:b/>
        <w:bCs/>
      </w:rPr>
      <w:fldChar w:fldCharType="separate"/>
    </w:r>
    <w:r w:rsidR="00120992">
      <w:rPr>
        <w:rFonts w:ascii="Century Gothic" w:hAnsi="Century Gothic" w:cs="Arial"/>
        <w:b/>
        <w:bCs/>
        <w:noProof/>
      </w:rPr>
      <w:t>3</w:t>
    </w:r>
    <w:r w:rsidRPr="005E3A0C">
      <w:rPr>
        <w:rFonts w:ascii="Century Gothic" w:hAnsi="Century Gothic" w:cs="Arial"/>
        <w:b/>
        <w:bCs/>
      </w:rPr>
      <w:fldChar w:fldCharType="end"/>
    </w:r>
  </w:p>
  <w:p w14:paraId="0F3CABC7" w14:textId="77777777" w:rsidR="00802B7F" w:rsidRPr="00F7074A" w:rsidRDefault="00802B7F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5B08B5D1" w14:textId="77777777" w:rsidR="00802B7F" w:rsidRPr="00F7074A" w:rsidRDefault="00802B7F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6DEB4AB" w14:textId="77777777" w:rsidR="00802B7F" w:rsidRPr="00F7074A" w:rsidRDefault="00802B7F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D6CEAF" w14:textId="77777777" w:rsidR="00FB4AFB" w:rsidRDefault="00FB4AFB" w:rsidP="004B6E03">
      <w:r>
        <w:separator/>
      </w:r>
    </w:p>
  </w:footnote>
  <w:footnote w:type="continuationSeparator" w:id="0">
    <w:p w14:paraId="3BB0DDC8" w14:textId="77777777" w:rsidR="00FB4AFB" w:rsidRDefault="00FB4AFB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CE9DED" w14:textId="77777777" w:rsidR="00802B7F" w:rsidRPr="002753B1" w:rsidRDefault="00CF0D5B" w:rsidP="00BD0089">
    <w:pPr>
      <w:jc w:val="center"/>
      <w:rPr>
        <w:rFonts w:ascii="Century Gothic" w:eastAsia="MS Gothic" w:hAnsi="Century Gothic" w:cs="Arial"/>
        <w:b/>
        <w:lang w:val="pt-BR"/>
      </w:rPr>
    </w:pPr>
    <w:r w:rsidRPr="002753B1">
      <w:rPr>
        <w:rFonts w:ascii="Soberana Sans Light" w:hAnsi="Soberana Sans Light" w:cs="Arial"/>
        <w:noProof/>
        <w:lang w:val="es-MX" w:eastAsia="es-MX"/>
      </w:rPr>
      <w:drawing>
        <wp:anchor distT="0" distB="0" distL="114300" distR="114300" simplePos="0" relativeHeight="251670528" behindDoc="0" locked="0" layoutInCell="1" allowOverlap="1" wp14:anchorId="02E118DD" wp14:editId="10838F4F">
          <wp:simplePos x="0" y="0"/>
          <wp:positionH relativeFrom="column">
            <wp:posOffset>33020</wp:posOffset>
          </wp:positionH>
          <wp:positionV relativeFrom="page">
            <wp:posOffset>355600</wp:posOffset>
          </wp:positionV>
          <wp:extent cx="1090930" cy="671379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0930" cy="6713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02B7F" w:rsidRPr="002753B1">
      <w:rPr>
        <w:rFonts w:ascii="Century Gothic" w:eastAsia="MS Gothic" w:hAnsi="Century Gothic" w:cs="Arial"/>
        <w:b/>
        <w:lang w:val="pt-BR"/>
      </w:rPr>
      <w:t>COMITÉ DE TRANSPARENCIA</w:t>
    </w:r>
  </w:p>
  <w:p w14:paraId="65F9C3DC" w14:textId="77777777" w:rsidR="00802B7F" w:rsidRPr="002753B1" w:rsidRDefault="00802B7F" w:rsidP="001557FE">
    <w:pPr>
      <w:rPr>
        <w:rFonts w:ascii="Century Gothic" w:eastAsia="MS Gothic" w:hAnsi="Century Gothic" w:cs="Arial"/>
        <w:b/>
        <w:lang w:val="pt-BR"/>
      </w:rPr>
    </w:pPr>
  </w:p>
  <w:tbl>
    <w:tblPr>
      <w:tblStyle w:val="Tablaconcuadrcula"/>
      <w:tblW w:w="0" w:type="auto"/>
      <w:jc w:val="right"/>
      <w:tblBorders>
        <w:top w:val="dashSmallGap" w:sz="4" w:space="0" w:color="000000" w:themeColor="text1"/>
        <w:left w:val="none" w:sz="0" w:space="0" w:color="auto"/>
        <w:bottom w:val="dashSmallGap" w:sz="4" w:space="0" w:color="000000" w:themeColor="text1"/>
        <w:right w:val="none" w:sz="0" w:space="0" w:color="auto"/>
        <w:insideH w:val="dashSmallGap" w:sz="4" w:space="0" w:color="000000" w:themeColor="text1"/>
        <w:insideV w:val="none" w:sz="0" w:space="0" w:color="auto"/>
      </w:tblBorders>
      <w:tblLook w:val="04A0" w:firstRow="1" w:lastRow="0" w:firstColumn="1" w:lastColumn="0" w:noHBand="0" w:noVBand="1"/>
    </w:tblPr>
    <w:tblGrid>
      <w:gridCol w:w="1134"/>
      <w:gridCol w:w="5403"/>
    </w:tblGrid>
    <w:tr w:rsidR="00802B7F" w:rsidRPr="002753B1" w14:paraId="03237BC0" w14:textId="77777777" w:rsidTr="0001125C">
      <w:trPr>
        <w:trHeight w:val="416"/>
        <w:jc w:val="right"/>
      </w:trPr>
      <w:tc>
        <w:tcPr>
          <w:tcW w:w="1134" w:type="dxa"/>
          <w:vAlign w:val="center"/>
        </w:tcPr>
        <w:p w14:paraId="54E9CA55" w14:textId="77777777" w:rsidR="00802B7F" w:rsidRPr="002753B1" w:rsidRDefault="00802B7F" w:rsidP="00CF0D5B">
          <w:pPr>
            <w:rPr>
              <w:rFonts w:ascii="Century Gothic" w:hAnsi="Century Gothic"/>
            </w:rPr>
          </w:pPr>
          <w:r w:rsidRPr="002753B1">
            <w:rPr>
              <w:rFonts w:ascii="Century Gothic" w:hAnsi="Century Gothic"/>
            </w:rPr>
            <w:t>Sesión:</w:t>
          </w:r>
        </w:p>
      </w:tc>
      <w:tc>
        <w:tcPr>
          <w:tcW w:w="5403" w:type="dxa"/>
          <w:vAlign w:val="center"/>
        </w:tcPr>
        <w:p w14:paraId="3E037B25" w14:textId="77777777" w:rsidR="00802B7F" w:rsidRPr="002753B1" w:rsidRDefault="00420F35" w:rsidP="00643E61">
          <w:pPr>
            <w:rPr>
              <w:rFonts w:ascii="Century Gothic" w:hAnsi="Century Gothic"/>
              <w:b/>
            </w:rPr>
          </w:pPr>
          <w:r>
            <w:rPr>
              <w:rFonts w:ascii="Century Gothic" w:hAnsi="Century Gothic"/>
              <w:b/>
            </w:rPr>
            <w:t>NOVENA</w:t>
          </w:r>
          <w:r w:rsidR="00DC1EC1" w:rsidRPr="002753B1">
            <w:rPr>
              <w:rFonts w:ascii="Century Gothic" w:hAnsi="Century Gothic"/>
              <w:b/>
            </w:rPr>
            <w:t xml:space="preserve"> </w:t>
          </w:r>
          <w:r w:rsidR="00CF0D5B" w:rsidRPr="002753B1">
            <w:rPr>
              <w:rFonts w:ascii="Century Gothic" w:hAnsi="Century Gothic"/>
              <w:b/>
            </w:rPr>
            <w:t>SESIÓN E</w:t>
          </w:r>
          <w:r w:rsidR="00574B58" w:rsidRPr="002753B1">
            <w:rPr>
              <w:rFonts w:ascii="Century Gothic" w:hAnsi="Century Gothic"/>
              <w:b/>
            </w:rPr>
            <w:t>XTRA</w:t>
          </w:r>
          <w:r w:rsidR="00802B7F" w:rsidRPr="002753B1">
            <w:rPr>
              <w:rFonts w:ascii="Century Gothic" w:hAnsi="Century Gothic"/>
              <w:b/>
            </w:rPr>
            <w:t>ORDINARIA.</w:t>
          </w:r>
        </w:p>
      </w:tc>
    </w:tr>
    <w:tr w:rsidR="00802B7F" w:rsidRPr="002753B1" w14:paraId="24FCD70C" w14:textId="77777777" w:rsidTr="0001125C">
      <w:trPr>
        <w:trHeight w:val="416"/>
        <w:jc w:val="right"/>
      </w:trPr>
      <w:tc>
        <w:tcPr>
          <w:tcW w:w="1134" w:type="dxa"/>
          <w:vAlign w:val="center"/>
        </w:tcPr>
        <w:p w14:paraId="2B86AD77" w14:textId="77777777" w:rsidR="00802B7F" w:rsidRPr="002753B1" w:rsidRDefault="00802B7F" w:rsidP="0001125C">
          <w:pPr>
            <w:rPr>
              <w:rFonts w:ascii="Century Gothic" w:hAnsi="Century Gothic"/>
            </w:rPr>
          </w:pPr>
          <w:r w:rsidRPr="002753B1">
            <w:rPr>
              <w:rFonts w:ascii="Century Gothic" w:hAnsi="Century Gothic"/>
            </w:rPr>
            <w:t>Fecha:</w:t>
          </w:r>
        </w:p>
      </w:tc>
      <w:tc>
        <w:tcPr>
          <w:tcW w:w="5403" w:type="dxa"/>
          <w:vAlign w:val="center"/>
        </w:tcPr>
        <w:p w14:paraId="7FCD4D79" w14:textId="77777777" w:rsidR="00802B7F" w:rsidRPr="002753B1" w:rsidRDefault="00420F35" w:rsidP="00643E61">
          <w:pPr>
            <w:rPr>
              <w:rFonts w:ascii="Century Gothic" w:hAnsi="Century Gothic"/>
              <w:b/>
            </w:rPr>
          </w:pPr>
          <w:r>
            <w:rPr>
              <w:rFonts w:ascii="Century Gothic" w:hAnsi="Century Gothic"/>
              <w:b/>
            </w:rPr>
            <w:t>22</w:t>
          </w:r>
          <w:r w:rsidR="0082252F" w:rsidRPr="002753B1">
            <w:rPr>
              <w:rFonts w:ascii="Century Gothic" w:hAnsi="Century Gothic"/>
              <w:b/>
            </w:rPr>
            <w:t xml:space="preserve"> DE </w:t>
          </w:r>
          <w:r>
            <w:rPr>
              <w:rFonts w:ascii="Century Gothic" w:hAnsi="Century Gothic"/>
              <w:b/>
            </w:rPr>
            <w:t>OCTUBRE</w:t>
          </w:r>
          <w:r w:rsidR="0082252F" w:rsidRPr="002753B1">
            <w:rPr>
              <w:rFonts w:ascii="Century Gothic" w:hAnsi="Century Gothic"/>
              <w:b/>
            </w:rPr>
            <w:t xml:space="preserve"> </w:t>
          </w:r>
          <w:r w:rsidR="00CE3F2C" w:rsidRPr="002753B1">
            <w:rPr>
              <w:rFonts w:ascii="Century Gothic" w:hAnsi="Century Gothic"/>
              <w:b/>
            </w:rPr>
            <w:t>DE 2020</w:t>
          </w:r>
          <w:r w:rsidR="00802B7F" w:rsidRPr="002753B1">
            <w:rPr>
              <w:rFonts w:ascii="Century Gothic" w:hAnsi="Century Gothic"/>
              <w:b/>
            </w:rPr>
            <w:t>.</w:t>
          </w:r>
        </w:p>
      </w:tc>
    </w:tr>
  </w:tbl>
  <w:p w14:paraId="5023141B" w14:textId="77777777" w:rsidR="00802B7F" w:rsidRPr="00AE5D2C" w:rsidRDefault="00802B7F" w:rsidP="004D19A7">
    <w:pPr>
      <w:rPr>
        <w:rFonts w:ascii="Soberana Sans Light" w:hAnsi="Soberana Sans Light" w:cs="Tahoma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E5DA5"/>
    <w:multiLevelType w:val="hybridMultilevel"/>
    <w:tmpl w:val="8E004186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1F6FE0"/>
    <w:multiLevelType w:val="hybridMultilevel"/>
    <w:tmpl w:val="C9904130"/>
    <w:lvl w:ilvl="0" w:tplc="24D8E91C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720" w:hanging="360"/>
      </w:pPr>
    </w:lvl>
    <w:lvl w:ilvl="2" w:tplc="080A001B" w:tentative="1">
      <w:start w:val="1"/>
      <w:numFmt w:val="lowerRoman"/>
      <w:lvlText w:val="%3."/>
      <w:lvlJc w:val="right"/>
      <w:pPr>
        <w:ind w:left="1440" w:hanging="180"/>
      </w:pPr>
    </w:lvl>
    <w:lvl w:ilvl="3" w:tplc="080A000F" w:tentative="1">
      <w:start w:val="1"/>
      <w:numFmt w:val="decimal"/>
      <w:lvlText w:val="%4."/>
      <w:lvlJc w:val="left"/>
      <w:pPr>
        <w:ind w:left="2160" w:hanging="360"/>
      </w:pPr>
    </w:lvl>
    <w:lvl w:ilvl="4" w:tplc="080A0019" w:tentative="1">
      <w:start w:val="1"/>
      <w:numFmt w:val="lowerLetter"/>
      <w:lvlText w:val="%5."/>
      <w:lvlJc w:val="left"/>
      <w:pPr>
        <w:ind w:left="2880" w:hanging="360"/>
      </w:pPr>
    </w:lvl>
    <w:lvl w:ilvl="5" w:tplc="080A001B" w:tentative="1">
      <w:start w:val="1"/>
      <w:numFmt w:val="lowerRoman"/>
      <w:lvlText w:val="%6."/>
      <w:lvlJc w:val="right"/>
      <w:pPr>
        <w:ind w:left="3600" w:hanging="180"/>
      </w:pPr>
    </w:lvl>
    <w:lvl w:ilvl="6" w:tplc="080A000F" w:tentative="1">
      <w:start w:val="1"/>
      <w:numFmt w:val="decimal"/>
      <w:lvlText w:val="%7."/>
      <w:lvlJc w:val="left"/>
      <w:pPr>
        <w:ind w:left="4320" w:hanging="360"/>
      </w:pPr>
    </w:lvl>
    <w:lvl w:ilvl="7" w:tplc="080A0019" w:tentative="1">
      <w:start w:val="1"/>
      <w:numFmt w:val="lowerLetter"/>
      <w:lvlText w:val="%8."/>
      <w:lvlJc w:val="left"/>
      <w:pPr>
        <w:ind w:left="5040" w:hanging="360"/>
      </w:pPr>
    </w:lvl>
    <w:lvl w:ilvl="8" w:tplc="080A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1273EF"/>
    <w:multiLevelType w:val="hybridMultilevel"/>
    <w:tmpl w:val="517C57EC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1D046D"/>
    <w:multiLevelType w:val="hybridMultilevel"/>
    <w:tmpl w:val="181435F0"/>
    <w:lvl w:ilvl="0" w:tplc="0D0CDBE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3C62DAD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5DDC4CC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D058411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C806DF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C86BFF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EAD820F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2A84AA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D0BA0AF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72E709E"/>
    <w:multiLevelType w:val="hybridMultilevel"/>
    <w:tmpl w:val="FBAC97C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A440D7"/>
    <w:multiLevelType w:val="hybridMultilevel"/>
    <w:tmpl w:val="0EE81A68"/>
    <w:lvl w:ilvl="0" w:tplc="A8CE50C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BB2685"/>
    <w:multiLevelType w:val="hybridMultilevel"/>
    <w:tmpl w:val="0EF6356E"/>
    <w:lvl w:ilvl="0" w:tplc="AB22CA0E">
      <w:start w:val="1"/>
      <w:numFmt w:val="lowerLetter"/>
      <w:suff w:val="space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8"/>
  </w:num>
  <w:num w:numId="3">
    <w:abstractNumId w:val="17"/>
  </w:num>
  <w:num w:numId="4">
    <w:abstractNumId w:val="6"/>
  </w:num>
  <w:num w:numId="5">
    <w:abstractNumId w:val="10"/>
  </w:num>
  <w:num w:numId="6">
    <w:abstractNumId w:val="21"/>
  </w:num>
  <w:num w:numId="7">
    <w:abstractNumId w:val="15"/>
  </w:num>
  <w:num w:numId="8">
    <w:abstractNumId w:val="16"/>
  </w:num>
  <w:num w:numId="9">
    <w:abstractNumId w:val="14"/>
  </w:num>
  <w:num w:numId="10">
    <w:abstractNumId w:val="4"/>
  </w:num>
  <w:num w:numId="11">
    <w:abstractNumId w:val="0"/>
  </w:num>
  <w:num w:numId="12">
    <w:abstractNumId w:val="20"/>
  </w:num>
  <w:num w:numId="13">
    <w:abstractNumId w:val="8"/>
  </w:num>
  <w:num w:numId="14">
    <w:abstractNumId w:val="7"/>
  </w:num>
  <w:num w:numId="15">
    <w:abstractNumId w:val="9"/>
  </w:num>
  <w:num w:numId="16">
    <w:abstractNumId w:val="19"/>
  </w:num>
  <w:num w:numId="17">
    <w:abstractNumId w:val="2"/>
  </w:num>
  <w:num w:numId="18">
    <w:abstractNumId w:val="12"/>
  </w:num>
  <w:num w:numId="19">
    <w:abstractNumId w:val="22"/>
  </w:num>
  <w:num w:numId="20">
    <w:abstractNumId w:val="3"/>
  </w:num>
  <w:num w:numId="21">
    <w:abstractNumId w:val="5"/>
  </w:num>
  <w:num w:numId="22">
    <w:abstractNumId w:val="1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25C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430A"/>
    <w:rsid w:val="0001617B"/>
    <w:rsid w:val="00017272"/>
    <w:rsid w:val="00017DA3"/>
    <w:rsid w:val="0002012C"/>
    <w:rsid w:val="000208A6"/>
    <w:rsid w:val="000213F7"/>
    <w:rsid w:val="00021905"/>
    <w:rsid w:val="00021BA9"/>
    <w:rsid w:val="0002209B"/>
    <w:rsid w:val="000221EF"/>
    <w:rsid w:val="00022492"/>
    <w:rsid w:val="00022891"/>
    <w:rsid w:val="0002369E"/>
    <w:rsid w:val="00024599"/>
    <w:rsid w:val="00024D4F"/>
    <w:rsid w:val="00024FF4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920"/>
    <w:rsid w:val="00035D52"/>
    <w:rsid w:val="00035E04"/>
    <w:rsid w:val="0003681D"/>
    <w:rsid w:val="0003723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5BA0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07F9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6F7D"/>
    <w:rsid w:val="00067A45"/>
    <w:rsid w:val="00070272"/>
    <w:rsid w:val="0007044B"/>
    <w:rsid w:val="0007157E"/>
    <w:rsid w:val="00071932"/>
    <w:rsid w:val="00071BB9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6D3B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5D9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5BFF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20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6EA3"/>
    <w:rsid w:val="000C7D58"/>
    <w:rsid w:val="000D0185"/>
    <w:rsid w:val="000D0BFD"/>
    <w:rsid w:val="000D0C00"/>
    <w:rsid w:val="000D1226"/>
    <w:rsid w:val="000D18DC"/>
    <w:rsid w:val="000D1C0A"/>
    <w:rsid w:val="000D252F"/>
    <w:rsid w:val="000D2801"/>
    <w:rsid w:val="000D2B25"/>
    <w:rsid w:val="000D2BC3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9A1"/>
    <w:rsid w:val="000D5B1D"/>
    <w:rsid w:val="000D5D8C"/>
    <w:rsid w:val="000D614F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12C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4BCE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2FB"/>
    <w:rsid w:val="001206F4"/>
    <w:rsid w:val="00120747"/>
    <w:rsid w:val="001208BA"/>
    <w:rsid w:val="00120992"/>
    <w:rsid w:val="00121086"/>
    <w:rsid w:val="00121167"/>
    <w:rsid w:val="001213BA"/>
    <w:rsid w:val="00121810"/>
    <w:rsid w:val="00121DE1"/>
    <w:rsid w:val="0012282C"/>
    <w:rsid w:val="00122DAC"/>
    <w:rsid w:val="00123B2D"/>
    <w:rsid w:val="001254CB"/>
    <w:rsid w:val="001259B4"/>
    <w:rsid w:val="00126389"/>
    <w:rsid w:val="001265EA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297B"/>
    <w:rsid w:val="0013302C"/>
    <w:rsid w:val="00133224"/>
    <w:rsid w:val="0013322B"/>
    <w:rsid w:val="00133781"/>
    <w:rsid w:val="0013474F"/>
    <w:rsid w:val="00134A84"/>
    <w:rsid w:val="00134A8A"/>
    <w:rsid w:val="00134ABF"/>
    <w:rsid w:val="00134D82"/>
    <w:rsid w:val="00134FF8"/>
    <w:rsid w:val="00135350"/>
    <w:rsid w:val="00135AC2"/>
    <w:rsid w:val="00135DE3"/>
    <w:rsid w:val="00136065"/>
    <w:rsid w:val="00136179"/>
    <w:rsid w:val="001361DA"/>
    <w:rsid w:val="001363DC"/>
    <w:rsid w:val="00136682"/>
    <w:rsid w:val="001368F9"/>
    <w:rsid w:val="00136C07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1E6"/>
    <w:rsid w:val="001423E8"/>
    <w:rsid w:val="00142928"/>
    <w:rsid w:val="00142EA0"/>
    <w:rsid w:val="00143AB8"/>
    <w:rsid w:val="00143D17"/>
    <w:rsid w:val="00144804"/>
    <w:rsid w:val="001448A6"/>
    <w:rsid w:val="00144902"/>
    <w:rsid w:val="001452AE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7FE"/>
    <w:rsid w:val="00155EAF"/>
    <w:rsid w:val="00155EDF"/>
    <w:rsid w:val="001566E4"/>
    <w:rsid w:val="00156E72"/>
    <w:rsid w:val="00156E9B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161"/>
    <w:rsid w:val="001654F5"/>
    <w:rsid w:val="00166637"/>
    <w:rsid w:val="00166BA3"/>
    <w:rsid w:val="00166BC1"/>
    <w:rsid w:val="00166E86"/>
    <w:rsid w:val="00167186"/>
    <w:rsid w:val="00167373"/>
    <w:rsid w:val="00170095"/>
    <w:rsid w:val="001701E4"/>
    <w:rsid w:val="001703E0"/>
    <w:rsid w:val="001705CC"/>
    <w:rsid w:val="00170706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4A32"/>
    <w:rsid w:val="00175700"/>
    <w:rsid w:val="00175766"/>
    <w:rsid w:val="00175DC3"/>
    <w:rsid w:val="00175F4A"/>
    <w:rsid w:val="00176049"/>
    <w:rsid w:val="0017648E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3A05"/>
    <w:rsid w:val="001840BC"/>
    <w:rsid w:val="00184507"/>
    <w:rsid w:val="00185BEC"/>
    <w:rsid w:val="00185E41"/>
    <w:rsid w:val="00186ADA"/>
    <w:rsid w:val="00186D37"/>
    <w:rsid w:val="00190214"/>
    <w:rsid w:val="001905E6"/>
    <w:rsid w:val="00190D2E"/>
    <w:rsid w:val="00190EB0"/>
    <w:rsid w:val="00191450"/>
    <w:rsid w:val="001914FB"/>
    <w:rsid w:val="00191B6B"/>
    <w:rsid w:val="00192332"/>
    <w:rsid w:val="001924B5"/>
    <w:rsid w:val="00192B56"/>
    <w:rsid w:val="00193EF1"/>
    <w:rsid w:val="00193F19"/>
    <w:rsid w:val="001940F0"/>
    <w:rsid w:val="00194BDD"/>
    <w:rsid w:val="00194DD4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C8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13CA"/>
    <w:rsid w:val="001B270E"/>
    <w:rsid w:val="001B29F4"/>
    <w:rsid w:val="001B3476"/>
    <w:rsid w:val="001B3D03"/>
    <w:rsid w:val="001B3FF4"/>
    <w:rsid w:val="001B4403"/>
    <w:rsid w:val="001B479B"/>
    <w:rsid w:val="001B48E1"/>
    <w:rsid w:val="001B5027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A08"/>
    <w:rsid w:val="001C7F9C"/>
    <w:rsid w:val="001D01A7"/>
    <w:rsid w:val="001D0410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5E1"/>
    <w:rsid w:val="001D67A1"/>
    <w:rsid w:val="001E00A0"/>
    <w:rsid w:val="001E046C"/>
    <w:rsid w:val="001E071E"/>
    <w:rsid w:val="001E0CBC"/>
    <w:rsid w:val="001E0D67"/>
    <w:rsid w:val="001E14A0"/>
    <w:rsid w:val="001E14EF"/>
    <w:rsid w:val="001E15AE"/>
    <w:rsid w:val="001E16D7"/>
    <w:rsid w:val="001E1D05"/>
    <w:rsid w:val="001E1EE0"/>
    <w:rsid w:val="001E1F5C"/>
    <w:rsid w:val="001E277F"/>
    <w:rsid w:val="001E32AB"/>
    <w:rsid w:val="001E3924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F64"/>
    <w:rsid w:val="001E7698"/>
    <w:rsid w:val="001E7930"/>
    <w:rsid w:val="001E794B"/>
    <w:rsid w:val="001E7DEE"/>
    <w:rsid w:val="001E7DF7"/>
    <w:rsid w:val="001F0DF1"/>
    <w:rsid w:val="001F0F1B"/>
    <w:rsid w:val="001F1A4C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2D9"/>
    <w:rsid w:val="001F4365"/>
    <w:rsid w:val="001F4524"/>
    <w:rsid w:val="001F46D8"/>
    <w:rsid w:val="001F504B"/>
    <w:rsid w:val="001F5DF5"/>
    <w:rsid w:val="001F5E63"/>
    <w:rsid w:val="001F5FAF"/>
    <w:rsid w:val="001F6A37"/>
    <w:rsid w:val="001F71BB"/>
    <w:rsid w:val="001F73F8"/>
    <w:rsid w:val="001F79AB"/>
    <w:rsid w:val="002007F3"/>
    <w:rsid w:val="00200905"/>
    <w:rsid w:val="00200B22"/>
    <w:rsid w:val="00202103"/>
    <w:rsid w:val="0020215F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07B4D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11D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CF1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71B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3ED"/>
    <w:rsid w:val="0025077D"/>
    <w:rsid w:val="00250FE4"/>
    <w:rsid w:val="0025183F"/>
    <w:rsid w:val="00251BDA"/>
    <w:rsid w:val="00252035"/>
    <w:rsid w:val="002520BD"/>
    <w:rsid w:val="00252A4B"/>
    <w:rsid w:val="00252A5B"/>
    <w:rsid w:val="00252AC4"/>
    <w:rsid w:val="00252EED"/>
    <w:rsid w:val="002533B1"/>
    <w:rsid w:val="002544E8"/>
    <w:rsid w:val="00254A7C"/>
    <w:rsid w:val="00254F86"/>
    <w:rsid w:val="00255D35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6D81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A9A"/>
    <w:rsid w:val="00273EF0"/>
    <w:rsid w:val="00274057"/>
    <w:rsid w:val="00274180"/>
    <w:rsid w:val="002746CB"/>
    <w:rsid w:val="002746EE"/>
    <w:rsid w:val="002751F0"/>
    <w:rsid w:val="002751F3"/>
    <w:rsid w:val="002753B1"/>
    <w:rsid w:val="002754B4"/>
    <w:rsid w:val="00275577"/>
    <w:rsid w:val="00275FDB"/>
    <w:rsid w:val="00276260"/>
    <w:rsid w:val="00276DFC"/>
    <w:rsid w:val="00277CD3"/>
    <w:rsid w:val="0028011E"/>
    <w:rsid w:val="00280581"/>
    <w:rsid w:val="002809C6"/>
    <w:rsid w:val="00280E5A"/>
    <w:rsid w:val="002810A5"/>
    <w:rsid w:val="00282810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42B"/>
    <w:rsid w:val="00285BE0"/>
    <w:rsid w:val="00285CAF"/>
    <w:rsid w:val="002860F4"/>
    <w:rsid w:val="00286E22"/>
    <w:rsid w:val="00286FED"/>
    <w:rsid w:val="002873F5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F50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B43"/>
    <w:rsid w:val="002B0C0F"/>
    <w:rsid w:val="002B24F6"/>
    <w:rsid w:val="002B2CE8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2194"/>
    <w:rsid w:val="002C2959"/>
    <w:rsid w:val="002C2C1B"/>
    <w:rsid w:val="002C3079"/>
    <w:rsid w:val="002C3C92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F8F"/>
    <w:rsid w:val="002C6FC1"/>
    <w:rsid w:val="002C715C"/>
    <w:rsid w:val="002C71A1"/>
    <w:rsid w:val="002C7EC8"/>
    <w:rsid w:val="002D03C2"/>
    <w:rsid w:val="002D05CF"/>
    <w:rsid w:val="002D1C71"/>
    <w:rsid w:val="002D361E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AC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1D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1A0"/>
    <w:rsid w:val="002E625F"/>
    <w:rsid w:val="002E659D"/>
    <w:rsid w:val="002E72CE"/>
    <w:rsid w:val="002E72E7"/>
    <w:rsid w:val="002E7F1F"/>
    <w:rsid w:val="002F01AD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074"/>
    <w:rsid w:val="002F530F"/>
    <w:rsid w:val="002F5814"/>
    <w:rsid w:val="002F6154"/>
    <w:rsid w:val="002F6184"/>
    <w:rsid w:val="002F6559"/>
    <w:rsid w:val="002F6764"/>
    <w:rsid w:val="002F6C87"/>
    <w:rsid w:val="002F6E2B"/>
    <w:rsid w:val="002F7648"/>
    <w:rsid w:val="002F7814"/>
    <w:rsid w:val="002F7AC7"/>
    <w:rsid w:val="00300263"/>
    <w:rsid w:val="003002A9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1B3"/>
    <w:rsid w:val="00307216"/>
    <w:rsid w:val="00307411"/>
    <w:rsid w:val="00307851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88F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3A7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5C87"/>
    <w:rsid w:val="003265DF"/>
    <w:rsid w:val="0032660E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537"/>
    <w:rsid w:val="003409C8"/>
    <w:rsid w:val="003411BA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2F"/>
    <w:rsid w:val="00347571"/>
    <w:rsid w:val="00347ADE"/>
    <w:rsid w:val="00347C12"/>
    <w:rsid w:val="00347E34"/>
    <w:rsid w:val="00350535"/>
    <w:rsid w:val="0035175A"/>
    <w:rsid w:val="003517B4"/>
    <w:rsid w:val="00351C21"/>
    <w:rsid w:val="003523F7"/>
    <w:rsid w:val="00352949"/>
    <w:rsid w:val="00352A28"/>
    <w:rsid w:val="00352C00"/>
    <w:rsid w:val="00352E60"/>
    <w:rsid w:val="00352F3F"/>
    <w:rsid w:val="003530B5"/>
    <w:rsid w:val="00353122"/>
    <w:rsid w:val="003537F3"/>
    <w:rsid w:val="00353A7D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48FF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B54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FCD"/>
    <w:rsid w:val="00390088"/>
    <w:rsid w:val="00390202"/>
    <w:rsid w:val="003905BD"/>
    <w:rsid w:val="003909D6"/>
    <w:rsid w:val="00390EBA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156"/>
    <w:rsid w:val="003A125D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FC8"/>
    <w:rsid w:val="003A5393"/>
    <w:rsid w:val="003A53E5"/>
    <w:rsid w:val="003A5AF9"/>
    <w:rsid w:val="003A5B30"/>
    <w:rsid w:val="003A6FA7"/>
    <w:rsid w:val="003A7423"/>
    <w:rsid w:val="003A7597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0C0C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C0C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85E"/>
    <w:rsid w:val="003C1AB5"/>
    <w:rsid w:val="003C20C5"/>
    <w:rsid w:val="003C299E"/>
    <w:rsid w:val="003C33AF"/>
    <w:rsid w:val="003C38E5"/>
    <w:rsid w:val="003C4352"/>
    <w:rsid w:val="003C45CB"/>
    <w:rsid w:val="003C558C"/>
    <w:rsid w:val="003C561A"/>
    <w:rsid w:val="003C5671"/>
    <w:rsid w:val="003C5674"/>
    <w:rsid w:val="003C68AF"/>
    <w:rsid w:val="003C7109"/>
    <w:rsid w:val="003C7208"/>
    <w:rsid w:val="003C7698"/>
    <w:rsid w:val="003C7B9B"/>
    <w:rsid w:val="003C7EAB"/>
    <w:rsid w:val="003D00BE"/>
    <w:rsid w:val="003D025A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A4"/>
    <w:rsid w:val="003D64D5"/>
    <w:rsid w:val="003D69D2"/>
    <w:rsid w:val="003D6D6A"/>
    <w:rsid w:val="003E127C"/>
    <w:rsid w:val="003E21BD"/>
    <w:rsid w:val="003E22F1"/>
    <w:rsid w:val="003E277F"/>
    <w:rsid w:val="003E326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35B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862"/>
    <w:rsid w:val="003F38E7"/>
    <w:rsid w:val="003F470A"/>
    <w:rsid w:val="003F4B31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368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08"/>
    <w:rsid w:val="00403AA7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4DC"/>
    <w:rsid w:val="00407FB0"/>
    <w:rsid w:val="0041062A"/>
    <w:rsid w:val="00410820"/>
    <w:rsid w:val="00410A85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46B"/>
    <w:rsid w:val="004205CF"/>
    <w:rsid w:val="00420F35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98D"/>
    <w:rsid w:val="00424FCF"/>
    <w:rsid w:val="00425204"/>
    <w:rsid w:val="00425248"/>
    <w:rsid w:val="0042551B"/>
    <w:rsid w:val="00425612"/>
    <w:rsid w:val="004257CF"/>
    <w:rsid w:val="00426281"/>
    <w:rsid w:val="004263AF"/>
    <w:rsid w:val="004264FB"/>
    <w:rsid w:val="00426B14"/>
    <w:rsid w:val="00426B7C"/>
    <w:rsid w:val="004271EC"/>
    <w:rsid w:val="00427470"/>
    <w:rsid w:val="004275B8"/>
    <w:rsid w:val="004276D3"/>
    <w:rsid w:val="004277D4"/>
    <w:rsid w:val="004277FC"/>
    <w:rsid w:val="00427DC2"/>
    <w:rsid w:val="00427F40"/>
    <w:rsid w:val="00430168"/>
    <w:rsid w:val="00430340"/>
    <w:rsid w:val="00430D39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0CBC"/>
    <w:rsid w:val="0044161F"/>
    <w:rsid w:val="00441CC9"/>
    <w:rsid w:val="0044233C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0D32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4ED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5E57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8C2"/>
    <w:rsid w:val="00471CA6"/>
    <w:rsid w:val="00471D89"/>
    <w:rsid w:val="004725F1"/>
    <w:rsid w:val="00472FBC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2B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2F7"/>
    <w:rsid w:val="00495328"/>
    <w:rsid w:val="0049551F"/>
    <w:rsid w:val="0049598A"/>
    <w:rsid w:val="00495E7B"/>
    <w:rsid w:val="00496660"/>
    <w:rsid w:val="0049692E"/>
    <w:rsid w:val="00496BFF"/>
    <w:rsid w:val="00496D7E"/>
    <w:rsid w:val="0049743F"/>
    <w:rsid w:val="004974A7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BD2"/>
    <w:rsid w:val="004A4F40"/>
    <w:rsid w:val="004A6A8C"/>
    <w:rsid w:val="004A6BE2"/>
    <w:rsid w:val="004A6E9D"/>
    <w:rsid w:val="004A7A04"/>
    <w:rsid w:val="004A7F92"/>
    <w:rsid w:val="004B00B0"/>
    <w:rsid w:val="004B01AC"/>
    <w:rsid w:val="004B0561"/>
    <w:rsid w:val="004B2171"/>
    <w:rsid w:val="004B21E3"/>
    <w:rsid w:val="004B223B"/>
    <w:rsid w:val="004B269E"/>
    <w:rsid w:val="004B3353"/>
    <w:rsid w:val="004B3735"/>
    <w:rsid w:val="004B3CA2"/>
    <w:rsid w:val="004B53BA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7468"/>
    <w:rsid w:val="004B77A3"/>
    <w:rsid w:val="004B7A2A"/>
    <w:rsid w:val="004C0D4A"/>
    <w:rsid w:val="004C151D"/>
    <w:rsid w:val="004C17BC"/>
    <w:rsid w:val="004C1841"/>
    <w:rsid w:val="004C1B3B"/>
    <w:rsid w:val="004C1B97"/>
    <w:rsid w:val="004C2629"/>
    <w:rsid w:val="004C27BC"/>
    <w:rsid w:val="004C2A97"/>
    <w:rsid w:val="004C3C8E"/>
    <w:rsid w:val="004C4963"/>
    <w:rsid w:val="004C52CB"/>
    <w:rsid w:val="004C564F"/>
    <w:rsid w:val="004C5742"/>
    <w:rsid w:val="004C6482"/>
    <w:rsid w:val="004C6999"/>
    <w:rsid w:val="004C69F4"/>
    <w:rsid w:val="004C6F61"/>
    <w:rsid w:val="004C78C0"/>
    <w:rsid w:val="004D00B5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5C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31"/>
    <w:rsid w:val="00505FF8"/>
    <w:rsid w:val="00506078"/>
    <w:rsid w:val="00506265"/>
    <w:rsid w:val="00506495"/>
    <w:rsid w:val="005064E6"/>
    <w:rsid w:val="00506588"/>
    <w:rsid w:val="00507440"/>
    <w:rsid w:val="00507B78"/>
    <w:rsid w:val="00507DA4"/>
    <w:rsid w:val="0051031E"/>
    <w:rsid w:val="0051095B"/>
    <w:rsid w:val="00510CC0"/>
    <w:rsid w:val="00510EC6"/>
    <w:rsid w:val="00510FEE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6161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2ED0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698C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CBB"/>
    <w:rsid w:val="00543DB8"/>
    <w:rsid w:val="00543F2B"/>
    <w:rsid w:val="00544451"/>
    <w:rsid w:val="00544937"/>
    <w:rsid w:val="00544F5A"/>
    <w:rsid w:val="0054503C"/>
    <w:rsid w:val="0054526F"/>
    <w:rsid w:val="00545377"/>
    <w:rsid w:val="0054574B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27B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77"/>
    <w:rsid w:val="00556B1E"/>
    <w:rsid w:val="00556D84"/>
    <w:rsid w:val="00560889"/>
    <w:rsid w:val="00561FA3"/>
    <w:rsid w:val="00562219"/>
    <w:rsid w:val="00562EFB"/>
    <w:rsid w:val="00562FC2"/>
    <w:rsid w:val="0056311F"/>
    <w:rsid w:val="005634D4"/>
    <w:rsid w:val="0056375E"/>
    <w:rsid w:val="0056376F"/>
    <w:rsid w:val="005642FF"/>
    <w:rsid w:val="00564C1B"/>
    <w:rsid w:val="00564CCE"/>
    <w:rsid w:val="00564E2E"/>
    <w:rsid w:val="00566B08"/>
    <w:rsid w:val="00566B71"/>
    <w:rsid w:val="00566E04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C28"/>
    <w:rsid w:val="00572EB8"/>
    <w:rsid w:val="00573492"/>
    <w:rsid w:val="00573878"/>
    <w:rsid w:val="0057390B"/>
    <w:rsid w:val="0057449D"/>
    <w:rsid w:val="00574B3E"/>
    <w:rsid w:val="00574B58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2D51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57C5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3EA"/>
    <w:rsid w:val="005938DB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0E6F"/>
    <w:rsid w:val="005B11B6"/>
    <w:rsid w:val="005B130F"/>
    <w:rsid w:val="005B17FC"/>
    <w:rsid w:val="005B1A35"/>
    <w:rsid w:val="005B2752"/>
    <w:rsid w:val="005B3BB8"/>
    <w:rsid w:val="005B40BD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B22"/>
    <w:rsid w:val="005C2C10"/>
    <w:rsid w:val="005C3268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2C1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38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671"/>
    <w:rsid w:val="005E27F3"/>
    <w:rsid w:val="005E28B3"/>
    <w:rsid w:val="005E29C7"/>
    <w:rsid w:val="005E36DB"/>
    <w:rsid w:val="005E3A0C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14C"/>
    <w:rsid w:val="005F251C"/>
    <w:rsid w:val="005F26E9"/>
    <w:rsid w:val="005F2BC6"/>
    <w:rsid w:val="005F2E7A"/>
    <w:rsid w:val="005F309F"/>
    <w:rsid w:val="005F3238"/>
    <w:rsid w:val="005F3313"/>
    <w:rsid w:val="005F385A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14B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4D3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4C7"/>
    <w:rsid w:val="0061450A"/>
    <w:rsid w:val="006147C1"/>
    <w:rsid w:val="0061484C"/>
    <w:rsid w:val="00614D32"/>
    <w:rsid w:val="00615928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722"/>
    <w:rsid w:val="0062196A"/>
    <w:rsid w:val="0062256B"/>
    <w:rsid w:val="006225DF"/>
    <w:rsid w:val="00622D72"/>
    <w:rsid w:val="00622DD2"/>
    <w:rsid w:val="00622F35"/>
    <w:rsid w:val="006232C6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5D1"/>
    <w:rsid w:val="00632743"/>
    <w:rsid w:val="00632760"/>
    <w:rsid w:val="006328FA"/>
    <w:rsid w:val="00632C29"/>
    <w:rsid w:val="00632E39"/>
    <w:rsid w:val="00632F1E"/>
    <w:rsid w:val="00633250"/>
    <w:rsid w:val="006332CA"/>
    <w:rsid w:val="006339E7"/>
    <w:rsid w:val="0063415F"/>
    <w:rsid w:val="00634724"/>
    <w:rsid w:val="00634874"/>
    <w:rsid w:val="00634A77"/>
    <w:rsid w:val="006350A0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3E61"/>
    <w:rsid w:val="00644578"/>
    <w:rsid w:val="00644C47"/>
    <w:rsid w:val="00645BA8"/>
    <w:rsid w:val="0064610F"/>
    <w:rsid w:val="0064645D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3ED8"/>
    <w:rsid w:val="0065406E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95D"/>
    <w:rsid w:val="00667BA1"/>
    <w:rsid w:val="00667D2D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8F4"/>
    <w:rsid w:val="00676F8D"/>
    <w:rsid w:val="00677028"/>
    <w:rsid w:val="00677059"/>
    <w:rsid w:val="00677142"/>
    <w:rsid w:val="00677457"/>
    <w:rsid w:val="006775E3"/>
    <w:rsid w:val="00677EFE"/>
    <w:rsid w:val="0068078C"/>
    <w:rsid w:val="00680D8D"/>
    <w:rsid w:val="006814A7"/>
    <w:rsid w:val="006816E6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AE"/>
    <w:rsid w:val="006906F3"/>
    <w:rsid w:val="00690E04"/>
    <w:rsid w:val="00690F4F"/>
    <w:rsid w:val="00691732"/>
    <w:rsid w:val="00691E5D"/>
    <w:rsid w:val="006926A7"/>
    <w:rsid w:val="006932CE"/>
    <w:rsid w:val="00693787"/>
    <w:rsid w:val="0069398D"/>
    <w:rsid w:val="00693BA7"/>
    <w:rsid w:val="00693C47"/>
    <w:rsid w:val="00693D40"/>
    <w:rsid w:val="00693DFE"/>
    <w:rsid w:val="00694547"/>
    <w:rsid w:val="00694575"/>
    <w:rsid w:val="006945AF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7B2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3D1C"/>
    <w:rsid w:val="006A4A81"/>
    <w:rsid w:val="006A4B5A"/>
    <w:rsid w:val="006A4E08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5DF6"/>
    <w:rsid w:val="006B5EF5"/>
    <w:rsid w:val="006B60AA"/>
    <w:rsid w:val="006B64F9"/>
    <w:rsid w:val="006B668B"/>
    <w:rsid w:val="006B6C39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D74"/>
    <w:rsid w:val="006C44AC"/>
    <w:rsid w:val="006C4690"/>
    <w:rsid w:val="006C4AEF"/>
    <w:rsid w:val="006C4B76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0FF4"/>
    <w:rsid w:val="006E163C"/>
    <w:rsid w:val="006E189D"/>
    <w:rsid w:val="006E1DB9"/>
    <w:rsid w:val="006E23F9"/>
    <w:rsid w:val="006E2466"/>
    <w:rsid w:val="006E26A4"/>
    <w:rsid w:val="006E4424"/>
    <w:rsid w:val="006E4832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6D97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3185"/>
    <w:rsid w:val="006F4018"/>
    <w:rsid w:val="006F411E"/>
    <w:rsid w:val="006F44A4"/>
    <w:rsid w:val="006F4CB9"/>
    <w:rsid w:val="006F4EAA"/>
    <w:rsid w:val="006F5FCC"/>
    <w:rsid w:val="006F6534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3B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9A7"/>
    <w:rsid w:val="00717B0E"/>
    <w:rsid w:val="00717BEC"/>
    <w:rsid w:val="00720B46"/>
    <w:rsid w:val="00720C7F"/>
    <w:rsid w:val="007215B3"/>
    <w:rsid w:val="0072214F"/>
    <w:rsid w:val="0072248A"/>
    <w:rsid w:val="00722C31"/>
    <w:rsid w:val="007233EA"/>
    <w:rsid w:val="007244CC"/>
    <w:rsid w:val="007248CF"/>
    <w:rsid w:val="00724B85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27EB"/>
    <w:rsid w:val="00734776"/>
    <w:rsid w:val="00734CBF"/>
    <w:rsid w:val="00734F1D"/>
    <w:rsid w:val="007351FB"/>
    <w:rsid w:val="0073549C"/>
    <w:rsid w:val="0073579F"/>
    <w:rsid w:val="007360B4"/>
    <w:rsid w:val="0073614C"/>
    <w:rsid w:val="007365A3"/>
    <w:rsid w:val="00736993"/>
    <w:rsid w:val="00736A8D"/>
    <w:rsid w:val="00736DD0"/>
    <w:rsid w:val="0073772F"/>
    <w:rsid w:val="00737D27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4C0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B65"/>
    <w:rsid w:val="00777C1F"/>
    <w:rsid w:val="00777CDC"/>
    <w:rsid w:val="00780D96"/>
    <w:rsid w:val="007816EF"/>
    <w:rsid w:val="00781D39"/>
    <w:rsid w:val="00781E3A"/>
    <w:rsid w:val="007823C9"/>
    <w:rsid w:val="00782A00"/>
    <w:rsid w:val="00782B90"/>
    <w:rsid w:val="00782E7C"/>
    <w:rsid w:val="00782EA4"/>
    <w:rsid w:val="00782FF2"/>
    <w:rsid w:val="007832BD"/>
    <w:rsid w:val="00784A76"/>
    <w:rsid w:val="0078548E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D28"/>
    <w:rsid w:val="0079119E"/>
    <w:rsid w:val="007913C0"/>
    <w:rsid w:val="007916D5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081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0D0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4223"/>
    <w:rsid w:val="007B44B5"/>
    <w:rsid w:val="007B463F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24B7"/>
    <w:rsid w:val="007C3259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724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015"/>
    <w:rsid w:val="007D56F0"/>
    <w:rsid w:val="007D5D69"/>
    <w:rsid w:val="007D6937"/>
    <w:rsid w:val="007D6F13"/>
    <w:rsid w:val="007D6F2A"/>
    <w:rsid w:val="007D733D"/>
    <w:rsid w:val="007D73F2"/>
    <w:rsid w:val="007D7892"/>
    <w:rsid w:val="007D7EE4"/>
    <w:rsid w:val="007E14B1"/>
    <w:rsid w:val="007E197D"/>
    <w:rsid w:val="007E3042"/>
    <w:rsid w:val="007E3540"/>
    <w:rsid w:val="007E3CEA"/>
    <w:rsid w:val="007E3FF6"/>
    <w:rsid w:val="007E484D"/>
    <w:rsid w:val="007E521C"/>
    <w:rsid w:val="007E5ACD"/>
    <w:rsid w:val="007E5B7C"/>
    <w:rsid w:val="007E5DA4"/>
    <w:rsid w:val="007E5E48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35E"/>
    <w:rsid w:val="007F3AAD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1BB"/>
    <w:rsid w:val="00801397"/>
    <w:rsid w:val="00801964"/>
    <w:rsid w:val="00801DEF"/>
    <w:rsid w:val="0080231B"/>
    <w:rsid w:val="00802572"/>
    <w:rsid w:val="008026AF"/>
    <w:rsid w:val="00802B7F"/>
    <w:rsid w:val="00802D50"/>
    <w:rsid w:val="00802EA1"/>
    <w:rsid w:val="00803932"/>
    <w:rsid w:val="008039BC"/>
    <w:rsid w:val="00803A89"/>
    <w:rsid w:val="00803E56"/>
    <w:rsid w:val="008042C7"/>
    <w:rsid w:val="0080460A"/>
    <w:rsid w:val="00805377"/>
    <w:rsid w:val="00806061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1D54"/>
    <w:rsid w:val="008123D6"/>
    <w:rsid w:val="00812631"/>
    <w:rsid w:val="00812EE4"/>
    <w:rsid w:val="00813D2D"/>
    <w:rsid w:val="00813FB6"/>
    <w:rsid w:val="00814F14"/>
    <w:rsid w:val="008155E8"/>
    <w:rsid w:val="00815ADA"/>
    <w:rsid w:val="00815C25"/>
    <w:rsid w:val="00815DF9"/>
    <w:rsid w:val="00815F53"/>
    <w:rsid w:val="00816ACD"/>
    <w:rsid w:val="008173F4"/>
    <w:rsid w:val="008176F3"/>
    <w:rsid w:val="00817871"/>
    <w:rsid w:val="00817BCA"/>
    <w:rsid w:val="00817E8D"/>
    <w:rsid w:val="0082094D"/>
    <w:rsid w:val="0082108C"/>
    <w:rsid w:val="0082120C"/>
    <w:rsid w:val="00821508"/>
    <w:rsid w:val="00821656"/>
    <w:rsid w:val="008217B7"/>
    <w:rsid w:val="00821BF1"/>
    <w:rsid w:val="008220C4"/>
    <w:rsid w:val="008221F3"/>
    <w:rsid w:val="0082252F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7A5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3443"/>
    <w:rsid w:val="00843C53"/>
    <w:rsid w:val="00844158"/>
    <w:rsid w:val="008444DC"/>
    <w:rsid w:val="008446AA"/>
    <w:rsid w:val="00844ACB"/>
    <w:rsid w:val="00844CD1"/>
    <w:rsid w:val="00844EE3"/>
    <w:rsid w:val="008450BC"/>
    <w:rsid w:val="0084521A"/>
    <w:rsid w:val="0084549E"/>
    <w:rsid w:val="00845713"/>
    <w:rsid w:val="0084589D"/>
    <w:rsid w:val="00845E87"/>
    <w:rsid w:val="00845F49"/>
    <w:rsid w:val="008468EE"/>
    <w:rsid w:val="00846CF6"/>
    <w:rsid w:val="0084701F"/>
    <w:rsid w:val="00847539"/>
    <w:rsid w:val="00847592"/>
    <w:rsid w:val="008475D6"/>
    <w:rsid w:val="008476ED"/>
    <w:rsid w:val="0085025B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AF6"/>
    <w:rsid w:val="00871CB6"/>
    <w:rsid w:val="008720AF"/>
    <w:rsid w:val="008726F4"/>
    <w:rsid w:val="0087347B"/>
    <w:rsid w:val="0087353F"/>
    <w:rsid w:val="008736FA"/>
    <w:rsid w:val="00874133"/>
    <w:rsid w:val="00874584"/>
    <w:rsid w:val="0087458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26"/>
    <w:rsid w:val="00880490"/>
    <w:rsid w:val="0088063B"/>
    <w:rsid w:val="008809B8"/>
    <w:rsid w:val="00880D44"/>
    <w:rsid w:val="00881233"/>
    <w:rsid w:val="00881289"/>
    <w:rsid w:val="00881467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6FA"/>
    <w:rsid w:val="00884EC9"/>
    <w:rsid w:val="00885770"/>
    <w:rsid w:val="00885818"/>
    <w:rsid w:val="00885A92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35D"/>
    <w:rsid w:val="00896725"/>
    <w:rsid w:val="00896EBB"/>
    <w:rsid w:val="00896F28"/>
    <w:rsid w:val="00897251"/>
    <w:rsid w:val="00897D2B"/>
    <w:rsid w:val="00897D76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83A"/>
    <w:rsid w:val="008B7E63"/>
    <w:rsid w:val="008C0494"/>
    <w:rsid w:val="008C0B9D"/>
    <w:rsid w:val="008C0EAC"/>
    <w:rsid w:val="008C111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FD"/>
    <w:rsid w:val="008D03DC"/>
    <w:rsid w:val="008D0A5C"/>
    <w:rsid w:val="008D0B9E"/>
    <w:rsid w:val="008D0C2C"/>
    <w:rsid w:val="008D10B0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D75D2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B6C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2C9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31D0"/>
    <w:rsid w:val="0090328F"/>
    <w:rsid w:val="00903DE0"/>
    <w:rsid w:val="0090442C"/>
    <w:rsid w:val="00905029"/>
    <w:rsid w:val="00905A9A"/>
    <w:rsid w:val="00905EE1"/>
    <w:rsid w:val="0090603C"/>
    <w:rsid w:val="009062F5"/>
    <w:rsid w:val="00906C7C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3FAA"/>
    <w:rsid w:val="009140CE"/>
    <w:rsid w:val="009141CD"/>
    <w:rsid w:val="009143EE"/>
    <w:rsid w:val="00914754"/>
    <w:rsid w:val="00914993"/>
    <w:rsid w:val="00915651"/>
    <w:rsid w:val="00915ADD"/>
    <w:rsid w:val="00915B4F"/>
    <w:rsid w:val="00915BB5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BCE"/>
    <w:rsid w:val="00924D55"/>
    <w:rsid w:val="00924ED1"/>
    <w:rsid w:val="00925732"/>
    <w:rsid w:val="00926EBF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1BC"/>
    <w:rsid w:val="009325D9"/>
    <w:rsid w:val="0093273A"/>
    <w:rsid w:val="00932DD7"/>
    <w:rsid w:val="00932E13"/>
    <w:rsid w:val="00933329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4025D"/>
    <w:rsid w:val="009403A2"/>
    <w:rsid w:val="00940910"/>
    <w:rsid w:val="0094116C"/>
    <w:rsid w:val="009416D1"/>
    <w:rsid w:val="0094196D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84C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5D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D2F"/>
    <w:rsid w:val="00956F93"/>
    <w:rsid w:val="0095757E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B48"/>
    <w:rsid w:val="00964F40"/>
    <w:rsid w:val="009650E3"/>
    <w:rsid w:val="00965419"/>
    <w:rsid w:val="0096549F"/>
    <w:rsid w:val="00965959"/>
    <w:rsid w:val="00965CFE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088"/>
    <w:rsid w:val="0097112F"/>
    <w:rsid w:val="00971656"/>
    <w:rsid w:val="00971840"/>
    <w:rsid w:val="0097252D"/>
    <w:rsid w:val="0097265F"/>
    <w:rsid w:val="009728BA"/>
    <w:rsid w:val="00972CA3"/>
    <w:rsid w:val="009730EC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2D72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4BC"/>
    <w:rsid w:val="00993802"/>
    <w:rsid w:val="00994526"/>
    <w:rsid w:val="00994DCF"/>
    <w:rsid w:val="00995082"/>
    <w:rsid w:val="0099584E"/>
    <w:rsid w:val="0099686A"/>
    <w:rsid w:val="00996C80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46A8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A0A"/>
    <w:rsid w:val="009C3F36"/>
    <w:rsid w:val="009C3F7D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CFB"/>
    <w:rsid w:val="009C5D9E"/>
    <w:rsid w:val="009C5ECF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157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9FF"/>
    <w:rsid w:val="009E7E00"/>
    <w:rsid w:val="009F0347"/>
    <w:rsid w:val="009F040D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32B"/>
    <w:rsid w:val="009F3A4D"/>
    <w:rsid w:val="009F42B2"/>
    <w:rsid w:val="009F47C8"/>
    <w:rsid w:val="009F481C"/>
    <w:rsid w:val="009F518A"/>
    <w:rsid w:val="009F5309"/>
    <w:rsid w:val="009F5858"/>
    <w:rsid w:val="009F6B94"/>
    <w:rsid w:val="009F6F9E"/>
    <w:rsid w:val="009F72D8"/>
    <w:rsid w:val="009F76D6"/>
    <w:rsid w:val="00A00155"/>
    <w:rsid w:val="00A003D6"/>
    <w:rsid w:val="00A00FE8"/>
    <w:rsid w:val="00A01ACB"/>
    <w:rsid w:val="00A01CD8"/>
    <w:rsid w:val="00A01ED1"/>
    <w:rsid w:val="00A0215B"/>
    <w:rsid w:val="00A02307"/>
    <w:rsid w:val="00A02EFC"/>
    <w:rsid w:val="00A03727"/>
    <w:rsid w:val="00A04629"/>
    <w:rsid w:val="00A04817"/>
    <w:rsid w:val="00A0485A"/>
    <w:rsid w:val="00A052B6"/>
    <w:rsid w:val="00A05798"/>
    <w:rsid w:val="00A05950"/>
    <w:rsid w:val="00A06B98"/>
    <w:rsid w:val="00A0757E"/>
    <w:rsid w:val="00A075CB"/>
    <w:rsid w:val="00A078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EFE"/>
    <w:rsid w:val="00A16FD7"/>
    <w:rsid w:val="00A172AA"/>
    <w:rsid w:val="00A17414"/>
    <w:rsid w:val="00A17EEA"/>
    <w:rsid w:val="00A20CA5"/>
    <w:rsid w:val="00A21041"/>
    <w:rsid w:val="00A21B91"/>
    <w:rsid w:val="00A21E16"/>
    <w:rsid w:val="00A21F72"/>
    <w:rsid w:val="00A22611"/>
    <w:rsid w:val="00A231D1"/>
    <w:rsid w:val="00A23D58"/>
    <w:rsid w:val="00A24622"/>
    <w:rsid w:val="00A24684"/>
    <w:rsid w:val="00A24F5C"/>
    <w:rsid w:val="00A251A4"/>
    <w:rsid w:val="00A254CB"/>
    <w:rsid w:val="00A255AD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384C"/>
    <w:rsid w:val="00A339E7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1DB"/>
    <w:rsid w:val="00A4699E"/>
    <w:rsid w:val="00A472B0"/>
    <w:rsid w:val="00A47364"/>
    <w:rsid w:val="00A478AA"/>
    <w:rsid w:val="00A506E3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079"/>
    <w:rsid w:val="00A56539"/>
    <w:rsid w:val="00A568AA"/>
    <w:rsid w:val="00A56D90"/>
    <w:rsid w:val="00A56F85"/>
    <w:rsid w:val="00A571F0"/>
    <w:rsid w:val="00A574BF"/>
    <w:rsid w:val="00A60187"/>
    <w:rsid w:val="00A60837"/>
    <w:rsid w:val="00A60C0E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5E5A"/>
    <w:rsid w:val="00A66065"/>
    <w:rsid w:val="00A665A5"/>
    <w:rsid w:val="00A667FA"/>
    <w:rsid w:val="00A66A7F"/>
    <w:rsid w:val="00A66AAF"/>
    <w:rsid w:val="00A66BDE"/>
    <w:rsid w:val="00A6703A"/>
    <w:rsid w:val="00A67144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2F6D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8BF"/>
    <w:rsid w:val="00AA5A49"/>
    <w:rsid w:val="00AA5AD2"/>
    <w:rsid w:val="00AA602B"/>
    <w:rsid w:val="00AA659D"/>
    <w:rsid w:val="00AA6B40"/>
    <w:rsid w:val="00AA75C7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D27"/>
    <w:rsid w:val="00AB7DA9"/>
    <w:rsid w:val="00AC00D0"/>
    <w:rsid w:val="00AC0320"/>
    <w:rsid w:val="00AC0D48"/>
    <w:rsid w:val="00AC1872"/>
    <w:rsid w:val="00AC1AC0"/>
    <w:rsid w:val="00AC35DB"/>
    <w:rsid w:val="00AC3653"/>
    <w:rsid w:val="00AC3D2B"/>
    <w:rsid w:val="00AC4266"/>
    <w:rsid w:val="00AC4BC1"/>
    <w:rsid w:val="00AC575F"/>
    <w:rsid w:val="00AC59EE"/>
    <w:rsid w:val="00AC661A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0DAF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48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ED3"/>
    <w:rsid w:val="00AE4F7E"/>
    <w:rsid w:val="00AE50BC"/>
    <w:rsid w:val="00AE5236"/>
    <w:rsid w:val="00AE5732"/>
    <w:rsid w:val="00AE5857"/>
    <w:rsid w:val="00AE5D2C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A6"/>
    <w:rsid w:val="00AF43CC"/>
    <w:rsid w:val="00AF46F8"/>
    <w:rsid w:val="00AF4C27"/>
    <w:rsid w:val="00AF4DC8"/>
    <w:rsid w:val="00AF5705"/>
    <w:rsid w:val="00AF596A"/>
    <w:rsid w:val="00AF5B6D"/>
    <w:rsid w:val="00AF608C"/>
    <w:rsid w:val="00AF62D8"/>
    <w:rsid w:val="00AF6BAE"/>
    <w:rsid w:val="00AF6DA1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18A8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345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1C8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4F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0D2"/>
    <w:rsid w:val="00B334EE"/>
    <w:rsid w:val="00B335B0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B40"/>
    <w:rsid w:val="00B42391"/>
    <w:rsid w:val="00B4291F"/>
    <w:rsid w:val="00B433E3"/>
    <w:rsid w:val="00B4342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EF9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5C5"/>
    <w:rsid w:val="00B616C2"/>
    <w:rsid w:val="00B618EA"/>
    <w:rsid w:val="00B61B26"/>
    <w:rsid w:val="00B62BEC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67B8D"/>
    <w:rsid w:val="00B7094C"/>
    <w:rsid w:val="00B70961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2C7B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87E15"/>
    <w:rsid w:val="00B87FC0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6E7A"/>
    <w:rsid w:val="00B97A64"/>
    <w:rsid w:val="00B97A9A"/>
    <w:rsid w:val="00B97D94"/>
    <w:rsid w:val="00BA01F6"/>
    <w:rsid w:val="00BA02BA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E59"/>
    <w:rsid w:val="00BA421B"/>
    <w:rsid w:val="00BA4380"/>
    <w:rsid w:val="00BA4AD8"/>
    <w:rsid w:val="00BA4E57"/>
    <w:rsid w:val="00BA505C"/>
    <w:rsid w:val="00BA5072"/>
    <w:rsid w:val="00BA535E"/>
    <w:rsid w:val="00BA580A"/>
    <w:rsid w:val="00BA5959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487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475"/>
    <w:rsid w:val="00BC15D3"/>
    <w:rsid w:val="00BC17C6"/>
    <w:rsid w:val="00BC1887"/>
    <w:rsid w:val="00BC26A4"/>
    <w:rsid w:val="00BC2768"/>
    <w:rsid w:val="00BC2AEF"/>
    <w:rsid w:val="00BC2D98"/>
    <w:rsid w:val="00BC3B80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6FEB"/>
    <w:rsid w:val="00BC78C4"/>
    <w:rsid w:val="00BC7AE9"/>
    <w:rsid w:val="00BC7EF5"/>
    <w:rsid w:val="00BD0089"/>
    <w:rsid w:val="00BD0816"/>
    <w:rsid w:val="00BD0B3C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1FC"/>
    <w:rsid w:val="00BD75A9"/>
    <w:rsid w:val="00BD7887"/>
    <w:rsid w:val="00BD7A7E"/>
    <w:rsid w:val="00BD7AA1"/>
    <w:rsid w:val="00BD7B6A"/>
    <w:rsid w:val="00BD7C2F"/>
    <w:rsid w:val="00BD7EC3"/>
    <w:rsid w:val="00BE01D3"/>
    <w:rsid w:val="00BE08FB"/>
    <w:rsid w:val="00BE0984"/>
    <w:rsid w:val="00BE0A2B"/>
    <w:rsid w:val="00BE0C80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6556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A51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4AE1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7F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1E3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3CB5"/>
    <w:rsid w:val="00C249BC"/>
    <w:rsid w:val="00C24D4A"/>
    <w:rsid w:val="00C24ECC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E97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0B62"/>
    <w:rsid w:val="00C41DAA"/>
    <w:rsid w:val="00C424E7"/>
    <w:rsid w:val="00C42540"/>
    <w:rsid w:val="00C43654"/>
    <w:rsid w:val="00C439DF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A98"/>
    <w:rsid w:val="00C45FC6"/>
    <w:rsid w:val="00C479E3"/>
    <w:rsid w:val="00C47F4F"/>
    <w:rsid w:val="00C52147"/>
    <w:rsid w:val="00C521E2"/>
    <w:rsid w:val="00C523B6"/>
    <w:rsid w:val="00C52968"/>
    <w:rsid w:val="00C52971"/>
    <w:rsid w:val="00C52D8E"/>
    <w:rsid w:val="00C53547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836"/>
    <w:rsid w:val="00C62909"/>
    <w:rsid w:val="00C62967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11F"/>
    <w:rsid w:val="00C76489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1AA2"/>
    <w:rsid w:val="00C82353"/>
    <w:rsid w:val="00C8265E"/>
    <w:rsid w:val="00C82990"/>
    <w:rsid w:val="00C84E48"/>
    <w:rsid w:val="00C85865"/>
    <w:rsid w:val="00C858B2"/>
    <w:rsid w:val="00C85DD3"/>
    <w:rsid w:val="00C8683E"/>
    <w:rsid w:val="00C86FFF"/>
    <w:rsid w:val="00C871BC"/>
    <w:rsid w:val="00C8752B"/>
    <w:rsid w:val="00C87BCD"/>
    <w:rsid w:val="00C90F8B"/>
    <w:rsid w:val="00C914C8"/>
    <w:rsid w:val="00C91671"/>
    <w:rsid w:val="00C9178A"/>
    <w:rsid w:val="00C92803"/>
    <w:rsid w:val="00C92D11"/>
    <w:rsid w:val="00C93DAF"/>
    <w:rsid w:val="00C94502"/>
    <w:rsid w:val="00C9597D"/>
    <w:rsid w:val="00C95A2E"/>
    <w:rsid w:val="00C95C2B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456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20F"/>
    <w:rsid w:val="00CB44B2"/>
    <w:rsid w:val="00CB4DF3"/>
    <w:rsid w:val="00CB521B"/>
    <w:rsid w:val="00CB6B6A"/>
    <w:rsid w:val="00CB6F5A"/>
    <w:rsid w:val="00CB7F2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2B97"/>
    <w:rsid w:val="00CC317B"/>
    <w:rsid w:val="00CC324E"/>
    <w:rsid w:val="00CC36CC"/>
    <w:rsid w:val="00CC3C62"/>
    <w:rsid w:val="00CC3C65"/>
    <w:rsid w:val="00CC3D5E"/>
    <w:rsid w:val="00CC42A8"/>
    <w:rsid w:val="00CC4706"/>
    <w:rsid w:val="00CC5568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1F89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58B"/>
    <w:rsid w:val="00CD686C"/>
    <w:rsid w:val="00CE0421"/>
    <w:rsid w:val="00CE065A"/>
    <w:rsid w:val="00CE0855"/>
    <w:rsid w:val="00CE1109"/>
    <w:rsid w:val="00CE1A5B"/>
    <w:rsid w:val="00CE1C8D"/>
    <w:rsid w:val="00CE30FB"/>
    <w:rsid w:val="00CE3462"/>
    <w:rsid w:val="00CE3F2C"/>
    <w:rsid w:val="00CE43D9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D5B"/>
    <w:rsid w:val="00CF0F9D"/>
    <w:rsid w:val="00CF1AFA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C41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1F8C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578"/>
    <w:rsid w:val="00D217F9"/>
    <w:rsid w:val="00D21EE7"/>
    <w:rsid w:val="00D22084"/>
    <w:rsid w:val="00D225A6"/>
    <w:rsid w:val="00D23A17"/>
    <w:rsid w:val="00D23A5C"/>
    <w:rsid w:val="00D23D2B"/>
    <w:rsid w:val="00D2401B"/>
    <w:rsid w:val="00D24194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3469"/>
    <w:rsid w:val="00D34B64"/>
    <w:rsid w:val="00D34BA6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A36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BC1"/>
    <w:rsid w:val="00D47CBF"/>
    <w:rsid w:val="00D47D95"/>
    <w:rsid w:val="00D50073"/>
    <w:rsid w:val="00D50187"/>
    <w:rsid w:val="00D506F0"/>
    <w:rsid w:val="00D50987"/>
    <w:rsid w:val="00D50E6D"/>
    <w:rsid w:val="00D51588"/>
    <w:rsid w:val="00D5171B"/>
    <w:rsid w:val="00D51841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4F3D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71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EBE"/>
    <w:rsid w:val="00D651B8"/>
    <w:rsid w:val="00D651BE"/>
    <w:rsid w:val="00D65991"/>
    <w:rsid w:val="00D65A51"/>
    <w:rsid w:val="00D6604B"/>
    <w:rsid w:val="00D666EF"/>
    <w:rsid w:val="00D66B33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597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6E5"/>
    <w:rsid w:val="00D82836"/>
    <w:rsid w:val="00D829C0"/>
    <w:rsid w:val="00D82CF3"/>
    <w:rsid w:val="00D84225"/>
    <w:rsid w:val="00D844D1"/>
    <w:rsid w:val="00D84947"/>
    <w:rsid w:val="00D84AE0"/>
    <w:rsid w:val="00D84D48"/>
    <w:rsid w:val="00D85009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06B"/>
    <w:rsid w:val="00D94149"/>
    <w:rsid w:val="00D944AC"/>
    <w:rsid w:val="00D94862"/>
    <w:rsid w:val="00D94953"/>
    <w:rsid w:val="00D94C9C"/>
    <w:rsid w:val="00D95157"/>
    <w:rsid w:val="00D95683"/>
    <w:rsid w:val="00D95E66"/>
    <w:rsid w:val="00D962F8"/>
    <w:rsid w:val="00D96F64"/>
    <w:rsid w:val="00D9718E"/>
    <w:rsid w:val="00D97669"/>
    <w:rsid w:val="00D97C92"/>
    <w:rsid w:val="00D97F0B"/>
    <w:rsid w:val="00D97F9B"/>
    <w:rsid w:val="00DA014A"/>
    <w:rsid w:val="00DA015A"/>
    <w:rsid w:val="00DA04A9"/>
    <w:rsid w:val="00DA08EA"/>
    <w:rsid w:val="00DA08F8"/>
    <w:rsid w:val="00DA0FC0"/>
    <w:rsid w:val="00DA16B4"/>
    <w:rsid w:val="00DA1E9B"/>
    <w:rsid w:val="00DA2171"/>
    <w:rsid w:val="00DA22C5"/>
    <w:rsid w:val="00DA25F4"/>
    <w:rsid w:val="00DA262D"/>
    <w:rsid w:val="00DA2E5A"/>
    <w:rsid w:val="00DA30B7"/>
    <w:rsid w:val="00DA3936"/>
    <w:rsid w:val="00DA3B7A"/>
    <w:rsid w:val="00DA3DEF"/>
    <w:rsid w:val="00DA3F3B"/>
    <w:rsid w:val="00DA4026"/>
    <w:rsid w:val="00DA4151"/>
    <w:rsid w:val="00DA5054"/>
    <w:rsid w:val="00DA5062"/>
    <w:rsid w:val="00DA55BB"/>
    <w:rsid w:val="00DA5D50"/>
    <w:rsid w:val="00DA5ECE"/>
    <w:rsid w:val="00DA690B"/>
    <w:rsid w:val="00DA69DD"/>
    <w:rsid w:val="00DA6C66"/>
    <w:rsid w:val="00DA6D75"/>
    <w:rsid w:val="00DA7255"/>
    <w:rsid w:val="00DA74D9"/>
    <w:rsid w:val="00DA76C7"/>
    <w:rsid w:val="00DA7D2E"/>
    <w:rsid w:val="00DB03F4"/>
    <w:rsid w:val="00DB0B71"/>
    <w:rsid w:val="00DB0CD0"/>
    <w:rsid w:val="00DB10A7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1EC1"/>
    <w:rsid w:val="00DC21D7"/>
    <w:rsid w:val="00DC2306"/>
    <w:rsid w:val="00DC2AC9"/>
    <w:rsid w:val="00DC2D73"/>
    <w:rsid w:val="00DC354E"/>
    <w:rsid w:val="00DC381A"/>
    <w:rsid w:val="00DC3AC7"/>
    <w:rsid w:val="00DC474F"/>
    <w:rsid w:val="00DC493E"/>
    <w:rsid w:val="00DC5262"/>
    <w:rsid w:val="00DC5BBE"/>
    <w:rsid w:val="00DC60F5"/>
    <w:rsid w:val="00DC6214"/>
    <w:rsid w:val="00DC62F8"/>
    <w:rsid w:val="00DC793B"/>
    <w:rsid w:val="00DC7C3C"/>
    <w:rsid w:val="00DD0174"/>
    <w:rsid w:val="00DD0B0B"/>
    <w:rsid w:val="00DD0D4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3B90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538"/>
    <w:rsid w:val="00DF78FA"/>
    <w:rsid w:val="00DF7A31"/>
    <w:rsid w:val="00DF7AB1"/>
    <w:rsid w:val="00E003DD"/>
    <w:rsid w:val="00E00729"/>
    <w:rsid w:val="00E00E55"/>
    <w:rsid w:val="00E0105D"/>
    <w:rsid w:val="00E017D4"/>
    <w:rsid w:val="00E01DD2"/>
    <w:rsid w:val="00E02433"/>
    <w:rsid w:val="00E02BD0"/>
    <w:rsid w:val="00E02BDB"/>
    <w:rsid w:val="00E02CC4"/>
    <w:rsid w:val="00E02E0A"/>
    <w:rsid w:val="00E032B1"/>
    <w:rsid w:val="00E03409"/>
    <w:rsid w:val="00E0350C"/>
    <w:rsid w:val="00E03B0B"/>
    <w:rsid w:val="00E03E2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262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458"/>
    <w:rsid w:val="00E276AB"/>
    <w:rsid w:val="00E27990"/>
    <w:rsid w:val="00E27BA8"/>
    <w:rsid w:val="00E30B5E"/>
    <w:rsid w:val="00E3114A"/>
    <w:rsid w:val="00E314F1"/>
    <w:rsid w:val="00E31C97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176"/>
    <w:rsid w:val="00E41897"/>
    <w:rsid w:val="00E41953"/>
    <w:rsid w:val="00E42203"/>
    <w:rsid w:val="00E42541"/>
    <w:rsid w:val="00E425AE"/>
    <w:rsid w:val="00E428C2"/>
    <w:rsid w:val="00E42A42"/>
    <w:rsid w:val="00E42CE3"/>
    <w:rsid w:val="00E43422"/>
    <w:rsid w:val="00E43521"/>
    <w:rsid w:val="00E43549"/>
    <w:rsid w:val="00E43C32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45D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6706"/>
    <w:rsid w:val="00E567A0"/>
    <w:rsid w:val="00E57339"/>
    <w:rsid w:val="00E5779F"/>
    <w:rsid w:val="00E579DC"/>
    <w:rsid w:val="00E57C28"/>
    <w:rsid w:val="00E57CD7"/>
    <w:rsid w:val="00E60343"/>
    <w:rsid w:val="00E60670"/>
    <w:rsid w:val="00E60B52"/>
    <w:rsid w:val="00E60D12"/>
    <w:rsid w:val="00E61210"/>
    <w:rsid w:val="00E6135D"/>
    <w:rsid w:val="00E61A5B"/>
    <w:rsid w:val="00E61B43"/>
    <w:rsid w:val="00E61E28"/>
    <w:rsid w:val="00E61ECB"/>
    <w:rsid w:val="00E61F84"/>
    <w:rsid w:val="00E62F66"/>
    <w:rsid w:val="00E63569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A64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56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2C0D"/>
    <w:rsid w:val="00E82C71"/>
    <w:rsid w:val="00E83963"/>
    <w:rsid w:val="00E839D5"/>
    <w:rsid w:val="00E83E6D"/>
    <w:rsid w:val="00E8403B"/>
    <w:rsid w:val="00E84766"/>
    <w:rsid w:val="00E848BE"/>
    <w:rsid w:val="00E84D44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616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A68"/>
    <w:rsid w:val="00EA1CAD"/>
    <w:rsid w:val="00EA3A6A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5A69"/>
    <w:rsid w:val="00EB6582"/>
    <w:rsid w:val="00EB6992"/>
    <w:rsid w:val="00EB6BCF"/>
    <w:rsid w:val="00EB6E45"/>
    <w:rsid w:val="00EB7517"/>
    <w:rsid w:val="00EB79BE"/>
    <w:rsid w:val="00EC11E9"/>
    <w:rsid w:val="00EC1E5B"/>
    <w:rsid w:val="00EC2532"/>
    <w:rsid w:val="00EC344F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89B"/>
    <w:rsid w:val="00ED4CE2"/>
    <w:rsid w:val="00ED4E0F"/>
    <w:rsid w:val="00ED5F61"/>
    <w:rsid w:val="00ED5F76"/>
    <w:rsid w:val="00ED639F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19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59"/>
    <w:rsid w:val="00EF18FC"/>
    <w:rsid w:val="00EF1A09"/>
    <w:rsid w:val="00EF29A7"/>
    <w:rsid w:val="00EF3300"/>
    <w:rsid w:val="00EF34DF"/>
    <w:rsid w:val="00EF515C"/>
    <w:rsid w:val="00EF5559"/>
    <w:rsid w:val="00EF568E"/>
    <w:rsid w:val="00EF602F"/>
    <w:rsid w:val="00EF611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6C58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2D0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503"/>
    <w:rsid w:val="00F3171E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690"/>
    <w:rsid w:val="00F406CC"/>
    <w:rsid w:val="00F41861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74A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639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5E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AC7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420"/>
    <w:rsid w:val="00FA26EF"/>
    <w:rsid w:val="00FA2F45"/>
    <w:rsid w:val="00FA3B20"/>
    <w:rsid w:val="00FA3E48"/>
    <w:rsid w:val="00FA4198"/>
    <w:rsid w:val="00FA45C8"/>
    <w:rsid w:val="00FA481C"/>
    <w:rsid w:val="00FA550F"/>
    <w:rsid w:val="00FA5C2B"/>
    <w:rsid w:val="00FA6161"/>
    <w:rsid w:val="00FA6426"/>
    <w:rsid w:val="00FA78E8"/>
    <w:rsid w:val="00FA79DE"/>
    <w:rsid w:val="00FB00EC"/>
    <w:rsid w:val="00FB0460"/>
    <w:rsid w:val="00FB05D7"/>
    <w:rsid w:val="00FB0673"/>
    <w:rsid w:val="00FB09EC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4841"/>
    <w:rsid w:val="00FB4AFB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2CB"/>
    <w:rsid w:val="00FD46F0"/>
    <w:rsid w:val="00FD50F8"/>
    <w:rsid w:val="00FD51C2"/>
    <w:rsid w:val="00FD692B"/>
    <w:rsid w:val="00FD6938"/>
    <w:rsid w:val="00FD734D"/>
    <w:rsid w:val="00FD73CD"/>
    <w:rsid w:val="00FD776C"/>
    <w:rsid w:val="00FD7896"/>
    <w:rsid w:val="00FD7A5A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477"/>
    <w:rsid w:val="00FE6615"/>
    <w:rsid w:val="00FE6943"/>
    <w:rsid w:val="00FE7478"/>
    <w:rsid w:val="00FE7A08"/>
    <w:rsid w:val="00FF0704"/>
    <w:rsid w:val="00FF0E6D"/>
    <w:rsid w:val="00FF1444"/>
    <w:rsid w:val="00FF24B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427"/>
    <w:rsid w:val="00FF7DF8"/>
    <w:rsid w:val="00FF7F22"/>
    <w:rsid w:val="319AC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C1F0DC"/>
  <w15:docId w15:val="{734AA35F-19FF-49A7-939B-773935510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table" w:customStyle="1" w:styleId="Tablaconcuadrcula3-nfasis51">
    <w:name w:val="Tabla con cuadrícula 3 - Énfasis 51"/>
    <w:basedOn w:val="Tablanormal"/>
    <w:uiPriority w:val="48"/>
    <w:rsid w:val="007179A7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Tablaconcuadrcula2-nfasis51">
    <w:name w:val="Tabla con cuadrícula 2 - Énfasis 51"/>
    <w:basedOn w:val="Tablanormal"/>
    <w:uiPriority w:val="47"/>
    <w:rsid w:val="007179A7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Tabladecuadrcula41">
    <w:name w:val="Tabla de cuadrícula 41"/>
    <w:basedOn w:val="Tablanormal"/>
    <w:uiPriority w:val="49"/>
    <w:rsid w:val="007179A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concuadrcula4-nfasis11">
    <w:name w:val="Tabla con cuadrícula 4 - Énfasis 11"/>
    <w:basedOn w:val="Tablanormal"/>
    <w:uiPriority w:val="49"/>
    <w:rsid w:val="007179A7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Tablaconcuadrcula4-nfasis31">
    <w:name w:val="Tabla con cuadrícula 4 - Énfasis 31"/>
    <w:basedOn w:val="Tablanormal"/>
    <w:uiPriority w:val="49"/>
    <w:rsid w:val="007179A7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Tablaconcuadrcula4-nfasis51">
    <w:name w:val="Tabla con cuadrícula 4 - Énfasis 51"/>
    <w:basedOn w:val="Tablanormal"/>
    <w:uiPriority w:val="49"/>
    <w:rsid w:val="007179A7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Tablaconcuadrcula1clara1">
    <w:name w:val="Tabla con cuadrícula 1 clara1"/>
    <w:basedOn w:val="Tablanormal"/>
    <w:uiPriority w:val="46"/>
    <w:rsid w:val="00DC1EC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vnculovisitado">
    <w:name w:val="FollowedHyperlink"/>
    <w:basedOn w:val="Fuentedeprrafopredeter"/>
    <w:uiPriority w:val="99"/>
    <w:semiHidden/>
    <w:unhideWhenUsed/>
    <w:rsid w:val="00DD0B0B"/>
    <w:rPr>
      <w:color w:val="800080" w:themeColor="followedHyperlink"/>
      <w:u w:val="single"/>
    </w:rPr>
  </w:style>
  <w:style w:type="paragraph" w:customStyle="1" w:styleId="xmsonormal">
    <w:name w:val="x_msonormal"/>
    <w:basedOn w:val="Normal"/>
    <w:rsid w:val="004C78C0"/>
    <w:pPr>
      <w:spacing w:before="100" w:beforeAutospacing="1" w:after="100" w:afterAutospacing="1"/>
    </w:pPr>
    <w:rPr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3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7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9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6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5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83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EB16CE-BB9A-4CB7-93FE-E1A8FB6B75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2790</Words>
  <Characters>15346</Characters>
  <Application>Microsoft Office Word</Application>
  <DocSecurity>0</DocSecurity>
  <Lines>127</Lines>
  <Paragraphs>36</Paragraphs>
  <ScaleCrop>false</ScaleCrop>
  <Company/>
  <LinksUpToDate>false</LinksUpToDate>
  <CharactersWithSpaces>18100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</dc:creator>
  <cp:lastModifiedBy>Coordinacion AyT</cp:lastModifiedBy>
  <cp:revision>2</cp:revision>
  <cp:lastPrinted>2020-03-17T21:57:00Z</cp:lastPrinted>
  <dcterms:created xsi:type="dcterms:W3CDTF">2020-10-23T01:14:00Z</dcterms:created>
  <dcterms:modified xsi:type="dcterms:W3CDTF">2020-10-23T01:14:00Z</dcterms:modified>
</cp:coreProperties>
</file>