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98A" w:rsidRDefault="0003698A" w:rsidP="0003698A">
      <w:pPr>
        <w:spacing w:after="0" w:line="240" w:lineRule="auto"/>
        <w:rPr>
          <w:rFonts w:ascii="inherit" w:eastAsia="Times New Roman" w:hAnsi="inherit" w:cs="Segoe UI Historic"/>
          <w:color w:val="1C1E21"/>
          <w:sz w:val="23"/>
          <w:szCs w:val="23"/>
          <w:lang w:eastAsia="es-MX"/>
        </w:rPr>
      </w:pPr>
    </w:p>
    <w:p w:rsidR="0003698A" w:rsidRPr="0003698A" w:rsidRDefault="0003698A" w:rsidP="0003698A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1C1E21"/>
          <w:sz w:val="28"/>
          <w:szCs w:val="28"/>
          <w:lang w:eastAsia="es-MX"/>
        </w:rPr>
      </w:pPr>
      <w:r w:rsidRPr="0003698A">
        <w:rPr>
          <w:rFonts w:asciiTheme="majorHAnsi" w:eastAsia="Times New Roman" w:hAnsiTheme="majorHAnsi" w:cstheme="majorHAnsi"/>
          <w:b/>
          <w:color w:val="1C1E21"/>
          <w:sz w:val="28"/>
          <w:szCs w:val="28"/>
          <w:lang w:eastAsia="es-MX"/>
        </w:rPr>
        <w:t>INFORME DE PROGRAMAS AGRICOLAS Y GANADEROS</w:t>
      </w:r>
    </w:p>
    <w:p w:rsidR="0003698A" w:rsidRDefault="0003698A" w:rsidP="0003698A">
      <w:pPr>
        <w:spacing w:after="0" w:line="240" w:lineRule="auto"/>
        <w:rPr>
          <w:rFonts w:ascii="inherit" w:eastAsia="Times New Roman" w:hAnsi="inherit" w:cs="Segoe UI Historic"/>
          <w:color w:val="1C1E21"/>
          <w:sz w:val="23"/>
          <w:szCs w:val="23"/>
          <w:lang w:eastAsia="es-MX"/>
        </w:rPr>
      </w:pPr>
    </w:p>
    <w:p w:rsidR="0003698A" w:rsidRPr="0003698A" w:rsidRDefault="0003698A" w:rsidP="0003698A">
      <w:pPr>
        <w:spacing w:after="0" w:line="240" w:lineRule="auto"/>
        <w:rPr>
          <w:rFonts w:ascii="inherit" w:eastAsia="Times New Roman" w:hAnsi="inherit" w:cs="Segoe UI Historic"/>
          <w:color w:val="1C1E21"/>
          <w:sz w:val="23"/>
          <w:szCs w:val="23"/>
          <w:lang w:eastAsia="es-MX"/>
        </w:rPr>
      </w:pPr>
      <w:r w:rsidRPr="0003698A">
        <w:rPr>
          <w:rFonts w:asciiTheme="majorHAnsi" w:eastAsia="Times New Roman" w:hAnsiTheme="majorHAnsi" w:cstheme="majorHAnsi"/>
          <w:color w:val="1C1E21"/>
          <w:sz w:val="23"/>
          <w:szCs w:val="23"/>
          <w:lang w:eastAsia="es-MX"/>
        </w:rPr>
        <w:t xml:space="preserve">3 de marzo junta de consejo con personal de </w:t>
      </w:r>
      <w:proofErr w:type="spellStart"/>
      <w:r w:rsidRPr="0003698A">
        <w:rPr>
          <w:rFonts w:asciiTheme="majorHAnsi" w:eastAsia="Times New Roman" w:hAnsiTheme="majorHAnsi" w:cstheme="majorHAnsi"/>
          <w:color w:val="1C1E21"/>
          <w:sz w:val="23"/>
          <w:szCs w:val="23"/>
          <w:lang w:eastAsia="es-MX"/>
        </w:rPr>
        <w:t>cader</w:t>
      </w:r>
      <w:proofErr w:type="spellEnd"/>
      <w:r w:rsidRPr="0003698A">
        <w:rPr>
          <w:rFonts w:asciiTheme="majorHAnsi" w:eastAsia="Times New Roman" w:hAnsiTheme="majorHAnsi" w:cstheme="majorHAnsi"/>
          <w:color w:val="1C1E21"/>
          <w:sz w:val="23"/>
          <w:szCs w:val="23"/>
          <w:lang w:eastAsia="es-MX"/>
        </w:rPr>
        <w:t xml:space="preserve"> y </w:t>
      </w:r>
      <w:proofErr w:type="spellStart"/>
      <w:r w:rsidRPr="0003698A">
        <w:rPr>
          <w:rFonts w:asciiTheme="majorHAnsi" w:eastAsia="Times New Roman" w:hAnsiTheme="majorHAnsi" w:cstheme="majorHAnsi"/>
          <w:color w:val="1C1E21"/>
          <w:sz w:val="23"/>
          <w:szCs w:val="23"/>
          <w:lang w:eastAsia="es-MX"/>
        </w:rPr>
        <w:t>sedarh</w:t>
      </w:r>
      <w:proofErr w:type="spellEnd"/>
      <w:r w:rsidRPr="0003698A">
        <w:rPr>
          <w:rFonts w:asciiTheme="majorHAnsi" w:eastAsia="Times New Roman" w:hAnsiTheme="majorHAnsi" w:cstheme="majorHAnsi"/>
          <w:color w:val="1C1E21"/>
          <w:sz w:val="23"/>
          <w:szCs w:val="23"/>
          <w:lang w:eastAsia="es-MX"/>
        </w:rPr>
        <w:t xml:space="preserve"> y comisariados ejidales donde se solicitó apoyo de semilla maíz, sorgo y avena</w:t>
      </w:r>
      <w:r w:rsidRPr="0003698A">
        <w:rPr>
          <w:rFonts w:ascii="inherit" w:eastAsia="Times New Roman" w:hAnsi="inherit" w:cs="Segoe UI Historic"/>
          <w:color w:val="1C1E21"/>
          <w:sz w:val="23"/>
          <w:szCs w:val="23"/>
          <w:lang w:eastAsia="es-MX"/>
        </w:rPr>
        <w:t>.</w:t>
      </w:r>
    </w:p>
    <w:p w:rsidR="00C23D73" w:rsidRDefault="00C23D73"/>
    <w:p w:rsidR="0003698A" w:rsidRDefault="0003698A"/>
    <w:p w:rsidR="0003698A" w:rsidRDefault="0003698A">
      <w:r w:rsidRPr="0003698A">
        <w:rPr>
          <w:noProof/>
          <w:lang w:eastAsia="es-MX"/>
        </w:rPr>
        <w:drawing>
          <wp:inline distT="0" distB="0" distL="0" distR="0">
            <wp:extent cx="5610590" cy="6673932"/>
            <wp:effectExtent l="0" t="0" r="9525" b="0"/>
            <wp:docPr id="1" name="Imagen 1" descr="C:\Users\DELL\Downloads\118299131_1418225958367439_26954292341079593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118299131_1418225958367439_2695429234107959338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105" cy="668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69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98A"/>
    <w:rsid w:val="0003698A"/>
    <w:rsid w:val="00C2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675FC"/>
  <w15:chartTrackingRefBased/>
  <w15:docId w15:val="{01F90787-AC51-4733-AE90-1F0C132DA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6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69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2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1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79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8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3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cp:lastPrinted>2020-08-25T20:51:00Z</cp:lastPrinted>
  <dcterms:created xsi:type="dcterms:W3CDTF">2020-08-25T20:47:00Z</dcterms:created>
  <dcterms:modified xsi:type="dcterms:W3CDTF">2020-08-25T20:55:00Z</dcterms:modified>
</cp:coreProperties>
</file>