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1846DD" w14:textId="66326ABD"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0C4A94">
        <w:rPr>
          <w:rFonts w:ascii="AvantGarde Bk BT" w:hAnsi="AvantGarde Bk BT" w:cs="Arial"/>
          <w:b/>
          <w:color w:val="000000" w:themeColor="text1"/>
          <w:sz w:val="24"/>
          <w:szCs w:val="24"/>
        </w:rPr>
        <w:t>138</w:t>
      </w:r>
      <w:r w:rsidR="009A2E0C">
        <w:rPr>
          <w:rFonts w:ascii="AvantGarde Bk BT" w:hAnsi="AvantGarde Bk BT" w:cs="Arial"/>
          <w:b/>
          <w:color w:val="000000" w:themeColor="text1"/>
          <w:sz w:val="24"/>
          <w:szCs w:val="24"/>
        </w:rPr>
        <w:t>7</w:t>
      </w:r>
      <w:r w:rsidR="00126008">
        <w:rPr>
          <w:rFonts w:ascii="AvantGarde Bk BT" w:hAnsi="AvantGarde Bk BT" w:cs="Arial"/>
          <w:b/>
          <w:color w:val="000000" w:themeColor="text1"/>
          <w:sz w:val="24"/>
          <w:szCs w:val="24"/>
        </w:rPr>
        <w:t>/</w:t>
      </w:r>
      <w:r w:rsidR="000E2026">
        <w:rPr>
          <w:rFonts w:ascii="AvantGarde Bk BT" w:hAnsi="AvantGarde Bk BT" w:cs="Arial"/>
          <w:b/>
          <w:color w:val="000000" w:themeColor="text1"/>
          <w:sz w:val="24"/>
          <w:szCs w:val="24"/>
        </w:rPr>
        <w:t>201</w:t>
      </w:r>
      <w:r w:rsidR="00757175">
        <w:rPr>
          <w:rFonts w:ascii="AvantGarde Bk BT" w:hAnsi="AvantGarde Bk BT" w:cs="Arial"/>
          <w:b/>
          <w:color w:val="000000" w:themeColor="text1"/>
          <w:sz w:val="24"/>
          <w:szCs w:val="24"/>
        </w:rPr>
        <w:t>9</w:t>
      </w:r>
      <w:r w:rsidR="00A2443F" w:rsidRPr="007C5605">
        <w:rPr>
          <w:rFonts w:ascii="AvantGarde Bk BT" w:hAnsi="AvantGarde Bk BT" w:cs="Arial"/>
          <w:b/>
          <w:color w:val="000000" w:themeColor="text1"/>
          <w:sz w:val="24"/>
          <w:szCs w:val="24"/>
        </w:rPr>
        <w:t>-1</w:t>
      </w:r>
      <w:r w:rsidR="0010246E">
        <w:rPr>
          <w:rFonts w:ascii="AvantGarde Bk BT" w:hAnsi="AvantGarde Bk BT" w:cs="Arial"/>
          <w:b/>
          <w:color w:val="000000" w:themeColor="text1"/>
          <w:sz w:val="24"/>
          <w:szCs w:val="24"/>
        </w:rPr>
        <w:t xml:space="preserve"> </w:t>
      </w:r>
      <w:r w:rsidR="000C4A94">
        <w:rPr>
          <w:rFonts w:ascii="AvantGarde Bk BT" w:hAnsi="AvantGarde Bk BT" w:cs="Arial"/>
          <w:b/>
          <w:color w:val="000000" w:themeColor="text1"/>
          <w:sz w:val="24"/>
          <w:szCs w:val="24"/>
        </w:rPr>
        <w:t>PLATAFORMA</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72E84718"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53FC62CC" w14:textId="77777777"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582B6F4C"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0FCFDAE5" w14:textId="20830D8D" w:rsidR="0004274F" w:rsidRPr="007C5605" w:rsidRDefault="009A2E0C"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0" w:name="_Hlk524525610"/>
      <w:r>
        <w:rPr>
          <w:rFonts w:ascii="AvantGarde Bk BT" w:hAnsi="AvantGarde Bk BT" w:cs="Arial"/>
          <w:b/>
          <w:color w:val="000000" w:themeColor="text1"/>
          <w:sz w:val="24"/>
          <w:szCs w:val="24"/>
        </w:rPr>
        <w:t>MUNICIPIO DE SAN LUIS POTOSÍ</w:t>
      </w:r>
      <w:r w:rsidR="000C4A94">
        <w:rPr>
          <w:rFonts w:ascii="AvantGarde Bk BT" w:hAnsi="AvantGarde Bk BT" w:cs="Arial"/>
          <w:b/>
          <w:color w:val="000000" w:themeColor="text1"/>
          <w:sz w:val="24"/>
          <w:szCs w:val="24"/>
        </w:rPr>
        <w:t>.</w:t>
      </w:r>
    </w:p>
    <w:bookmarkEnd w:id="0"/>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05F5AEC6" w14:textId="137FA056" w:rsidR="0004274F" w:rsidRPr="007C5605" w:rsidRDefault="00CA0F2E" w:rsidP="00E02BC0">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 xml:space="preserve">San Luis Potosí, San Luis Potosí. Acuerdo del Pleno de la Comisión Estatal de Garantía de Acceso a la Información Pública, correspondiente a la sesión del </w:t>
      </w:r>
      <w:r w:rsidR="000B6966">
        <w:rPr>
          <w:rFonts w:ascii="AvantGarde Bk BT" w:hAnsi="AvantGarde Bk BT" w:cs="Arial"/>
          <w:color w:val="000000" w:themeColor="text1"/>
          <w:sz w:val="24"/>
          <w:szCs w:val="24"/>
        </w:rPr>
        <w:t xml:space="preserve">12 doce de </w:t>
      </w:r>
      <w:r w:rsidR="005D5D42">
        <w:rPr>
          <w:rFonts w:ascii="AvantGarde Bk BT" w:hAnsi="AvantGarde Bk BT" w:cs="Arial"/>
          <w:color w:val="000000" w:themeColor="text1"/>
          <w:sz w:val="24"/>
          <w:szCs w:val="24"/>
        </w:rPr>
        <w:t>septiembre</w:t>
      </w:r>
      <w:r w:rsidR="00126008" w:rsidRPr="00B43B45">
        <w:rPr>
          <w:rFonts w:ascii="AvantGarde Bk BT" w:hAnsi="AvantGarde Bk BT" w:cs="Arial"/>
          <w:color w:val="000000" w:themeColor="text1"/>
          <w:sz w:val="24"/>
          <w:szCs w:val="24"/>
        </w:rPr>
        <w:t xml:space="preserve"> </w:t>
      </w:r>
      <w:r w:rsidR="00023148" w:rsidRPr="00B43B45">
        <w:rPr>
          <w:rFonts w:ascii="AvantGarde Bk BT" w:hAnsi="AvantGarde Bk BT" w:cs="Arial"/>
          <w:color w:val="000000" w:themeColor="text1"/>
          <w:sz w:val="24"/>
          <w:szCs w:val="24"/>
        </w:rPr>
        <w:t>de 201</w:t>
      </w:r>
      <w:r w:rsidR="0043684F">
        <w:rPr>
          <w:rFonts w:ascii="AvantGarde Bk BT" w:hAnsi="AvantGarde Bk BT" w:cs="Arial"/>
          <w:color w:val="000000" w:themeColor="text1"/>
          <w:sz w:val="24"/>
          <w:szCs w:val="24"/>
        </w:rPr>
        <w:t>9</w:t>
      </w:r>
      <w:r w:rsidR="00023148" w:rsidRPr="00B43B45">
        <w:rPr>
          <w:rFonts w:ascii="AvantGarde Bk BT" w:hAnsi="AvantGarde Bk BT" w:cs="Arial"/>
          <w:color w:val="000000" w:themeColor="text1"/>
          <w:sz w:val="24"/>
          <w:szCs w:val="24"/>
        </w:rPr>
        <w:t xml:space="preserve"> dos mil dieci</w:t>
      </w:r>
      <w:r w:rsidR="0043684F">
        <w:rPr>
          <w:rFonts w:ascii="AvantGarde Bk BT" w:hAnsi="AvantGarde Bk BT" w:cs="Arial"/>
          <w:color w:val="000000" w:themeColor="text1"/>
          <w:sz w:val="24"/>
          <w:szCs w:val="24"/>
        </w:rPr>
        <w:t>nueve</w:t>
      </w:r>
      <w:r w:rsidR="0004274F" w:rsidRPr="007C5605">
        <w:rPr>
          <w:rFonts w:ascii="AvantGarde Bk BT" w:hAnsi="AvantGarde Bk BT" w:cs="Arial"/>
          <w:color w:val="000000" w:themeColor="text1"/>
          <w:sz w:val="24"/>
          <w:szCs w:val="24"/>
        </w:rPr>
        <w:t xml:space="preserve">. </w:t>
      </w:r>
    </w:p>
    <w:p w14:paraId="3D3E940F"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24C2CAC8" w14:textId="77777777" w:rsidR="007B7C25" w:rsidRPr="007C5605" w:rsidRDefault="0026483E" w:rsidP="008A7FF4">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5FEA317F" w14:textId="77777777" w:rsidR="0004274F" w:rsidRPr="007C5605" w:rsidRDefault="0004274F" w:rsidP="00E02BC0">
      <w:pPr>
        <w:pStyle w:val="corte4fondo"/>
        <w:tabs>
          <w:tab w:val="left" w:pos="567"/>
        </w:tabs>
        <w:spacing w:line="240" w:lineRule="auto"/>
        <w:ind w:left="454" w:firstLine="0"/>
        <w:rPr>
          <w:rFonts w:ascii="AvantGarde Bk BT" w:hAnsi="AvantGarde Bk BT" w:cs="Arial"/>
          <w:color w:val="000000" w:themeColor="text1"/>
          <w:sz w:val="24"/>
          <w:szCs w:val="24"/>
        </w:rPr>
      </w:pPr>
    </w:p>
    <w:p w14:paraId="7839FBF6" w14:textId="09D2B68B" w:rsidR="0004274F" w:rsidRPr="000C4A94" w:rsidRDefault="0004274F" w:rsidP="000C4A94">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13165279" w14:textId="2D143266" w:rsidR="0018577C" w:rsidRPr="000C4A94" w:rsidRDefault="0004274F" w:rsidP="000C4A94">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l</w:t>
      </w:r>
      <w:r w:rsidR="00D24564">
        <w:rPr>
          <w:rFonts w:ascii="AvantGarde Bk BT" w:hAnsi="AvantGarde Bk BT" w:cs="Arial"/>
          <w:color w:val="000000" w:themeColor="text1"/>
          <w:sz w:val="24"/>
          <w:szCs w:val="24"/>
        </w:rPr>
        <w:t xml:space="preserve"> </w:t>
      </w:r>
      <w:r w:rsidR="009A2E0C">
        <w:rPr>
          <w:rFonts w:ascii="AvantGarde Bk BT" w:hAnsi="AvantGarde Bk BT" w:cs="Arial"/>
          <w:color w:val="000000" w:themeColor="text1"/>
          <w:sz w:val="24"/>
          <w:szCs w:val="24"/>
        </w:rPr>
        <w:t>05 cinco</w:t>
      </w:r>
      <w:r w:rsidR="00CA19EC">
        <w:rPr>
          <w:rFonts w:ascii="AvantGarde Bk BT" w:hAnsi="AvantGarde Bk BT" w:cs="Arial"/>
          <w:color w:val="000000" w:themeColor="text1"/>
          <w:sz w:val="24"/>
          <w:szCs w:val="24"/>
        </w:rPr>
        <w:t xml:space="preserve"> de junio</w:t>
      </w:r>
      <w:r w:rsidR="00A46BD1">
        <w:rPr>
          <w:rFonts w:ascii="AvantGarde Bk BT" w:hAnsi="AvantGarde Bk BT" w:cs="Arial"/>
          <w:color w:val="000000" w:themeColor="text1"/>
          <w:sz w:val="24"/>
          <w:szCs w:val="24"/>
        </w:rPr>
        <w:t xml:space="preserve"> de 2019 dos mil </w:t>
      </w:r>
      <w:r w:rsidR="00176806">
        <w:rPr>
          <w:rFonts w:ascii="AvantGarde Bk BT" w:hAnsi="AvantGarde Bk BT" w:cs="Arial"/>
          <w:color w:val="000000" w:themeColor="text1"/>
          <w:sz w:val="24"/>
          <w:szCs w:val="24"/>
        </w:rPr>
        <w:t>diecinueve</w:t>
      </w:r>
      <w:r w:rsidR="00126008">
        <w:rPr>
          <w:rFonts w:ascii="AvantGarde Bk BT" w:hAnsi="AvantGarde Bk BT" w:cs="Arial"/>
          <w:color w:val="000000" w:themeColor="text1"/>
          <w:sz w:val="24"/>
          <w:szCs w:val="24"/>
        </w:rPr>
        <w:t xml:space="preserve"> </w:t>
      </w:r>
      <w:r w:rsidR="009A2E0C">
        <w:rPr>
          <w:rFonts w:ascii="AvantGarde Bk BT" w:hAnsi="AvantGarde Bk BT" w:cs="Arial"/>
          <w:color w:val="000000" w:themeColor="text1"/>
          <w:sz w:val="24"/>
          <w:szCs w:val="24"/>
        </w:rPr>
        <w:t>el</w:t>
      </w:r>
      <w:r w:rsidR="00126008">
        <w:rPr>
          <w:rFonts w:ascii="AvantGarde Bk BT" w:hAnsi="AvantGarde Bk BT" w:cs="Arial"/>
          <w:color w:val="000000" w:themeColor="text1"/>
          <w:sz w:val="24"/>
          <w:szCs w:val="24"/>
        </w:rPr>
        <w:t xml:space="preserve"> </w:t>
      </w:r>
      <w:r w:rsidR="009A2E0C">
        <w:rPr>
          <w:rFonts w:ascii="AvantGarde Bk BT" w:hAnsi="AvantGarde Bk BT" w:cs="Arial"/>
          <w:b/>
          <w:color w:val="000000" w:themeColor="text1"/>
          <w:sz w:val="24"/>
          <w:szCs w:val="24"/>
        </w:rPr>
        <w:t>MUNICIPIO DE SAN LUIS POTOSÍ</w:t>
      </w:r>
      <w:r w:rsidR="009A2E0C">
        <w:rPr>
          <w:rFonts w:ascii="AvantGarde Bk BT" w:hAnsi="AvantGarde Bk BT" w:cs="Arial"/>
          <w:color w:val="000000" w:themeColor="text1"/>
          <w:sz w:val="24"/>
          <w:szCs w:val="24"/>
        </w:rPr>
        <w:t xml:space="preserve"> </w:t>
      </w:r>
      <w:r w:rsidR="000C4A94">
        <w:rPr>
          <w:rFonts w:ascii="AvantGarde Bk BT" w:hAnsi="AvantGarde Bk BT" w:cs="Arial"/>
          <w:color w:val="000000" w:themeColor="text1"/>
          <w:sz w:val="24"/>
          <w:szCs w:val="24"/>
        </w:rPr>
        <w:t>recibieron</w:t>
      </w:r>
      <w:r w:rsidR="00EE6185">
        <w:rPr>
          <w:rFonts w:ascii="AvantGarde Bk BT" w:hAnsi="AvantGarde Bk BT" w:cs="Arial"/>
          <w:color w:val="000000" w:themeColor="text1"/>
          <w:sz w:val="24"/>
          <w:szCs w:val="24"/>
        </w:rPr>
        <w:t xml:space="preserve"> una solicitud de información </w:t>
      </w:r>
      <w:r w:rsidR="004340E4">
        <w:rPr>
          <w:rFonts w:ascii="AvantGarde Bk BT" w:hAnsi="AvantGarde Bk BT" w:cs="Arial"/>
          <w:color w:val="000000" w:themeColor="text1"/>
          <w:sz w:val="24"/>
          <w:szCs w:val="24"/>
        </w:rPr>
        <w:t xml:space="preserve">a través de </w:t>
      </w:r>
      <w:r w:rsidR="00BD5459">
        <w:rPr>
          <w:rFonts w:ascii="AvantGarde Bk BT" w:hAnsi="AvantGarde Bk BT" w:cs="Arial"/>
          <w:color w:val="000000" w:themeColor="text1"/>
          <w:sz w:val="24"/>
          <w:szCs w:val="24"/>
        </w:rPr>
        <w:t>la Plataforma Naci</w:t>
      </w:r>
      <w:r w:rsidR="00CA19EC">
        <w:rPr>
          <w:rFonts w:ascii="AvantGarde Bk BT" w:hAnsi="AvantGarde Bk BT" w:cs="Arial"/>
          <w:color w:val="000000" w:themeColor="text1"/>
          <w:sz w:val="24"/>
          <w:szCs w:val="24"/>
        </w:rPr>
        <w:t>onal de Transparencia San Luis P</w:t>
      </w:r>
      <w:r w:rsidR="00BD5459">
        <w:rPr>
          <w:rFonts w:ascii="AvantGarde Bk BT" w:hAnsi="AvantGarde Bk BT" w:cs="Arial"/>
          <w:color w:val="000000" w:themeColor="text1"/>
          <w:sz w:val="24"/>
          <w:szCs w:val="24"/>
        </w:rPr>
        <w:t>otosí</w:t>
      </w:r>
      <w:r w:rsidR="000B3669">
        <w:rPr>
          <w:rFonts w:ascii="AvantGarde Bk BT" w:hAnsi="AvantGarde Bk BT" w:cs="Arial"/>
          <w:color w:val="000000" w:themeColor="text1"/>
          <w:sz w:val="24"/>
          <w:szCs w:val="24"/>
        </w:rPr>
        <w:t xml:space="preserve">, misma que quedó registrada con número de folio </w:t>
      </w:r>
      <w:r w:rsidR="00E11281">
        <w:rPr>
          <w:rFonts w:ascii="AvantGarde Bk BT" w:hAnsi="AvantGarde Bk BT" w:cs="Arial"/>
          <w:color w:val="000000" w:themeColor="text1"/>
          <w:sz w:val="24"/>
          <w:szCs w:val="24"/>
        </w:rPr>
        <w:t>00</w:t>
      </w:r>
      <w:r w:rsidR="009A2E0C">
        <w:rPr>
          <w:rFonts w:ascii="AvantGarde Bk BT" w:hAnsi="AvantGarde Bk BT" w:cs="Arial"/>
          <w:color w:val="000000" w:themeColor="text1"/>
          <w:sz w:val="24"/>
          <w:szCs w:val="24"/>
        </w:rPr>
        <w:t>7538</w:t>
      </w:r>
      <w:r w:rsidR="00A46BD1">
        <w:rPr>
          <w:rFonts w:ascii="AvantGarde Bk BT" w:hAnsi="AvantGarde Bk BT" w:cs="Arial"/>
          <w:color w:val="000000" w:themeColor="text1"/>
          <w:sz w:val="24"/>
          <w:szCs w:val="24"/>
        </w:rPr>
        <w:t>19</w:t>
      </w:r>
      <w:r w:rsidR="005D2C05">
        <w:rPr>
          <w:rFonts w:ascii="AvantGarde Bk BT" w:hAnsi="AvantGarde Bk BT" w:cs="Arial"/>
          <w:color w:val="000000" w:themeColor="text1"/>
          <w:sz w:val="24"/>
          <w:szCs w:val="24"/>
        </w:rPr>
        <w:t xml:space="preserve">. </w:t>
      </w:r>
      <w:r w:rsidR="000B3669">
        <w:rPr>
          <w:rFonts w:ascii="AvantGarde Bk BT" w:hAnsi="AvantGarde Bk BT" w:cs="Arial"/>
          <w:color w:val="000000" w:themeColor="text1"/>
          <w:sz w:val="24"/>
          <w:szCs w:val="24"/>
        </w:rPr>
        <w:t xml:space="preserve">(Visible a foja </w:t>
      </w:r>
      <w:r w:rsidR="00A46BD1">
        <w:rPr>
          <w:rFonts w:ascii="AvantGarde Bk BT" w:hAnsi="AvantGarde Bk BT" w:cs="Arial"/>
          <w:color w:val="000000" w:themeColor="text1"/>
          <w:sz w:val="24"/>
          <w:szCs w:val="24"/>
        </w:rPr>
        <w:t>0</w:t>
      </w:r>
      <w:r w:rsidR="005D5D42">
        <w:rPr>
          <w:rFonts w:ascii="AvantGarde Bk BT" w:hAnsi="AvantGarde Bk BT" w:cs="Arial"/>
          <w:color w:val="000000" w:themeColor="text1"/>
          <w:sz w:val="24"/>
          <w:szCs w:val="24"/>
        </w:rPr>
        <w:t>2</w:t>
      </w:r>
      <w:r w:rsidR="005171D3">
        <w:rPr>
          <w:rFonts w:ascii="AvantGarde Bk BT" w:hAnsi="AvantGarde Bk BT" w:cs="Arial"/>
          <w:color w:val="000000" w:themeColor="text1"/>
          <w:sz w:val="24"/>
          <w:szCs w:val="24"/>
        </w:rPr>
        <w:t xml:space="preserve"> </w:t>
      </w:r>
      <w:r w:rsidR="000B3669">
        <w:rPr>
          <w:rFonts w:ascii="AvantGarde Bk BT" w:hAnsi="AvantGarde Bk BT" w:cs="Arial"/>
          <w:color w:val="000000" w:themeColor="text1"/>
          <w:sz w:val="24"/>
          <w:szCs w:val="24"/>
        </w:rPr>
        <w:t>de autos).</w:t>
      </w:r>
      <w:r w:rsidR="000B3669" w:rsidRPr="000B3669">
        <w:rPr>
          <w:rFonts w:ascii="AvantGarde Bk BT" w:hAnsi="AvantGarde Bk BT" w:cs="Arial"/>
          <w:color w:val="000000" w:themeColor="text1"/>
          <w:sz w:val="24"/>
          <w:szCs w:val="24"/>
        </w:rPr>
        <w:t xml:space="preserve">  </w:t>
      </w:r>
    </w:p>
    <w:p w14:paraId="2F440862" w14:textId="5BB9A307" w:rsidR="00B400A9" w:rsidRDefault="0004274F" w:rsidP="000C4A94">
      <w:pPr>
        <w:pStyle w:val="corte4fondo"/>
        <w:tabs>
          <w:tab w:val="left" w:pos="709"/>
        </w:tabs>
        <w:spacing w:after="240"/>
        <w:ind w:left="142"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SEGUNDO.</w:t>
      </w:r>
      <w:r w:rsidR="00715CEA" w:rsidRPr="007C5605">
        <w:rPr>
          <w:rFonts w:ascii="AvantGarde Bk BT" w:hAnsi="AvantGarde Bk BT" w:cs="Arial"/>
          <w:b/>
          <w:color w:val="000000" w:themeColor="text1"/>
          <w:sz w:val="24"/>
          <w:szCs w:val="24"/>
        </w:rPr>
        <w:t xml:space="preserve"> </w:t>
      </w:r>
      <w:r w:rsidRPr="007C5605">
        <w:rPr>
          <w:rFonts w:ascii="AvantGarde Bk BT" w:hAnsi="AvantGarde Bk BT" w:cs="Arial"/>
          <w:b/>
          <w:color w:val="000000" w:themeColor="text1"/>
          <w:sz w:val="24"/>
          <w:szCs w:val="24"/>
        </w:rPr>
        <w:t xml:space="preserve">Respuesta a la solicitud de acceso a la información pública. </w:t>
      </w:r>
      <w:r w:rsidR="009A2E0C">
        <w:rPr>
          <w:rFonts w:ascii="AvantGarde Bk BT" w:hAnsi="AvantGarde Bk BT" w:cs="Arial"/>
          <w:color w:val="000000" w:themeColor="text1"/>
          <w:sz w:val="24"/>
          <w:szCs w:val="24"/>
        </w:rPr>
        <w:t>El</w:t>
      </w:r>
      <w:r w:rsidR="00420E25">
        <w:rPr>
          <w:rFonts w:ascii="AvantGarde Bk BT" w:hAnsi="AvantGarde Bk BT" w:cs="Arial"/>
          <w:color w:val="000000" w:themeColor="text1"/>
          <w:sz w:val="24"/>
          <w:szCs w:val="24"/>
        </w:rPr>
        <w:t xml:space="preserve"> </w:t>
      </w:r>
      <w:r w:rsidR="009A2E0C">
        <w:rPr>
          <w:rFonts w:ascii="AvantGarde Bk BT" w:hAnsi="AvantGarde Bk BT" w:cs="Arial"/>
          <w:b/>
          <w:color w:val="000000" w:themeColor="text1"/>
          <w:sz w:val="24"/>
          <w:szCs w:val="24"/>
        </w:rPr>
        <w:t>MUNICIPIO DE SAN LUIS POTOSÍ</w:t>
      </w:r>
      <w:r w:rsidR="009A2E0C">
        <w:rPr>
          <w:rFonts w:ascii="AvantGarde Bk BT" w:hAnsi="AvantGarde Bk BT" w:cs="Arial"/>
          <w:color w:val="000000" w:themeColor="text1"/>
          <w:sz w:val="24"/>
          <w:szCs w:val="24"/>
        </w:rPr>
        <w:t xml:space="preserve"> </w:t>
      </w:r>
      <w:r w:rsidR="005D2C05">
        <w:rPr>
          <w:rFonts w:ascii="AvantGarde Bk BT" w:hAnsi="AvantGarde Bk BT" w:cs="Arial"/>
          <w:color w:val="000000" w:themeColor="text1"/>
          <w:sz w:val="24"/>
          <w:szCs w:val="24"/>
        </w:rPr>
        <w:t>dio</w:t>
      </w:r>
      <w:r w:rsidR="00BC108C">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contestación</w:t>
      </w:r>
      <w:r w:rsidR="00D531CC" w:rsidRPr="007C5605">
        <w:rPr>
          <w:rFonts w:ascii="AvantGarde Bk BT" w:hAnsi="AvantGarde Bk BT" w:cs="Arial"/>
          <w:color w:val="000000" w:themeColor="text1"/>
          <w:sz w:val="24"/>
          <w:szCs w:val="24"/>
        </w:rPr>
        <w:t xml:space="preserve"> a la solicitud de información</w:t>
      </w:r>
      <w:r w:rsidR="005D2C05">
        <w:rPr>
          <w:rFonts w:ascii="AvantGarde Bk BT" w:hAnsi="AvantGarde Bk BT" w:cs="Arial"/>
          <w:color w:val="000000" w:themeColor="text1"/>
          <w:sz w:val="24"/>
          <w:szCs w:val="24"/>
        </w:rPr>
        <w:t xml:space="preserve"> el </w:t>
      </w:r>
      <w:r w:rsidR="009A2E0C">
        <w:rPr>
          <w:rFonts w:ascii="AvantGarde Bk BT" w:hAnsi="AvantGarde Bk BT" w:cs="Arial"/>
          <w:color w:val="000000" w:themeColor="text1"/>
          <w:sz w:val="24"/>
          <w:szCs w:val="24"/>
        </w:rPr>
        <w:t>03 tres</w:t>
      </w:r>
      <w:r w:rsidR="00CA19EC">
        <w:rPr>
          <w:rFonts w:ascii="AvantGarde Bk BT" w:hAnsi="AvantGarde Bk BT" w:cs="Arial"/>
          <w:color w:val="000000" w:themeColor="text1"/>
          <w:sz w:val="24"/>
          <w:szCs w:val="24"/>
        </w:rPr>
        <w:t xml:space="preserve"> de julio</w:t>
      </w:r>
      <w:r w:rsidR="00A46BD1">
        <w:rPr>
          <w:rFonts w:ascii="AvantGarde Bk BT" w:hAnsi="AvantGarde Bk BT" w:cs="Arial"/>
          <w:color w:val="000000" w:themeColor="text1"/>
          <w:sz w:val="24"/>
          <w:szCs w:val="24"/>
        </w:rPr>
        <w:t xml:space="preserve"> de 2019 dos mil </w:t>
      </w:r>
      <w:r w:rsidR="00C24128">
        <w:rPr>
          <w:rFonts w:ascii="AvantGarde Bk BT" w:hAnsi="AvantGarde Bk BT" w:cs="Arial"/>
          <w:color w:val="000000" w:themeColor="text1"/>
          <w:sz w:val="24"/>
          <w:szCs w:val="24"/>
        </w:rPr>
        <w:t>diecinueve</w:t>
      </w:r>
      <w:r w:rsidR="006B34E7">
        <w:rPr>
          <w:rFonts w:ascii="AvantGarde Bk BT" w:hAnsi="AvantGarde Bk BT" w:cs="Arial"/>
          <w:color w:val="000000" w:themeColor="text1"/>
          <w:sz w:val="24"/>
          <w:szCs w:val="24"/>
        </w:rPr>
        <w:t>.</w:t>
      </w:r>
      <w:r w:rsidR="000B6966">
        <w:rPr>
          <w:rFonts w:ascii="AvantGarde Bk BT" w:hAnsi="AvantGarde Bk BT" w:cs="Arial"/>
          <w:color w:val="000000" w:themeColor="text1"/>
          <w:sz w:val="24"/>
          <w:szCs w:val="24"/>
        </w:rPr>
        <w:t xml:space="preserve"> (Visible de</w:t>
      </w:r>
      <w:r w:rsidR="00E630DA">
        <w:rPr>
          <w:rFonts w:ascii="AvantGarde Bk BT" w:hAnsi="AvantGarde Bk BT" w:cs="Arial"/>
          <w:color w:val="000000" w:themeColor="text1"/>
          <w:sz w:val="24"/>
          <w:szCs w:val="24"/>
        </w:rPr>
        <w:t xml:space="preserve"> foja</w:t>
      </w:r>
      <w:r w:rsidR="00A46BD1">
        <w:rPr>
          <w:rFonts w:ascii="AvantGarde Bk BT" w:hAnsi="AvantGarde Bk BT" w:cs="Arial"/>
          <w:color w:val="000000" w:themeColor="text1"/>
          <w:sz w:val="24"/>
          <w:szCs w:val="24"/>
        </w:rPr>
        <w:t xml:space="preserve"> </w:t>
      </w:r>
      <w:r w:rsidR="00CA19EC">
        <w:rPr>
          <w:rFonts w:ascii="AvantGarde Bk BT" w:hAnsi="AvantGarde Bk BT" w:cs="Arial"/>
          <w:color w:val="000000" w:themeColor="text1"/>
          <w:sz w:val="24"/>
          <w:szCs w:val="24"/>
        </w:rPr>
        <w:t>03</w:t>
      </w:r>
      <w:r w:rsidR="00825E4A">
        <w:rPr>
          <w:rFonts w:ascii="AvantGarde Bk BT" w:hAnsi="AvantGarde Bk BT" w:cs="Arial"/>
          <w:color w:val="000000" w:themeColor="text1"/>
          <w:sz w:val="24"/>
          <w:szCs w:val="24"/>
        </w:rPr>
        <w:t xml:space="preserve"> a </w:t>
      </w:r>
      <w:r w:rsidR="009A2E0C">
        <w:rPr>
          <w:rFonts w:ascii="AvantGarde Bk BT" w:hAnsi="AvantGarde Bk BT" w:cs="Arial"/>
          <w:color w:val="000000" w:themeColor="text1"/>
          <w:sz w:val="24"/>
          <w:szCs w:val="24"/>
        </w:rPr>
        <w:t>07</w:t>
      </w:r>
      <w:r w:rsidR="005D2C05">
        <w:rPr>
          <w:rFonts w:ascii="AvantGarde Bk BT" w:hAnsi="AvantGarde Bk BT" w:cs="Arial"/>
          <w:color w:val="000000" w:themeColor="text1"/>
          <w:sz w:val="24"/>
          <w:szCs w:val="24"/>
        </w:rPr>
        <w:t xml:space="preserve"> del sumario.)</w:t>
      </w:r>
    </w:p>
    <w:p w14:paraId="6D089B31" w14:textId="4C640109" w:rsidR="00CC35B6" w:rsidRPr="0092495A" w:rsidRDefault="00CC35B6" w:rsidP="000C4A94">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 Interposición del recurso.</w:t>
      </w:r>
      <w:r w:rsidRPr="007C5605">
        <w:rPr>
          <w:rFonts w:ascii="AvantGarde Bk BT" w:hAnsi="AvantGarde Bk BT" w:cs="Arial"/>
          <w:color w:val="000000" w:themeColor="text1"/>
          <w:sz w:val="24"/>
          <w:szCs w:val="24"/>
        </w:rPr>
        <w:t xml:space="preserve"> El</w:t>
      </w:r>
      <w:r w:rsidR="00931413">
        <w:rPr>
          <w:rFonts w:ascii="AvantGarde Bk BT" w:hAnsi="AvantGarde Bk BT" w:cs="Arial"/>
          <w:color w:val="000000" w:themeColor="text1"/>
          <w:sz w:val="24"/>
          <w:szCs w:val="24"/>
        </w:rPr>
        <w:t xml:space="preserve"> </w:t>
      </w:r>
      <w:r w:rsidR="000C4A94">
        <w:rPr>
          <w:rFonts w:ascii="AvantGarde Bk BT" w:hAnsi="AvantGarde Bk BT" w:cs="Arial"/>
          <w:color w:val="000000" w:themeColor="text1"/>
          <w:sz w:val="24"/>
          <w:szCs w:val="24"/>
        </w:rPr>
        <w:t>08 ocho</w:t>
      </w:r>
      <w:r w:rsidR="005D5D42">
        <w:rPr>
          <w:rFonts w:ascii="AvantGarde Bk BT" w:hAnsi="AvantGarde Bk BT" w:cs="Arial"/>
          <w:color w:val="000000" w:themeColor="text1"/>
          <w:sz w:val="24"/>
          <w:szCs w:val="24"/>
        </w:rPr>
        <w:t xml:space="preserve"> </w:t>
      </w:r>
      <w:r w:rsidR="00931413">
        <w:rPr>
          <w:rFonts w:ascii="AvantGarde Bk BT" w:hAnsi="AvantGarde Bk BT" w:cs="Arial"/>
          <w:color w:val="000000" w:themeColor="text1"/>
          <w:sz w:val="24"/>
          <w:szCs w:val="24"/>
        </w:rPr>
        <w:t>de</w:t>
      </w:r>
      <w:r w:rsidR="005D5D42">
        <w:rPr>
          <w:rFonts w:ascii="AvantGarde Bk BT" w:hAnsi="AvantGarde Bk BT" w:cs="Arial"/>
          <w:color w:val="000000" w:themeColor="text1"/>
          <w:sz w:val="24"/>
          <w:szCs w:val="24"/>
        </w:rPr>
        <w:t xml:space="preserve"> julio de</w:t>
      </w:r>
      <w:r w:rsidR="00931413">
        <w:rPr>
          <w:rFonts w:ascii="AvantGarde Bk BT" w:hAnsi="AvantGarde Bk BT" w:cs="Arial"/>
          <w:color w:val="000000" w:themeColor="text1"/>
          <w:sz w:val="24"/>
          <w:szCs w:val="24"/>
        </w:rPr>
        <w:t xml:space="preserve"> 2019 dos mil diecinueve</w:t>
      </w:r>
      <w:r w:rsidRPr="007C5605">
        <w:rPr>
          <w:rFonts w:ascii="AvantGarde Bk BT" w:hAnsi="AvantGarde Bk BT" w:cs="Arial"/>
          <w:color w:val="000000" w:themeColor="text1"/>
          <w:sz w:val="24"/>
          <w:szCs w:val="24"/>
        </w:rPr>
        <w:t xml:space="preserve"> </w:t>
      </w:r>
      <w:r w:rsidR="005F2C06">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w:t>
      </w:r>
      <w:r w:rsidR="00653626">
        <w:rPr>
          <w:rFonts w:ascii="AvantGarde Bk BT" w:hAnsi="AvantGarde Bk BT" w:cs="Arial"/>
          <w:color w:val="000000" w:themeColor="text1"/>
          <w:sz w:val="24"/>
          <w:szCs w:val="24"/>
        </w:rPr>
        <w:t xml:space="preserve">de </w:t>
      </w:r>
      <w:r w:rsidRPr="007C5605">
        <w:rPr>
          <w:rFonts w:ascii="AvantGarde Bk BT" w:hAnsi="AvantGarde Bk BT" w:cs="Arial"/>
          <w:color w:val="000000" w:themeColor="text1"/>
          <w:sz w:val="24"/>
          <w:szCs w:val="24"/>
        </w:rPr>
        <w:t xml:space="preserve">respuesta </w:t>
      </w:r>
      <w:r w:rsidR="00653626">
        <w:rPr>
          <w:rFonts w:ascii="AvantGarde Bk BT" w:hAnsi="AvantGarde Bk BT" w:cs="Arial"/>
          <w:color w:val="000000" w:themeColor="text1"/>
          <w:sz w:val="24"/>
          <w:szCs w:val="24"/>
        </w:rPr>
        <w:t>a la solicitud</w:t>
      </w:r>
      <w:r w:rsidR="005D2C05">
        <w:rPr>
          <w:rFonts w:ascii="AvantGarde Bk BT" w:hAnsi="AvantGarde Bk BT" w:cs="Arial"/>
          <w:color w:val="000000" w:themeColor="text1"/>
          <w:sz w:val="24"/>
          <w:szCs w:val="24"/>
        </w:rPr>
        <w:t>. (Fojas 01 de a</w:t>
      </w:r>
      <w:r w:rsidR="007C02B3">
        <w:rPr>
          <w:rFonts w:ascii="AvantGarde Bk BT" w:hAnsi="AvantGarde Bk BT" w:cs="Arial"/>
          <w:color w:val="000000" w:themeColor="text1"/>
          <w:sz w:val="24"/>
          <w:szCs w:val="24"/>
        </w:rPr>
        <w:t>u</w:t>
      </w:r>
      <w:r w:rsidR="005D2C05">
        <w:rPr>
          <w:rFonts w:ascii="AvantGarde Bk BT" w:hAnsi="AvantGarde Bk BT" w:cs="Arial"/>
          <w:color w:val="000000" w:themeColor="text1"/>
          <w:sz w:val="24"/>
          <w:szCs w:val="24"/>
        </w:rPr>
        <w:t xml:space="preserve">tos.) </w:t>
      </w:r>
    </w:p>
    <w:p w14:paraId="0FF9D6FA" w14:textId="125FEEE2" w:rsidR="00CC35B6" w:rsidRPr="007C5605" w:rsidRDefault="00CC35B6" w:rsidP="000C4A94">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9A2E0C">
        <w:rPr>
          <w:rFonts w:ascii="AvantGarde Bk BT" w:hAnsi="AvantGarde Bk BT" w:cs="Arial"/>
          <w:color w:val="000000" w:themeColor="text1"/>
          <w:sz w:val="24"/>
          <w:szCs w:val="24"/>
        </w:rPr>
        <w:t>10 diez</w:t>
      </w:r>
      <w:r w:rsidR="00730276">
        <w:rPr>
          <w:rFonts w:ascii="AvantGarde Bk BT" w:hAnsi="AvantGarde Bk BT" w:cs="Arial"/>
          <w:color w:val="000000" w:themeColor="text1"/>
          <w:sz w:val="24"/>
          <w:szCs w:val="24"/>
        </w:rPr>
        <w:t xml:space="preserve"> de </w:t>
      </w:r>
      <w:r w:rsidR="005D5D42">
        <w:rPr>
          <w:rFonts w:ascii="AvantGarde Bk BT" w:hAnsi="AvantGarde Bk BT" w:cs="Arial"/>
          <w:color w:val="000000" w:themeColor="text1"/>
          <w:sz w:val="24"/>
          <w:szCs w:val="24"/>
        </w:rPr>
        <w:t xml:space="preserve">julio </w:t>
      </w:r>
      <w:r w:rsidR="0077067C">
        <w:rPr>
          <w:rFonts w:ascii="AvantGarde Bk BT" w:hAnsi="AvantGarde Bk BT" w:cs="Arial"/>
          <w:color w:val="000000" w:themeColor="text1"/>
          <w:sz w:val="24"/>
          <w:szCs w:val="24"/>
        </w:rPr>
        <w:t xml:space="preserve">de 2019 dos mi diecinueve </w:t>
      </w:r>
      <w:r w:rsidRPr="007C5605">
        <w:rPr>
          <w:rFonts w:ascii="AvantGarde Bk BT" w:hAnsi="AvantGarde Bk BT" w:cs="Arial"/>
          <w:color w:val="000000" w:themeColor="text1"/>
          <w:sz w:val="24"/>
          <w:szCs w:val="24"/>
        </w:rPr>
        <w:t xml:space="preserve">la presidencia de esta Comisión de Transparencia tuvo por recibido el </w:t>
      </w:r>
      <w:r w:rsidRPr="007C5605">
        <w:rPr>
          <w:rFonts w:ascii="AvantGarde Bk BT" w:hAnsi="AvantGarde Bk BT" w:cs="Arial"/>
          <w:color w:val="000000" w:themeColor="text1"/>
          <w:sz w:val="24"/>
          <w:szCs w:val="24"/>
        </w:rPr>
        <w:lastRenderedPageBreak/>
        <w:t xml:space="preserve">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del Maestro Alejandro Lafuente Torres para que procediera, previo su análisis, a su admisión o desechamiento según fuera el caso.</w:t>
      </w:r>
    </w:p>
    <w:p w14:paraId="157E0B40" w14:textId="530AA0E3" w:rsidR="00CC35B6" w:rsidRPr="007C5605" w:rsidRDefault="00CC35B6" w:rsidP="000C4A94">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5D5D42">
        <w:rPr>
          <w:rFonts w:ascii="AvantGarde Bk BT" w:hAnsi="AvantGarde Bk BT" w:cs="Arial"/>
          <w:color w:val="000000" w:themeColor="text1"/>
          <w:sz w:val="24"/>
          <w:szCs w:val="24"/>
        </w:rPr>
        <w:t>19 diecinueve</w:t>
      </w:r>
      <w:r w:rsidR="00730276">
        <w:rPr>
          <w:rFonts w:ascii="AvantGarde Bk BT" w:hAnsi="AvantGarde Bk BT" w:cs="Arial"/>
          <w:color w:val="000000" w:themeColor="text1"/>
          <w:sz w:val="24"/>
          <w:szCs w:val="24"/>
        </w:rPr>
        <w:t xml:space="preserve"> de </w:t>
      </w:r>
      <w:r w:rsidR="005D5D42">
        <w:rPr>
          <w:rFonts w:ascii="AvantGarde Bk BT" w:hAnsi="AvantGarde Bk BT" w:cs="Arial"/>
          <w:color w:val="000000" w:themeColor="text1"/>
          <w:sz w:val="24"/>
          <w:szCs w:val="24"/>
        </w:rPr>
        <w:t>julio</w:t>
      </w:r>
      <w:r w:rsidR="0077067C">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el Comisionado Ponente:</w:t>
      </w:r>
    </w:p>
    <w:p w14:paraId="1F826082" w14:textId="787092F1"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sidR="00FF46AB">
        <w:rPr>
          <w:rFonts w:ascii="AvantGarde Bk BT" w:hAnsi="AvantGarde Bk BT" w:cs="Arial"/>
          <w:color w:val="000000" w:themeColor="text1"/>
          <w:sz w:val="24"/>
          <w:szCs w:val="24"/>
        </w:rPr>
        <w:t>y forma el medio de impugnación en atención a la hipótesis estable</w:t>
      </w:r>
      <w:r w:rsidR="00717599">
        <w:rPr>
          <w:rFonts w:ascii="AvantGarde Bk BT" w:hAnsi="AvantGarde Bk BT" w:cs="Arial"/>
          <w:color w:val="000000" w:themeColor="text1"/>
          <w:sz w:val="24"/>
          <w:szCs w:val="24"/>
        </w:rPr>
        <w:t>cida en la fracci</w:t>
      </w:r>
      <w:r w:rsidR="008E5D6D">
        <w:rPr>
          <w:rFonts w:ascii="AvantGarde Bk BT" w:hAnsi="AvantGarde Bk BT" w:cs="Arial"/>
          <w:color w:val="000000" w:themeColor="text1"/>
          <w:sz w:val="24"/>
          <w:szCs w:val="24"/>
        </w:rPr>
        <w:t>ón</w:t>
      </w:r>
      <w:r w:rsidR="00717599">
        <w:rPr>
          <w:rFonts w:ascii="AvantGarde Bk BT" w:hAnsi="AvantGarde Bk BT" w:cs="Arial"/>
          <w:color w:val="000000" w:themeColor="text1"/>
          <w:sz w:val="24"/>
          <w:szCs w:val="24"/>
        </w:rPr>
        <w:t xml:space="preserve"> </w:t>
      </w:r>
      <w:r w:rsidR="00D732C4">
        <w:rPr>
          <w:rFonts w:ascii="AvantGarde Bk BT" w:hAnsi="AvantGarde Bk BT" w:cs="Arial"/>
          <w:color w:val="000000" w:themeColor="text1"/>
          <w:sz w:val="24"/>
          <w:szCs w:val="24"/>
        </w:rPr>
        <w:t>I</w:t>
      </w:r>
      <w:r w:rsidR="009A2E0C">
        <w:rPr>
          <w:rFonts w:ascii="AvantGarde Bk BT" w:hAnsi="AvantGarde Bk BT" w:cs="Arial"/>
          <w:color w:val="000000" w:themeColor="text1"/>
          <w:sz w:val="24"/>
          <w:szCs w:val="24"/>
        </w:rPr>
        <w:t>V</w:t>
      </w:r>
      <w:r w:rsidR="0088364D">
        <w:rPr>
          <w:rFonts w:ascii="AvantGarde Bk BT" w:hAnsi="AvantGarde Bk BT" w:cs="Arial"/>
          <w:color w:val="000000" w:themeColor="text1"/>
          <w:sz w:val="24"/>
          <w:szCs w:val="24"/>
        </w:rPr>
        <w:t xml:space="preserve"> </w:t>
      </w:r>
      <w:r w:rsidR="00FF46AB">
        <w:rPr>
          <w:rFonts w:ascii="AvantGarde Bk BT" w:hAnsi="AvantGarde Bk BT" w:cs="Arial"/>
          <w:color w:val="000000" w:themeColor="text1"/>
          <w:sz w:val="24"/>
          <w:szCs w:val="24"/>
        </w:rPr>
        <w:t>del artículo 167 de la Ley de la materia.</w:t>
      </w:r>
    </w:p>
    <w:p w14:paraId="67BD0EED" w14:textId="3D7E9D78" w:rsidR="00CC35B6" w:rsidRPr="00BF7B76" w:rsidRDefault="00CC35B6" w:rsidP="00CC35B6">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9A2E0C">
        <w:rPr>
          <w:rFonts w:ascii="AvantGarde Bk BT" w:hAnsi="AvantGarde Bk BT" w:cs="Arial"/>
          <w:b/>
          <w:color w:val="000000" w:themeColor="text1"/>
          <w:sz w:val="24"/>
          <w:szCs w:val="24"/>
        </w:rPr>
        <w:t>1387</w:t>
      </w:r>
      <w:r w:rsidR="0060124B">
        <w:rPr>
          <w:rFonts w:ascii="AvantGarde Bk BT" w:hAnsi="AvantGarde Bk BT" w:cs="Arial"/>
          <w:b/>
          <w:color w:val="000000" w:themeColor="text1"/>
          <w:sz w:val="24"/>
          <w:szCs w:val="24"/>
        </w:rPr>
        <w:t>/</w:t>
      </w:r>
      <w:r w:rsidR="00CD570B">
        <w:rPr>
          <w:rFonts w:ascii="AvantGarde Bk BT" w:hAnsi="AvantGarde Bk BT" w:cs="Arial"/>
          <w:b/>
          <w:color w:val="000000" w:themeColor="text1"/>
          <w:sz w:val="24"/>
          <w:szCs w:val="24"/>
        </w:rPr>
        <w:t>201</w:t>
      </w:r>
      <w:r w:rsidR="0077067C">
        <w:rPr>
          <w:rFonts w:ascii="AvantGarde Bk BT" w:hAnsi="AvantGarde Bk BT" w:cs="Arial"/>
          <w:b/>
          <w:color w:val="000000" w:themeColor="text1"/>
          <w:sz w:val="24"/>
          <w:szCs w:val="24"/>
        </w:rPr>
        <w:t>9</w:t>
      </w:r>
      <w:r w:rsidR="00CD570B">
        <w:rPr>
          <w:rFonts w:ascii="AvantGarde Bk BT" w:hAnsi="AvantGarde Bk BT" w:cs="Arial"/>
          <w:b/>
          <w:color w:val="000000" w:themeColor="text1"/>
          <w:sz w:val="24"/>
          <w:szCs w:val="24"/>
        </w:rPr>
        <w:t>-1</w:t>
      </w:r>
      <w:r w:rsidR="00341DDC">
        <w:rPr>
          <w:rFonts w:ascii="AvantGarde Bk BT" w:hAnsi="AvantGarde Bk BT" w:cs="Arial"/>
          <w:b/>
          <w:color w:val="000000" w:themeColor="text1"/>
          <w:sz w:val="24"/>
          <w:szCs w:val="24"/>
        </w:rPr>
        <w:t xml:space="preserve"> </w:t>
      </w:r>
      <w:r w:rsidR="000C4A94">
        <w:rPr>
          <w:rFonts w:ascii="AvantGarde Bk BT" w:hAnsi="AvantGarde Bk BT" w:cs="Arial"/>
          <w:b/>
          <w:color w:val="000000" w:themeColor="text1"/>
          <w:sz w:val="24"/>
          <w:szCs w:val="24"/>
        </w:rPr>
        <w:t>PLATAFORMA</w:t>
      </w:r>
      <w:r w:rsidRPr="00BF7B76">
        <w:rPr>
          <w:rFonts w:ascii="AvantGarde Bk BT" w:hAnsi="AvantGarde Bk BT" w:cs="Arial"/>
          <w:b/>
          <w:color w:val="000000" w:themeColor="text1"/>
          <w:sz w:val="24"/>
          <w:szCs w:val="24"/>
        </w:rPr>
        <w:t>.</w:t>
      </w:r>
    </w:p>
    <w:p w14:paraId="5AF280AC" w14:textId="7985EBD3"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Tuvo como ente obligado</w:t>
      </w:r>
      <w:r w:rsidRPr="007C5605">
        <w:rPr>
          <w:rFonts w:ascii="AvantGarde Bk BT" w:hAnsi="AvantGarde Bk BT" w:cs="Arial"/>
          <w:color w:val="000000" w:themeColor="text1"/>
          <w:sz w:val="24"/>
          <w:szCs w:val="24"/>
        </w:rPr>
        <w:t xml:space="preserve"> </w:t>
      </w:r>
      <w:r w:rsidR="00291AC6">
        <w:rPr>
          <w:rFonts w:ascii="AvantGarde Bk BT" w:hAnsi="AvantGarde Bk BT" w:cs="Arial"/>
          <w:color w:val="000000" w:themeColor="text1"/>
          <w:sz w:val="24"/>
          <w:szCs w:val="24"/>
        </w:rPr>
        <w:t>a</w:t>
      </w:r>
      <w:r w:rsidR="009A2E0C">
        <w:rPr>
          <w:rFonts w:ascii="AvantGarde Bk BT" w:hAnsi="AvantGarde Bk BT" w:cs="Arial"/>
          <w:color w:val="000000" w:themeColor="text1"/>
          <w:sz w:val="24"/>
          <w:szCs w:val="24"/>
        </w:rPr>
        <w:t xml:space="preserve">l </w:t>
      </w:r>
      <w:r w:rsidR="009A2E0C">
        <w:rPr>
          <w:rFonts w:ascii="AvantGarde Bk BT" w:hAnsi="AvantGarde Bk BT" w:cs="Arial"/>
          <w:b/>
          <w:color w:val="000000" w:themeColor="text1"/>
          <w:sz w:val="24"/>
          <w:szCs w:val="24"/>
        </w:rPr>
        <w:t>MUNICIPIO DE SAN LUIS POTOSÍ</w:t>
      </w:r>
      <w:r w:rsidR="00D230E7" w:rsidRPr="00D230E7">
        <w:rPr>
          <w:rFonts w:ascii="AvantGarde Bk BT" w:hAnsi="AvantGarde Bk BT" w:cs="Arial"/>
          <w:b/>
          <w:color w:val="000000" w:themeColor="text1"/>
          <w:sz w:val="24"/>
          <w:szCs w:val="24"/>
        </w:rPr>
        <w:t xml:space="preserve">, </w:t>
      </w:r>
      <w:r w:rsidR="002C7FD6" w:rsidRPr="00D230E7">
        <w:rPr>
          <w:rFonts w:ascii="AvantGarde Bk BT" w:hAnsi="AvantGarde Bk BT" w:cs="Arial"/>
          <w:b/>
          <w:color w:val="000000" w:themeColor="text1"/>
          <w:sz w:val="24"/>
          <w:szCs w:val="24"/>
        </w:rPr>
        <w:t xml:space="preserve">por conducto de </w:t>
      </w:r>
      <w:r w:rsidR="00FC1B8C">
        <w:rPr>
          <w:rFonts w:ascii="AvantGarde Bk BT" w:hAnsi="AvantGarde Bk BT" w:cs="Arial"/>
          <w:b/>
          <w:color w:val="000000" w:themeColor="text1"/>
          <w:sz w:val="24"/>
          <w:szCs w:val="24"/>
        </w:rPr>
        <w:t>su TITULAR</w:t>
      </w:r>
      <w:r w:rsidR="00717216">
        <w:rPr>
          <w:rFonts w:ascii="AvantGarde Bk BT" w:hAnsi="AvantGarde Bk BT" w:cs="Arial"/>
          <w:b/>
          <w:color w:val="000000" w:themeColor="text1"/>
          <w:sz w:val="24"/>
          <w:szCs w:val="24"/>
        </w:rPr>
        <w:t xml:space="preserve"> y</w:t>
      </w:r>
      <w:r w:rsidR="00717216">
        <w:rPr>
          <w:rFonts w:ascii="AvantGarde Bk BT" w:hAnsi="AvantGarde Bk BT" w:cs="Arial"/>
          <w:color w:val="000000" w:themeColor="text1"/>
          <w:sz w:val="24"/>
          <w:szCs w:val="24"/>
        </w:rPr>
        <w:t xml:space="preserve"> </w:t>
      </w:r>
      <w:r w:rsidR="00FC1B8C">
        <w:rPr>
          <w:rFonts w:ascii="AvantGarde Bk BT" w:hAnsi="AvantGarde Bk BT" w:cs="Arial"/>
          <w:b/>
          <w:color w:val="000000" w:themeColor="text1"/>
          <w:sz w:val="24"/>
          <w:szCs w:val="24"/>
        </w:rPr>
        <w:t>del</w:t>
      </w:r>
      <w:r w:rsidR="004407B8">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TITULAR </w:t>
      </w:r>
      <w:r w:rsidRPr="007C5605">
        <w:rPr>
          <w:rFonts w:ascii="AvantGarde Bk BT" w:hAnsi="AvantGarde Bk BT" w:cs="Arial"/>
          <w:b/>
          <w:color w:val="000000" w:themeColor="text1"/>
          <w:sz w:val="24"/>
          <w:szCs w:val="24"/>
        </w:rPr>
        <w:t>DE LA UNIDAD DE TRANSPARENCI</w:t>
      </w:r>
      <w:r w:rsidR="002C7FD6">
        <w:rPr>
          <w:rFonts w:ascii="AvantGarde Bk BT" w:hAnsi="AvantGarde Bk BT" w:cs="Arial"/>
          <w:b/>
          <w:color w:val="000000" w:themeColor="text1"/>
          <w:sz w:val="24"/>
          <w:szCs w:val="24"/>
        </w:rPr>
        <w:t>A.</w:t>
      </w:r>
      <w:r w:rsidR="00D230E7">
        <w:rPr>
          <w:rFonts w:ascii="AvantGarde Bk BT" w:hAnsi="AvantGarde Bk BT" w:cs="Arial"/>
          <w:b/>
          <w:color w:val="000000" w:themeColor="text1"/>
          <w:sz w:val="24"/>
          <w:szCs w:val="24"/>
        </w:rPr>
        <w:t xml:space="preserve"> </w:t>
      </w:r>
    </w:p>
    <w:p w14:paraId="243F39E0" w14:textId="77777777" w:rsidR="005A2679" w:rsidRDefault="00CC35B6" w:rsidP="005A267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sidR="00774B90">
        <w:rPr>
          <w:rFonts w:ascii="AvantGarde Bk BT" w:hAnsi="AvantGarde Bk BT" w:cs="Arial"/>
          <w:color w:val="000000" w:themeColor="text1"/>
          <w:sz w:val="24"/>
          <w:szCs w:val="24"/>
        </w:rPr>
        <w:t xml:space="preserve">ra –ofrecer pruebas, </w:t>
      </w:r>
      <w:r>
        <w:rPr>
          <w:rFonts w:ascii="AvantGarde Bk BT" w:hAnsi="AvantGarde Bk BT" w:cs="Arial"/>
          <w:color w:val="000000" w:themeColor="text1"/>
          <w:sz w:val="24"/>
          <w:szCs w:val="24"/>
        </w:rPr>
        <w:t>alegar</w:t>
      </w:r>
      <w:r w:rsidR="005A2679">
        <w:rPr>
          <w:rFonts w:ascii="AvantGarde Bk BT" w:hAnsi="AvantGarde Bk BT" w:cs="Arial"/>
          <w:color w:val="000000" w:themeColor="text1"/>
          <w:sz w:val="24"/>
          <w:szCs w:val="24"/>
        </w:rPr>
        <w:t xml:space="preserve"> y para que rindiera un informe acerca de la información solicitada en cuanto a:</w:t>
      </w:r>
    </w:p>
    <w:p w14:paraId="289C15BA"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06FA41C3"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49B98A5D"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6DFDF849"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432AF4F1" w14:textId="77777777" w:rsidR="00CC35B6" w:rsidRDefault="005A2679" w:rsidP="00774B90">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w:t>
      </w:r>
      <w:r w:rsidR="00F45243">
        <w:rPr>
          <w:rFonts w:ascii="AvantGarde Bk BT" w:hAnsi="AvantGarde Bk BT" w:cs="Arial"/>
          <w:color w:val="000000" w:themeColor="text1"/>
          <w:sz w:val="24"/>
          <w:szCs w:val="24"/>
        </w:rPr>
        <w:t xml:space="preserve"> encuentra en bases de datos según lo establecido en el artículo 15 de la Ley de Transparencia</w:t>
      </w:r>
      <w:r>
        <w:rPr>
          <w:rFonts w:ascii="AvantGarde Bk BT" w:hAnsi="AvantGarde Bk BT" w:cs="Arial"/>
          <w:color w:val="000000" w:themeColor="text1"/>
          <w:sz w:val="24"/>
          <w:szCs w:val="24"/>
        </w:rPr>
        <w:t>.</w:t>
      </w:r>
    </w:p>
    <w:p w14:paraId="62039518" w14:textId="77777777" w:rsid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 y para efecto deberán fundar y motivar su dicho y apegarse a lo establecido en el artículo 160 de la Ley de Transparencia.</w:t>
      </w:r>
    </w:p>
    <w:p w14:paraId="3E7BA7DD" w14:textId="0F9DD59A" w:rsid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caso de que la información actualice algún supuesto de reserva, deberá agregar informe solicitado la citada información de </w:t>
      </w:r>
      <w:r>
        <w:rPr>
          <w:rFonts w:ascii="AvantGarde Bk BT" w:hAnsi="AvantGarde Bk BT" w:cs="Arial"/>
          <w:color w:val="000000" w:themeColor="text1"/>
          <w:sz w:val="24"/>
          <w:szCs w:val="24"/>
        </w:rPr>
        <w:lastRenderedPageBreak/>
        <w:t xml:space="preserve">conformidad con lo establecido en el </w:t>
      </w:r>
      <w:r w:rsidR="008C19C4">
        <w:rPr>
          <w:rFonts w:ascii="AvantGarde Bk BT" w:hAnsi="AvantGarde Bk BT" w:cs="Arial"/>
          <w:color w:val="000000" w:themeColor="text1"/>
          <w:sz w:val="24"/>
          <w:szCs w:val="24"/>
        </w:rPr>
        <w:t>artículo</w:t>
      </w:r>
      <w:r>
        <w:rPr>
          <w:rFonts w:ascii="AvantGarde Bk BT" w:hAnsi="AvantGarde Bk BT" w:cs="Arial"/>
          <w:color w:val="000000" w:themeColor="text1"/>
          <w:sz w:val="24"/>
          <w:szCs w:val="24"/>
        </w:rPr>
        <w:t xml:space="preserve"> 172 de la Ley de Transparencia.</w:t>
      </w:r>
    </w:p>
    <w:p w14:paraId="28E3A393" w14:textId="77777777" w:rsidR="00F45243" w:rsidRP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Adjuntar los documentos que acrediten la clasificación de la información o reserva.</w:t>
      </w:r>
    </w:p>
    <w:p w14:paraId="40071385"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478A427E" w14:textId="1E25A894" w:rsidR="00730276" w:rsidRPr="007C5605" w:rsidRDefault="00CC35B6" w:rsidP="000C4A94">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40B482CD" w14:textId="300A7004" w:rsidR="00CC0E73" w:rsidRDefault="00CC35B6" w:rsidP="000C4A94">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Mediante el auto de</w:t>
      </w:r>
      <w:r w:rsidR="00CC0E73">
        <w:rPr>
          <w:rFonts w:ascii="AvantGarde Bk BT" w:hAnsi="AvantGarde Bk BT" w:cs="Arial"/>
          <w:color w:val="000000" w:themeColor="text1"/>
          <w:sz w:val="24"/>
          <w:szCs w:val="24"/>
        </w:rPr>
        <w:t xml:space="preserve">l </w:t>
      </w:r>
      <w:r w:rsidR="009A2E0C">
        <w:rPr>
          <w:rFonts w:ascii="AvantGarde Bk BT" w:hAnsi="AvantGarde Bk BT" w:cs="Arial"/>
          <w:color w:val="000000" w:themeColor="text1"/>
          <w:sz w:val="24"/>
          <w:szCs w:val="24"/>
        </w:rPr>
        <w:t>26 veintiséis</w:t>
      </w:r>
      <w:r w:rsidR="005D5D42">
        <w:rPr>
          <w:rFonts w:ascii="AvantGarde Bk BT" w:hAnsi="AvantGarde Bk BT" w:cs="Arial"/>
          <w:color w:val="000000" w:themeColor="text1"/>
          <w:sz w:val="24"/>
          <w:szCs w:val="24"/>
        </w:rPr>
        <w:t xml:space="preserve"> de agosto</w:t>
      </w:r>
      <w:r w:rsidR="005171D3">
        <w:rPr>
          <w:rFonts w:ascii="AvantGarde Bk BT" w:hAnsi="AvantGarde Bk BT" w:cs="Arial"/>
          <w:color w:val="000000" w:themeColor="text1"/>
          <w:sz w:val="24"/>
          <w:szCs w:val="24"/>
        </w:rPr>
        <w:t xml:space="preserve"> del 2019 dos mil diecinueve</w:t>
      </w:r>
      <w:r w:rsidR="00CC0E73">
        <w:rPr>
          <w:rFonts w:ascii="AvantGarde Bk BT" w:hAnsi="AvantGarde Bk BT" w:cs="Arial"/>
          <w:color w:val="000000" w:themeColor="text1"/>
          <w:sz w:val="24"/>
          <w:szCs w:val="24"/>
        </w:rPr>
        <w:t xml:space="preserve"> el ponente:</w:t>
      </w:r>
    </w:p>
    <w:p w14:paraId="0D0EE258" w14:textId="0B0EB363" w:rsidR="009A2E0C" w:rsidRPr="004A708B" w:rsidRDefault="009A2E0C" w:rsidP="009A2E0C">
      <w:pPr>
        <w:pStyle w:val="corte4fondo"/>
        <w:numPr>
          <w:ilvl w:val="0"/>
          <w:numId w:val="19"/>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U.T.</w:t>
      </w:r>
      <w:r>
        <w:rPr>
          <w:rFonts w:ascii="AvantGarde Bk BT" w:hAnsi="AvantGarde Bk BT" w:cs="Arial"/>
          <w:color w:val="000000" w:themeColor="text1"/>
          <w:sz w:val="24"/>
          <w:szCs w:val="24"/>
        </w:rPr>
        <w:t>3505</w:t>
      </w:r>
      <w:r>
        <w:rPr>
          <w:rFonts w:ascii="AvantGarde Bk BT" w:hAnsi="AvantGarde Bk BT" w:cs="Arial"/>
          <w:color w:val="000000" w:themeColor="text1"/>
          <w:sz w:val="24"/>
          <w:szCs w:val="24"/>
        </w:rPr>
        <w:t>/19,</w:t>
      </w:r>
      <w:r w:rsidRPr="000028AA">
        <w:rPr>
          <w:rFonts w:ascii="AvantGarde Bk BT" w:hAnsi="AvantGarde Bk BT" w:cs="Arial"/>
          <w:sz w:val="24"/>
          <w:szCs w:val="24"/>
        </w:rPr>
        <w:t xml:space="preserve"> signado por </w:t>
      </w:r>
      <w:proofErr w:type="spellStart"/>
      <w:r>
        <w:rPr>
          <w:rFonts w:ascii="AvantGarde Bk BT" w:hAnsi="AvantGarde Bk BT" w:cs="Arial"/>
          <w:sz w:val="24"/>
          <w:szCs w:val="24"/>
        </w:rPr>
        <w:t>Pammela</w:t>
      </w:r>
      <w:proofErr w:type="spellEnd"/>
      <w:r>
        <w:rPr>
          <w:rFonts w:ascii="AvantGarde Bk BT" w:hAnsi="AvantGarde Bk BT" w:cs="Arial"/>
          <w:sz w:val="24"/>
          <w:szCs w:val="24"/>
        </w:rPr>
        <w:t xml:space="preserve"> Méndez Cuevas, Titular de la Unidad de Transparencia del sujeto obligado</w:t>
      </w:r>
      <w:r w:rsidRPr="000028AA">
        <w:rPr>
          <w:rFonts w:ascii="AvantGarde Bk BT" w:hAnsi="AvantGarde Bk BT" w:cs="Arial"/>
          <w:sz w:val="24"/>
          <w:szCs w:val="24"/>
        </w:rPr>
        <w:t xml:space="preserve">, </w:t>
      </w:r>
      <w:r>
        <w:rPr>
          <w:rFonts w:ascii="AvantGarde Bk BT" w:hAnsi="AvantGarde Bk BT" w:cs="Arial"/>
          <w:sz w:val="24"/>
          <w:szCs w:val="24"/>
        </w:rPr>
        <w:t xml:space="preserve">con 01 un anexo, </w:t>
      </w:r>
      <w:r w:rsidRPr="000028AA">
        <w:rPr>
          <w:rFonts w:ascii="AvantGarde Bk BT" w:hAnsi="AvantGarde Bk BT" w:cs="Arial"/>
          <w:sz w:val="24"/>
          <w:szCs w:val="24"/>
        </w:rPr>
        <w:t xml:space="preserve">recibido en este organismo el </w:t>
      </w:r>
      <w:r>
        <w:rPr>
          <w:rFonts w:ascii="AvantGarde Bk BT" w:hAnsi="AvantGarde Bk BT" w:cs="Arial"/>
          <w:sz w:val="24"/>
          <w:szCs w:val="24"/>
        </w:rPr>
        <w:t xml:space="preserve">19 diecinueve de julio </w:t>
      </w:r>
      <w:r w:rsidRPr="000028AA">
        <w:rPr>
          <w:rFonts w:ascii="AvantGarde Bk BT" w:hAnsi="AvantGarde Bk BT" w:cs="Arial"/>
          <w:sz w:val="24"/>
          <w:szCs w:val="24"/>
        </w:rPr>
        <w:t>de 2019 dos mil diecinueve.</w:t>
      </w:r>
    </w:p>
    <w:p w14:paraId="0F0E04B7" w14:textId="77777777" w:rsidR="009A2E0C" w:rsidRPr="002B7561" w:rsidRDefault="009A2E0C" w:rsidP="009A2E0C">
      <w:pPr>
        <w:pStyle w:val="corte4fondo"/>
        <w:numPr>
          <w:ilvl w:val="0"/>
          <w:numId w:val="19"/>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7D7A38B" w14:textId="77777777" w:rsidR="009A2E0C" w:rsidRPr="002B7561" w:rsidRDefault="009A2E0C" w:rsidP="009A2E0C">
      <w:pPr>
        <w:pStyle w:val="corte4fondo"/>
        <w:numPr>
          <w:ilvl w:val="0"/>
          <w:numId w:val="17"/>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16A9D4C7" w14:textId="77777777" w:rsidR="009A2E0C" w:rsidRPr="002B7561" w:rsidRDefault="009A2E0C" w:rsidP="009A2E0C">
      <w:pPr>
        <w:pStyle w:val="corte4fondo"/>
        <w:numPr>
          <w:ilvl w:val="0"/>
          <w:numId w:val="17"/>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0C54A280" w14:textId="77777777" w:rsidR="009A2E0C" w:rsidRDefault="009A2E0C" w:rsidP="009A2E0C">
      <w:pPr>
        <w:pStyle w:val="corte4fondo"/>
        <w:numPr>
          <w:ilvl w:val="0"/>
          <w:numId w:val="17"/>
        </w:numPr>
        <w:tabs>
          <w:tab w:val="left" w:pos="567"/>
        </w:tabs>
        <w:spacing w:after="240"/>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0C72F3DF" w14:textId="3AD75649" w:rsidR="00E215D2" w:rsidRDefault="00CC35B6" w:rsidP="000C4A94">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460486AD" w14:textId="5BFD6646" w:rsidR="00E215D2" w:rsidRPr="007C5605" w:rsidRDefault="00E215D2" w:rsidP="00C7209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PRIMERO. Competencia.</w:t>
      </w:r>
      <w:r w:rsidRPr="007C5605">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017E93BF" w14:textId="23497874" w:rsidR="000F1794" w:rsidRPr="00001770" w:rsidRDefault="00E215D2" w:rsidP="00C7209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w:t>
      </w:r>
      <w:proofErr w:type="gramStart"/>
      <w:r w:rsidR="00D47B22" w:rsidRPr="007C5605">
        <w:rPr>
          <w:rFonts w:ascii="AvantGarde Bk BT" w:hAnsi="AvantGarde Bk BT" w:cs="Arial"/>
          <w:color w:val="000000" w:themeColor="text1"/>
          <w:sz w:val="24"/>
          <w:szCs w:val="24"/>
        </w:rPr>
        <w:t xml:space="preserve">166 </w:t>
      </w:r>
      <w:r w:rsidR="007C31AD">
        <w:rPr>
          <w:rFonts w:ascii="AvantGarde Bk BT" w:hAnsi="AvantGarde Bk BT" w:cs="Arial"/>
          <w:color w:val="000000" w:themeColor="text1"/>
          <w:sz w:val="24"/>
          <w:szCs w:val="24"/>
        </w:rPr>
        <w:t xml:space="preserve"> y</w:t>
      </w:r>
      <w:proofErr w:type="gramEnd"/>
      <w:r w:rsidR="007C31AD">
        <w:rPr>
          <w:rFonts w:ascii="AvantGarde Bk BT" w:hAnsi="AvantGarde Bk BT" w:cs="Arial"/>
          <w:color w:val="000000" w:themeColor="text1"/>
          <w:sz w:val="24"/>
          <w:szCs w:val="24"/>
        </w:rPr>
        <w:t xml:space="preserve">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675F03CB" w14:textId="549EB8A1" w:rsidR="00E215D2" w:rsidRPr="007C5605" w:rsidRDefault="007B1265" w:rsidP="00C7209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73C6E2B1" w14:textId="72160A9B" w:rsidR="00E215D2" w:rsidRPr="00EA2555" w:rsidRDefault="007B1265" w:rsidP="000C4A94">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E215D2" w:rsidRPr="00EA2555">
        <w:rPr>
          <w:rFonts w:ascii="AvantGarde Bk BT" w:hAnsi="AvantGarde Bk BT" w:cs="Arial"/>
          <w:b/>
          <w:color w:val="000000" w:themeColor="text1"/>
          <w:sz w:val="24"/>
          <w:szCs w:val="24"/>
        </w:rPr>
        <w:t>. Oportunidad del recurso.</w:t>
      </w:r>
      <w:r w:rsidR="00E215D2" w:rsidRPr="00EA2555">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3AE27CFC" w14:textId="3A081C35" w:rsidR="000048AE" w:rsidRPr="00A62936" w:rsidRDefault="000048AE" w:rsidP="00EB20AE">
      <w:pPr>
        <w:pStyle w:val="corte4fondo"/>
        <w:tabs>
          <w:tab w:val="left" w:pos="567"/>
        </w:tabs>
        <w:ind w:left="680" w:firstLine="0"/>
        <w:rPr>
          <w:rFonts w:ascii="AvantGarde Bk BT" w:hAnsi="AvantGarde Bk BT" w:cs="Arial"/>
          <w:color w:val="000000" w:themeColor="text1"/>
          <w:sz w:val="24"/>
          <w:szCs w:val="24"/>
        </w:rPr>
      </w:pPr>
      <w:r w:rsidRPr="00A62936">
        <w:rPr>
          <w:rFonts w:ascii="AvantGarde Bk BT" w:hAnsi="AvantGarde Bk BT" w:cs="Arial"/>
          <w:color w:val="000000" w:themeColor="text1"/>
          <w:sz w:val="24"/>
          <w:szCs w:val="24"/>
        </w:rPr>
        <w:t xml:space="preserve">• El </w:t>
      </w:r>
      <w:r w:rsidR="009A2E0C">
        <w:rPr>
          <w:rFonts w:ascii="AvantGarde Bk BT" w:hAnsi="AvantGarde Bk BT" w:cs="Arial"/>
          <w:color w:val="000000" w:themeColor="text1"/>
          <w:sz w:val="24"/>
          <w:szCs w:val="24"/>
        </w:rPr>
        <w:t>03 tres</w:t>
      </w:r>
      <w:r w:rsidR="00CA19EC">
        <w:rPr>
          <w:rFonts w:ascii="AvantGarde Bk BT" w:hAnsi="AvantGarde Bk BT" w:cs="Arial"/>
          <w:color w:val="000000" w:themeColor="text1"/>
          <w:sz w:val="24"/>
          <w:szCs w:val="24"/>
        </w:rPr>
        <w:t xml:space="preserve"> de julio</w:t>
      </w:r>
      <w:r w:rsidR="0077067C" w:rsidRPr="00A62936">
        <w:rPr>
          <w:rFonts w:ascii="AvantGarde Bk BT" w:hAnsi="AvantGarde Bk BT" w:cs="Arial"/>
          <w:color w:val="000000" w:themeColor="text1"/>
          <w:sz w:val="24"/>
          <w:szCs w:val="24"/>
        </w:rPr>
        <w:t xml:space="preserve"> de 2019 dos mil diecinueve</w:t>
      </w:r>
      <w:r w:rsidR="0048065E" w:rsidRPr="00A62936">
        <w:rPr>
          <w:rFonts w:ascii="AvantGarde Bk BT" w:hAnsi="AvantGarde Bk BT" w:cs="Arial"/>
          <w:color w:val="000000" w:themeColor="text1"/>
          <w:sz w:val="24"/>
          <w:szCs w:val="24"/>
        </w:rPr>
        <w:t>, recibió respuesta por parte del sujeto obligado.</w:t>
      </w:r>
    </w:p>
    <w:p w14:paraId="31473C44" w14:textId="3AF35CC4" w:rsidR="00E215D2" w:rsidRPr="00A62936" w:rsidRDefault="00E215D2" w:rsidP="00EB20AE">
      <w:pPr>
        <w:pStyle w:val="corte4fondo"/>
        <w:tabs>
          <w:tab w:val="left" w:pos="567"/>
        </w:tabs>
        <w:ind w:left="680" w:firstLine="0"/>
        <w:rPr>
          <w:rFonts w:ascii="AvantGarde Bk BT" w:hAnsi="AvantGarde Bk BT" w:cs="Arial"/>
          <w:color w:val="000000" w:themeColor="text1"/>
          <w:sz w:val="24"/>
          <w:szCs w:val="24"/>
        </w:rPr>
      </w:pPr>
      <w:r w:rsidRPr="00A62936">
        <w:rPr>
          <w:rFonts w:ascii="AvantGarde Bk BT" w:hAnsi="AvantGarde Bk BT" w:cs="Arial"/>
          <w:color w:val="000000" w:themeColor="text1"/>
          <w:sz w:val="24"/>
          <w:szCs w:val="24"/>
        </w:rPr>
        <w:t xml:space="preserve">• Por lo tanto, el plazo de los quince días hábiles para interponer el recurso de revisión transcurrió del </w:t>
      </w:r>
      <w:r w:rsidR="009A2E0C">
        <w:rPr>
          <w:rFonts w:ascii="AvantGarde Bk BT" w:hAnsi="AvantGarde Bk BT" w:cs="Arial"/>
          <w:color w:val="000000" w:themeColor="text1"/>
          <w:sz w:val="24"/>
          <w:szCs w:val="24"/>
        </w:rPr>
        <w:t>04 cuatro</w:t>
      </w:r>
      <w:r w:rsidR="000C4A94">
        <w:rPr>
          <w:rFonts w:ascii="AvantGarde Bk BT" w:hAnsi="AvantGarde Bk BT" w:cs="Arial"/>
          <w:color w:val="000000" w:themeColor="text1"/>
          <w:sz w:val="24"/>
          <w:szCs w:val="24"/>
        </w:rPr>
        <w:t xml:space="preserve"> de julio </w:t>
      </w:r>
      <w:r w:rsidR="00A62936" w:rsidRPr="00A62936">
        <w:rPr>
          <w:rFonts w:ascii="AvantGarde Bk BT" w:hAnsi="AvantGarde Bk BT" w:cs="Arial"/>
          <w:color w:val="000000" w:themeColor="text1"/>
          <w:sz w:val="24"/>
          <w:szCs w:val="24"/>
        </w:rPr>
        <w:t xml:space="preserve">al </w:t>
      </w:r>
      <w:r w:rsidR="009A2E0C">
        <w:rPr>
          <w:rFonts w:ascii="AvantGarde Bk BT" w:hAnsi="AvantGarde Bk BT" w:cs="Arial"/>
          <w:color w:val="000000" w:themeColor="text1"/>
          <w:sz w:val="24"/>
          <w:szCs w:val="24"/>
        </w:rPr>
        <w:t>07 siete</w:t>
      </w:r>
      <w:r w:rsidR="00CA19EC">
        <w:rPr>
          <w:rFonts w:ascii="AvantGarde Bk BT" w:hAnsi="AvantGarde Bk BT" w:cs="Arial"/>
          <w:color w:val="000000" w:themeColor="text1"/>
          <w:sz w:val="24"/>
          <w:szCs w:val="24"/>
        </w:rPr>
        <w:t xml:space="preserve"> de agosto</w:t>
      </w:r>
      <w:r w:rsidR="005D5D42">
        <w:rPr>
          <w:rFonts w:ascii="AvantGarde Bk BT" w:hAnsi="AvantGarde Bk BT" w:cs="Arial"/>
          <w:color w:val="000000" w:themeColor="text1"/>
          <w:sz w:val="24"/>
          <w:szCs w:val="24"/>
        </w:rPr>
        <w:t xml:space="preserve"> </w:t>
      </w:r>
      <w:r w:rsidR="00727354" w:rsidRPr="00A62936">
        <w:rPr>
          <w:rFonts w:ascii="AvantGarde Bk BT" w:hAnsi="AvantGarde Bk BT" w:cs="Arial"/>
          <w:color w:val="000000" w:themeColor="text1"/>
          <w:sz w:val="24"/>
          <w:szCs w:val="24"/>
        </w:rPr>
        <w:t xml:space="preserve">de </w:t>
      </w:r>
      <w:r w:rsidR="0077067C" w:rsidRPr="00A62936">
        <w:rPr>
          <w:rFonts w:ascii="AvantGarde Bk BT" w:hAnsi="AvantGarde Bk BT" w:cs="Arial"/>
          <w:color w:val="000000" w:themeColor="text1"/>
          <w:sz w:val="24"/>
          <w:szCs w:val="24"/>
        </w:rPr>
        <w:t>2019</w:t>
      </w:r>
      <w:r w:rsidR="002E7959" w:rsidRPr="00A62936">
        <w:rPr>
          <w:rFonts w:ascii="AvantGarde Bk BT" w:hAnsi="AvantGarde Bk BT" w:cs="Arial"/>
          <w:color w:val="000000" w:themeColor="text1"/>
          <w:sz w:val="24"/>
          <w:szCs w:val="24"/>
        </w:rPr>
        <w:t xml:space="preserve"> dos mil </w:t>
      </w:r>
      <w:r w:rsidR="0077067C" w:rsidRPr="00A62936">
        <w:rPr>
          <w:rFonts w:ascii="AvantGarde Bk BT" w:hAnsi="AvantGarde Bk BT" w:cs="Arial"/>
          <w:color w:val="000000" w:themeColor="text1"/>
          <w:sz w:val="24"/>
          <w:szCs w:val="24"/>
        </w:rPr>
        <w:t>diecinueve</w:t>
      </w:r>
      <w:r w:rsidRPr="00A62936">
        <w:rPr>
          <w:rFonts w:ascii="AvantGarde Bk BT" w:hAnsi="AvantGarde Bk BT" w:cs="Arial"/>
          <w:color w:val="000000" w:themeColor="text1"/>
          <w:sz w:val="24"/>
          <w:szCs w:val="24"/>
        </w:rPr>
        <w:t>.</w:t>
      </w:r>
    </w:p>
    <w:p w14:paraId="14DFC649" w14:textId="3FB935C9" w:rsidR="00E215D2" w:rsidRPr="00EA2555" w:rsidRDefault="00E215D2" w:rsidP="00EB20AE">
      <w:pPr>
        <w:pStyle w:val="corte4fondo"/>
        <w:tabs>
          <w:tab w:val="left" w:pos="567"/>
        </w:tabs>
        <w:ind w:left="680" w:firstLine="0"/>
        <w:rPr>
          <w:rFonts w:ascii="AvantGarde Bk BT" w:hAnsi="AvantGarde Bk BT" w:cs="Arial"/>
          <w:color w:val="000000" w:themeColor="text1"/>
          <w:sz w:val="24"/>
          <w:szCs w:val="24"/>
        </w:rPr>
      </w:pPr>
      <w:r w:rsidRPr="00A62936">
        <w:rPr>
          <w:rFonts w:ascii="AvantGarde Bk BT" w:hAnsi="AvantGarde Bk BT" w:cs="Arial"/>
          <w:color w:val="000000" w:themeColor="text1"/>
          <w:sz w:val="24"/>
          <w:szCs w:val="24"/>
        </w:rPr>
        <w:t xml:space="preserve">• Sin tomar en cuenta los </w:t>
      </w:r>
      <w:r w:rsidR="0077067C" w:rsidRPr="00A62936">
        <w:rPr>
          <w:rFonts w:ascii="AvantGarde Bk BT" w:hAnsi="AvantGarde Bk BT" w:cs="Arial"/>
          <w:color w:val="000000" w:themeColor="text1"/>
          <w:sz w:val="24"/>
          <w:szCs w:val="24"/>
        </w:rPr>
        <w:t>días</w:t>
      </w:r>
      <w:r w:rsidR="00A818F2">
        <w:rPr>
          <w:rFonts w:ascii="AvantGarde Bk BT" w:hAnsi="AvantGarde Bk BT" w:cs="Arial"/>
          <w:color w:val="000000" w:themeColor="text1"/>
          <w:sz w:val="24"/>
          <w:szCs w:val="24"/>
        </w:rPr>
        <w:t xml:space="preserve"> 06 seis,</w:t>
      </w:r>
      <w:r w:rsidR="008D75C9">
        <w:rPr>
          <w:rFonts w:ascii="AvantGarde Bk BT" w:hAnsi="AvantGarde Bk BT" w:cs="Arial"/>
          <w:color w:val="000000" w:themeColor="text1"/>
          <w:sz w:val="24"/>
          <w:szCs w:val="24"/>
        </w:rPr>
        <w:t xml:space="preserve"> 07 siete,</w:t>
      </w:r>
      <w:r w:rsidR="0077067C" w:rsidRPr="00A62936">
        <w:rPr>
          <w:rFonts w:ascii="AvantGarde Bk BT" w:hAnsi="AvantGarde Bk BT" w:cs="Arial"/>
          <w:color w:val="000000" w:themeColor="text1"/>
          <w:sz w:val="24"/>
          <w:szCs w:val="24"/>
        </w:rPr>
        <w:t xml:space="preserve"> </w:t>
      </w:r>
      <w:r w:rsidR="008D75C9">
        <w:rPr>
          <w:rFonts w:ascii="AvantGarde Bk BT" w:hAnsi="AvantGarde Bk BT" w:cs="Arial"/>
          <w:color w:val="000000" w:themeColor="text1"/>
          <w:sz w:val="24"/>
          <w:szCs w:val="24"/>
        </w:rPr>
        <w:t>13 trece, 14 catorce</w:t>
      </w:r>
      <w:r w:rsidR="00CA19EC">
        <w:rPr>
          <w:rFonts w:ascii="AvantGarde Bk BT" w:hAnsi="AvantGarde Bk BT" w:cs="Arial"/>
          <w:color w:val="000000" w:themeColor="text1"/>
          <w:sz w:val="24"/>
          <w:szCs w:val="24"/>
        </w:rPr>
        <w:t>, 20 veinte, 21 veintiuno, 22 veintidós, 23 veintitrés, 24 veinticuatro, 25 veinticinco, 26 veintiséis, 27 veintisiete, 28 veintiocho, 29 veintinueve, 30 treinta y 31 treinta y uno</w:t>
      </w:r>
      <w:r w:rsidR="005171D3" w:rsidRPr="00A62936">
        <w:rPr>
          <w:rFonts w:ascii="AvantGarde Bk BT" w:hAnsi="AvantGarde Bk BT" w:cs="Arial"/>
          <w:color w:val="000000" w:themeColor="text1"/>
          <w:sz w:val="24"/>
          <w:szCs w:val="24"/>
        </w:rPr>
        <w:t xml:space="preserve"> </w:t>
      </w:r>
      <w:r w:rsidR="00513D7A" w:rsidRPr="00A62936">
        <w:rPr>
          <w:rFonts w:ascii="AvantGarde Bk BT" w:hAnsi="AvantGarde Bk BT" w:cs="Arial"/>
          <w:color w:val="000000" w:themeColor="text1"/>
          <w:sz w:val="24"/>
          <w:szCs w:val="24"/>
        </w:rPr>
        <w:t xml:space="preserve">de </w:t>
      </w:r>
      <w:r w:rsidR="008D75C9">
        <w:rPr>
          <w:rFonts w:ascii="AvantGarde Bk BT" w:hAnsi="AvantGarde Bk BT" w:cs="Arial"/>
          <w:color w:val="000000" w:themeColor="text1"/>
          <w:sz w:val="24"/>
          <w:szCs w:val="24"/>
        </w:rPr>
        <w:t>julio</w:t>
      </w:r>
      <w:r w:rsidR="00CA19EC">
        <w:rPr>
          <w:rFonts w:ascii="AvantGarde Bk BT" w:hAnsi="AvantGarde Bk BT" w:cs="Arial"/>
          <w:color w:val="000000" w:themeColor="text1"/>
          <w:sz w:val="24"/>
          <w:szCs w:val="24"/>
        </w:rPr>
        <w:t>; así como el 01 uno, 02 dos, 03 tres y 04 cuatro de agosto</w:t>
      </w:r>
      <w:r w:rsidR="00A818F2">
        <w:rPr>
          <w:rFonts w:ascii="AvantGarde Bk BT" w:hAnsi="AvantGarde Bk BT" w:cs="Arial"/>
          <w:color w:val="000000" w:themeColor="text1"/>
          <w:sz w:val="24"/>
          <w:szCs w:val="24"/>
        </w:rPr>
        <w:t xml:space="preserve"> </w:t>
      </w:r>
      <w:r w:rsidR="00F036FC" w:rsidRPr="00A62936">
        <w:rPr>
          <w:rFonts w:ascii="AvantGarde Bk BT" w:hAnsi="AvantGarde Bk BT" w:cs="Arial"/>
          <w:color w:val="000000" w:themeColor="text1"/>
          <w:sz w:val="24"/>
          <w:szCs w:val="24"/>
        </w:rPr>
        <w:t>de</w:t>
      </w:r>
      <w:r w:rsidR="006429EB" w:rsidRPr="00A62936">
        <w:rPr>
          <w:rFonts w:ascii="AvantGarde Bk BT" w:hAnsi="AvantGarde Bk BT" w:cs="Arial"/>
          <w:color w:val="000000" w:themeColor="text1"/>
          <w:sz w:val="24"/>
          <w:szCs w:val="24"/>
        </w:rPr>
        <w:t xml:space="preserve"> </w:t>
      </w:r>
      <w:r w:rsidR="0077067C" w:rsidRPr="00A62936">
        <w:rPr>
          <w:rFonts w:ascii="AvantGarde Bk BT" w:hAnsi="AvantGarde Bk BT" w:cs="Arial"/>
          <w:color w:val="000000" w:themeColor="text1"/>
          <w:sz w:val="24"/>
          <w:szCs w:val="24"/>
        </w:rPr>
        <w:t>2019 dos mil diecinueve</w:t>
      </w:r>
      <w:r w:rsidR="00EA2555" w:rsidRPr="00A62936">
        <w:rPr>
          <w:rFonts w:ascii="AvantGarde Bk BT" w:hAnsi="AvantGarde Bk BT" w:cs="Arial"/>
          <w:color w:val="000000" w:themeColor="text1"/>
          <w:sz w:val="24"/>
          <w:szCs w:val="24"/>
        </w:rPr>
        <w:t xml:space="preserve"> </w:t>
      </w:r>
      <w:r w:rsidRPr="00A62936">
        <w:rPr>
          <w:rFonts w:ascii="AvantGarde Bk BT" w:hAnsi="AvantGarde Bk BT" w:cs="Arial"/>
          <w:color w:val="000000" w:themeColor="text1"/>
          <w:sz w:val="24"/>
          <w:szCs w:val="24"/>
        </w:rPr>
        <w:t>por ser inhábiles.</w:t>
      </w:r>
    </w:p>
    <w:p w14:paraId="6670D035" w14:textId="69A27B5A" w:rsidR="00A62936" w:rsidRPr="007C5605" w:rsidRDefault="00E215D2" w:rsidP="00A62936">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lastRenderedPageBreak/>
        <w:t xml:space="preserve">• Consecuentemente si el </w:t>
      </w:r>
      <w:r w:rsidR="000C4A94">
        <w:rPr>
          <w:rFonts w:ascii="AvantGarde Bk BT" w:hAnsi="AvantGarde Bk BT" w:cs="Arial"/>
          <w:color w:val="000000" w:themeColor="text1"/>
          <w:sz w:val="24"/>
          <w:szCs w:val="24"/>
        </w:rPr>
        <w:t>08 ocho</w:t>
      </w:r>
      <w:r w:rsidR="00A62936">
        <w:rPr>
          <w:rFonts w:ascii="AvantGarde Bk BT" w:hAnsi="AvantGarde Bk BT" w:cs="Arial"/>
          <w:color w:val="000000" w:themeColor="text1"/>
          <w:sz w:val="24"/>
          <w:szCs w:val="24"/>
        </w:rPr>
        <w:t xml:space="preserve"> de </w:t>
      </w:r>
      <w:r w:rsidR="008D75C9">
        <w:rPr>
          <w:rFonts w:ascii="AvantGarde Bk BT" w:hAnsi="AvantGarde Bk BT" w:cs="Arial"/>
          <w:color w:val="000000" w:themeColor="text1"/>
          <w:sz w:val="24"/>
          <w:szCs w:val="24"/>
        </w:rPr>
        <w:t>julio</w:t>
      </w:r>
      <w:r w:rsidR="00B23B36">
        <w:rPr>
          <w:rFonts w:ascii="AvantGarde Bk BT" w:hAnsi="AvantGarde Bk BT" w:cs="Arial"/>
          <w:color w:val="000000" w:themeColor="text1"/>
          <w:sz w:val="24"/>
          <w:szCs w:val="24"/>
        </w:rPr>
        <w:t xml:space="preserve"> de 2019 dos mil diecinueve</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3AEDD41B" w14:textId="681DE50F" w:rsidR="00852B70" w:rsidRPr="00C7209C" w:rsidRDefault="00E215D2" w:rsidP="00C7209C">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w:t>
      </w:r>
      <w:r w:rsidR="00852B70" w:rsidRPr="007C5605">
        <w:rPr>
          <w:rFonts w:ascii="AvantGarde Bk BT" w:hAnsi="AvantGarde Bk BT" w:cs="Arial"/>
          <w:b/>
          <w:color w:val="000000" w:themeColor="text1"/>
          <w:sz w:val="24"/>
          <w:szCs w:val="24"/>
        </w:rPr>
        <w:t>Causales de improcedencia.</w:t>
      </w:r>
      <w:r w:rsidR="00852B70" w:rsidRPr="007C5605">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causas de improcedencia advertida</w:t>
      </w:r>
      <w:r w:rsidR="00852B70">
        <w:rPr>
          <w:rFonts w:ascii="AvantGarde Bk BT" w:hAnsi="AvantGarde Bk BT" w:cs="Arial"/>
          <w:color w:val="000000" w:themeColor="text1"/>
          <w:sz w:val="24"/>
          <w:szCs w:val="24"/>
        </w:rPr>
        <w:t>s</w:t>
      </w:r>
      <w:r w:rsidR="00852B70" w:rsidRPr="007C5605">
        <w:rPr>
          <w:rFonts w:ascii="AvantGarde Bk BT" w:hAnsi="AvantGarde Bk BT" w:cs="Arial"/>
          <w:color w:val="000000" w:themeColor="text1"/>
          <w:sz w:val="24"/>
          <w:szCs w:val="24"/>
        </w:rPr>
        <w:t xml:space="preserve"> por este órgano colegiado se analiza el fondo de la cuestión planteada.</w:t>
      </w:r>
    </w:p>
    <w:p w14:paraId="79A00A4D" w14:textId="6E9F505E" w:rsidR="008540CA" w:rsidRDefault="00852B70" w:rsidP="00C7209C">
      <w:pPr>
        <w:pStyle w:val="corte4fondo"/>
        <w:tabs>
          <w:tab w:val="left" w:pos="567"/>
        </w:tabs>
        <w:spacing w:after="240"/>
        <w:ind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SEXTO. </w:t>
      </w:r>
      <w:r w:rsidR="00E215D2" w:rsidRPr="007C5605">
        <w:rPr>
          <w:rFonts w:ascii="AvantGarde Bk BT" w:hAnsi="AvantGarde Bk BT" w:cs="Arial"/>
          <w:b/>
          <w:color w:val="000000" w:themeColor="text1"/>
          <w:sz w:val="24"/>
          <w:szCs w:val="24"/>
        </w:rPr>
        <w:t>Estudio de fondo.</w:t>
      </w:r>
      <w:r w:rsidR="00E215D2" w:rsidRPr="007C5605">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5BCB0B31" w14:textId="35242982" w:rsidR="005171D3" w:rsidRDefault="00AA7BDA" w:rsidP="00CC5AF2">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el caso que nos ocupa, el hoy recurrente </w:t>
      </w:r>
      <w:r w:rsidR="0048065E">
        <w:rPr>
          <w:rFonts w:ascii="AvantGarde Bk BT" w:hAnsi="AvantGarde Bk BT" w:cs="Arial"/>
          <w:color w:val="000000" w:themeColor="text1"/>
          <w:sz w:val="24"/>
          <w:szCs w:val="24"/>
        </w:rPr>
        <w:t>presentó su solicitud de información a través de la Plataforma Nacional de Transparencia de San Luis P</w:t>
      </w:r>
      <w:r w:rsidR="00CC5AF2">
        <w:rPr>
          <w:rFonts w:ascii="AvantGarde Bk BT" w:hAnsi="AvantGarde Bk BT" w:cs="Arial"/>
          <w:color w:val="000000" w:themeColor="text1"/>
          <w:sz w:val="24"/>
          <w:szCs w:val="24"/>
        </w:rPr>
        <w:t>otosí, mediante la cual solicitó</w:t>
      </w:r>
      <w:r w:rsidR="0048065E">
        <w:rPr>
          <w:rFonts w:ascii="AvantGarde Bk BT" w:hAnsi="AvantGarde Bk BT" w:cs="Arial"/>
          <w:color w:val="000000" w:themeColor="text1"/>
          <w:sz w:val="24"/>
          <w:szCs w:val="24"/>
        </w:rPr>
        <w:t>:</w:t>
      </w:r>
    </w:p>
    <w:p w14:paraId="603D451E" w14:textId="528B526D" w:rsidR="0048065E" w:rsidRPr="00C7209C" w:rsidRDefault="00D969DB" w:rsidP="008D75C9">
      <w:pPr>
        <w:pStyle w:val="corte4fondo"/>
        <w:tabs>
          <w:tab w:val="left" w:pos="567"/>
        </w:tabs>
        <w:spacing w:after="240"/>
        <w:rPr>
          <w:rFonts w:ascii="AvantGarde Bk BT" w:hAnsi="AvantGarde Bk BT" w:cs="Arial"/>
          <w:i/>
          <w:color w:val="000000" w:themeColor="text1"/>
          <w:sz w:val="24"/>
          <w:szCs w:val="24"/>
        </w:rPr>
      </w:pPr>
      <w:r>
        <w:rPr>
          <w:rFonts w:ascii="AvantGarde Bk BT" w:hAnsi="AvantGarde Bk BT" w:cs="Arial"/>
          <w:i/>
          <w:color w:val="000000" w:themeColor="text1"/>
          <w:sz w:val="24"/>
          <w:szCs w:val="24"/>
        </w:rPr>
        <w:t>“</w:t>
      </w:r>
      <w:r w:rsidR="009A2E0C" w:rsidRPr="009A2E0C">
        <w:rPr>
          <w:rFonts w:ascii="AvantGarde Bk BT" w:hAnsi="AvantGarde Bk BT" w:cs="Arial"/>
          <w:i/>
          <w:color w:val="000000" w:themeColor="text1"/>
          <w:sz w:val="20"/>
          <w:szCs w:val="24"/>
        </w:rPr>
        <w:t>Esta administración se ha destacado por informar a la ciudadanía por distintos medios de comunicación, desde impresos hasta en línea, solicito saber cuánto se ha invertido en ellos, cuanto se le ha pagado a cada uno y que medio fue contratado, cual ha sido el más productivo para sus fines, es decir cual tiene mayor resultado</w:t>
      </w:r>
      <w:r w:rsidR="009A2E0C" w:rsidRPr="009A2E0C">
        <w:rPr>
          <w:rFonts w:ascii="AvantGarde Bk BT" w:hAnsi="AvantGarde Bk BT" w:cs="Arial"/>
          <w:i/>
          <w:color w:val="000000" w:themeColor="text1"/>
          <w:sz w:val="24"/>
          <w:szCs w:val="24"/>
        </w:rPr>
        <w:t>.</w:t>
      </w:r>
      <w:r w:rsidR="00B23B36">
        <w:rPr>
          <w:rFonts w:ascii="AvantGarde Bk BT" w:hAnsi="AvantGarde Bk BT" w:cs="Arial"/>
          <w:i/>
          <w:color w:val="000000" w:themeColor="text1"/>
          <w:sz w:val="24"/>
          <w:szCs w:val="24"/>
        </w:rPr>
        <w:t>”</w:t>
      </w:r>
      <w:r w:rsidR="00B23B36" w:rsidRPr="00B23B36">
        <w:rPr>
          <w:rFonts w:ascii="AvantGarde Bk BT" w:hAnsi="AvantGarde Bk BT" w:cs="Arial"/>
          <w:i/>
          <w:color w:val="000000" w:themeColor="text1"/>
          <w:sz w:val="24"/>
          <w:szCs w:val="24"/>
        </w:rPr>
        <w:t xml:space="preserve"> </w:t>
      </w:r>
      <w:r w:rsidR="0048065E" w:rsidRPr="002B26D2">
        <w:rPr>
          <w:rFonts w:ascii="AvantGarde Bk BT" w:hAnsi="AvantGarde Bk BT" w:cs="Arial"/>
          <w:color w:val="000000" w:themeColor="text1"/>
          <w:sz w:val="24"/>
          <w:szCs w:val="24"/>
        </w:rPr>
        <w:t>(</w:t>
      </w:r>
      <w:r w:rsidR="00343B68" w:rsidRPr="002B26D2">
        <w:rPr>
          <w:rFonts w:ascii="AvantGarde Bk BT" w:hAnsi="AvantGarde Bk BT" w:cs="Arial"/>
          <w:color w:val="000000" w:themeColor="text1"/>
          <w:sz w:val="24"/>
          <w:szCs w:val="24"/>
        </w:rPr>
        <w:t>sic</w:t>
      </w:r>
      <w:r w:rsidR="0048065E" w:rsidRPr="002B26D2">
        <w:rPr>
          <w:rFonts w:ascii="AvantGarde Bk BT" w:hAnsi="AvantGarde Bk BT" w:cs="Arial"/>
          <w:color w:val="000000" w:themeColor="text1"/>
          <w:sz w:val="24"/>
          <w:szCs w:val="24"/>
        </w:rPr>
        <w:t>)</w:t>
      </w:r>
      <w:r w:rsidR="00CC5AF2">
        <w:rPr>
          <w:rFonts w:ascii="AvantGarde Bk BT" w:hAnsi="AvantGarde Bk BT" w:cs="Arial"/>
          <w:color w:val="000000" w:themeColor="text1"/>
          <w:sz w:val="24"/>
          <w:szCs w:val="24"/>
        </w:rPr>
        <w:t xml:space="preserve"> </w:t>
      </w:r>
    </w:p>
    <w:p w14:paraId="491AF98F" w14:textId="5926AF88" w:rsidR="00AF1509" w:rsidRDefault="009A2E0C" w:rsidP="00A818F2">
      <w:pPr>
        <w:pStyle w:val="corte4fondo"/>
        <w:tabs>
          <w:tab w:val="left" w:pos="567"/>
        </w:tabs>
        <w:spacing w:after="240"/>
        <w:rPr>
          <w:rFonts w:ascii="AvantGarde Bk BT" w:hAnsi="AvantGarde Bk BT" w:cs="Arial"/>
          <w:color w:val="000000" w:themeColor="text1"/>
          <w:sz w:val="24"/>
          <w:szCs w:val="24"/>
        </w:rPr>
      </w:pPr>
      <w:r>
        <w:rPr>
          <w:noProof/>
        </w:rPr>
        <w:drawing>
          <wp:anchor distT="0" distB="0" distL="114300" distR="114300" simplePos="0" relativeHeight="251658240" behindDoc="0" locked="0" layoutInCell="1" allowOverlap="1" wp14:anchorId="0C3DFDC5" wp14:editId="13089C52">
            <wp:simplePos x="0" y="0"/>
            <wp:positionH relativeFrom="margin">
              <wp:align>center</wp:align>
            </wp:positionH>
            <wp:positionV relativeFrom="paragraph">
              <wp:posOffset>654050</wp:posOffset>
            </wp:positionV>
            <wp:extent cx="4771390" cy="2047875"/>
            <wp:effectExtent l="0" t="0" r="0" b="952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31742" t="17581" r="33206" b="55781"/>
                    <a:stretch/>
                  </pic:blipFill>
                  <pic:spPr bwMode="auto">
                    <a:xfrm>
                      <a:off x="0" y="0"/>
                      <a:ext cx="4771390" cy="20478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74762" w:rsidRPr="00037585">
        <w:rPr>
          <w:rFonts w:ascii="AvantGarde Bk BT" w:hAnsi="AvantGarde Bk BT" w:cs="Arial"/>
          <w:color w:val="000000" w:themeColor="text1"/>
          <w:sz w:val="24"/>
          <w:szCs w:val="24"/>
        </w:rPr>
        <w:t xml:space="preserve">A dicha solicitud recayó la respuesta emitida por el sujeto obligado </w:t>
      </w:r>
      <w:r w:rsidR="00767404">
        <w:rPr>
          <w:rFonts w:ascii="AvantGarde Bk BT" w:hAnsi="AvantGarde Bk BT" w:cs="Arial"/>
          <w:color w:val="000000" w:themeColor="text1"/>
          <w:sz w:val="24"/>
          <w:szCs w:val="24"/>
        </w:rPr>
        <w:t xml:space="preserve">a través de la plataforma nacional de transparencia (sistema </w:t>
      </w:r>
      <w:proofErr w:type="spellStart"/>
      <w:r w:rsidR="00767404">
        <w:rPr>
          <w:rFonts w:ascii="AvantGarde Bk BT" w:hAnsi="AvantGarde Bk BT" w:cs="Arial"/>
          <w:color w:val="000000" w:themeColor="text1"/>
          <w:sz w:val="24"/>
          <w:szCs w:val="24"/>
        </w:rPr>
        <w:t>infomex</w:t>
      </w:r>
      <w:proofErr w:type="spellEnd"/>
      <w:r w:rsidR="00767404">
        <w:rPr>
          <w:rFonts w:ascii="AvantGarde Bk BT" w:hAnsi="AvantGarde Bk BT" w:cs="Arial"/>
          <w:color w:val="000000" w:themeColor="text1"/>
          <w:sz w:val="24"/>
          <w:szCs w:val="24"/>
        </w:rPr>
        <w:t>)</w:t>
      </w:r>
      <w:r w:rsidR="00A62936">
        <w:rPr>
          <w:rFonts w:ascii="AvantGarde Bk BT" w:hAnsi="AvantGarde Bk BT" w:cs="Arial"/>
          <w:color w:val="000000" w:themeColor="text1"/>
          <w:sz w:val="24"/>
          <w:szCs w:val="24"/>
        </w:rPr>
        <w:t xml:space="preserve"> y </w:t>
      </w:r>
      <w:r w:rsidR="00733E92">
        <w:rPr>
          <w:rFonts w:ascii="AvantGarde Bk BT" w:hAnsi="AvantGarde Bk BT" w:cs="Arial"/>
          <w:color w:val="000000" w:themeColor="text1"/>
          <w:sz w:val="24"/>
          <w:szCs w:val="24"/>
        </w:rPr>
        <w:t>señaló:</w:t>
      </w:r>
    </w:p>
    <w:p w14:paraId="41FC17C8" w14:textId="4575F437" w:rsidR="00CC5AF2" w:rsidRDefault="00CC5AF2" w:rsidP="00733E92">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6FA0DE4" w14:textId="77777777" w:rsidR="00CC5AF2" w:rsidRDefault="00CC5AF2" w:rsidP="00733E92">
      <w:pPr>
        <w:pStyle w:val="corte4fondo"/>
        <w:tabs>
          <w:tab w:val="left" w:pos="567"/>
        </w:tabs>
        <w:spacing w:after="240"/>
        <w:rPr>
          <w:rFonts w:ascii="AvantGarde Bk BT" w:hAnsi="AvantGarde Bk BT" w:cs="Arial"/>
          <w:color w:val="000000" w:themeColor="text1"/>
          <w:sz w:val="24"/>
          <w:szCs w:val="24"/>
        </w:rPr>
      </w:pPr>
    </w:p>
    <w:p w14:paraId="4C518F8C" w14:textId="77777777" w:rsidR="00CC5AF2" w:rsidRDefault="00CC5AF2" w:rsidP="00733E92">
      <w:pPr>
        <w:pStyle w:val="corte4fondo"/>
        <w:tabs>
          <w:tab w:val="left" w:pos="567"/>
        </w:tabs>
        <w:spacing w:after="240"/>
        <w:rPr>
          <w:rFonts w:ascii="AvantGarde Bk BT" w:hAnsi="AvantGarde Bk BT" w:cs="Arial"/>
          <w:color w:val="000000" w:themeColor="text1"/>
          <w:sz w:val="24"/>
          <w:szCs w:val="24"/>
        </w:rPr>
      </w:pPr>
    </w:p>
    <w:p w14:paraId="20D3A532" w14:textId="77777777" w:rsidR="00CC5AF2" w:rsidRDefault="00CC5AF2" w:rsidP="00733E92">
      <w:pPr>
        <w:pStyle w:val="corte4fondo"/>
        <w:tabs>
          <w:tab w:val="left" w:pos="567"/>
        </w:tabs>
        <w:spacing w:after="240"/>
        <w:rPr>
          <w:rFonts w:ascii="AvantGarde Bk BT" w:hAnsi="AvantGarde Bk BT" w:cs="Arial"/>
          <w:color w:val="000000" w:themeColor="text1"/>
          <w:sz w:val="24"/>
          <w:szCs w:val="24"/>
        </w:rPr>
      </w:pPr>
    </w:p>
    <w:p w14:paraId="65EB98FE" w14:textId="77777777" w:rsidR="00CC5AF2" w:rsidRDefault="00CC5AF2" w:rsidP="00733E92">
      <w:pPr>
        <w:pStyle w:val="corte4fondo"/>
        <w:tabs>
          <w:tab w:val="left" w:pos="567"/>
        </w:tabs>
        <w:spacing w:after="240"/>
        <w:rPr>
          <w:rFonts w:ascii="AvantGarde Bk BT" w:hAnsi="AvantGarde Bk BT" w:cs="Arial"/>
          <w:color w:val="000000" w:themeColor="text1"/>
          <w:sz w:val="24"/>
          <w:szCs w:val="24"/>
        </w:rPr>
      </w:pPr>
    </w:p>
    <w:p w14:paraId="6D3ED23E" w14:textId="77777777" w:rsidR="00CC5AF2" w:rsidRDefault="00CC5AF2" w:rsidP="00733E92">
      <w:pPr>
        <w:pStyle w:val="corte4fondo"/>
        <w:tabs>
          <w:tab w:val="left" w:pos="567"/>
        </w:tabs>
        <w:spacing w:after="240"/>
        <w:rPr>
          <w:rFonts w:ascii="AvantGarde Bk BT" w:hAnsi="AvantGarde Bk BT" w:cs="Arial"/>
          <w:color w:val="000000" w:themeColor="text1"/>
          <w:sz w:val="24"/>
          <w:szCs w:val="24"/>
        </w:rPr>
      </w:pPr>
    </w:p>
    <w:p w14:paraId="1C49EBFC" w14:textId="05A11665" w:rsidR="00CC5AF2" w:rsidRDefault="009A2E0C" w:rsidP="00733E92">
      <w:pPr>
        <w:pStyle w:val="corte4fondo"/>
        <w:tabs>
          <w:tab w:val="left" w:pos="567"/>
        </w:tabs>
        <w:spacing w:after="240"/>
        <w:rPr>
          <w:rFonts w:ascii="AvantGarde Bk BT" w:hAnsi="AvantGarde Bk BT" w:cs="Arial"/>
          <w:color w:val="000000" w:themeColor="text1"/>
          <w:sz w:val="24"/>
          <w:szCs w:val="24"/>
        </w:rPr>
      </w:pPr>
      <w:r>
        <w:rPr>
          <w:noProof/>
        </w:rPr>
        <w:lastRenderedPageBreak/>
        <w:drawing>
          <wp:anchor distT="0" distB="0" distL="114300" distR="114300" simplePos="0" relativeHeight="251659264" behindDoc="0" locked="0" layoutInCell="1" allowOverlap="1" wp14:anchorId="6F52AF07" wp14:editId="40A62989">
            <wp:simplePos x="0" y="0"/>
            <wp:positionH relativeFrom="page">
              <wp:align>center</wp:align>
            </wp:positionH>
            <wp:positionV relativeFrom="paragraph">
              <wp:posOffset>0</wp:posOffset>
            </wp:positionV>
            <wp:extent cx="4781550" cy="3467735"/>
            <wp:effectExtent l="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31742" t="45285" r="33206" b="9696"/>
                    <a:stretch/>
                  </pic:blipFill>
                  <pic:spPr bwMode="auto">
                    <a:xfrm>
                      <a:off x="0" y="0"/>
                      <a:ext cx="4781550" cy="34677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6F12821" w14:textId="77777777" w:rsidR="00CC5AF2" w:rsidRDefault="00CC5AF2" w:rsidP="00733E92">
      <w:pPr>
        <w:pStyle w:val="corte4fondo"/>
        <w:tabs>
          <w:tab w:val="left" w:pos="567"/>
        </w:tabs>
        <w:spacing w:after="240"/>
        <w:rPr>
          <w:rFonts w:ascii="AvantGarde Bk BT" w:hAnsi="AvantGarde Bk BT" w:cs="Arial"/>
          <w:color w:val="000000" w:themeColor="text1"/>
          <w:sz w:val="24"/>
          <w:szCs w:val="24"/>
        </w:rPr>
      </w:pPr>
    </w:p>
    <w:p w14:paraId="5FBCF8AB" w14:textId="3B199887" w:rsidR="00CC5AF2" w:rsidRDefault="00CC5AF2" w:rsidP="00733E92">
      <w:pPr>
        <w:pStyle w:val="corte4fondo"/>
        <w:tabs>
          <w:tab w:val="left" w:pos="567"/>
        </w:tabs>
        <w:spacing w:after="240"/>
        <w:rPr>
          <w:rFonts w:ascii="AvantGarde Bk BT" w:hAnsi="AvantGarde Bk BT" w:cs="Arial"/>
          <w:color w:val="000000" w:themeColor="text1"/>
          <w:sz w:val="24"/>
          <w:szCs w:val="24"/>
        </w:rPr>
      </w:pPr>
    </w:p>
    <w:p w14:paraId="32C77684" w14:textId="0295E1D0" w:rsidR="00CC5AF2" w:rsidRDefault="00CC5AF2" w:rsidP="00733E92">
      <w:pPr>
        <w:pStyle w:val="corte4fondo"/>
        <w:tabs>
          <w:tab w:val="left" w:pos="567"/>
        </w:tabs>
        <w:spacing w:after="240"/>
        <w:rPr>
          <w:rFonts w:ascii="AvantGarde Bk BT" w:hAnsi="AvantGarde Bk BT" w:cs="Arial"/>
          <w:color w:val="000000" w:themeColor="text1"/>
          <w:sz w:val="24"/>
          <w:szCs w:val="24"/>
        </w:rPr>
      </w:pPr>
    </w:p>
    <w:p w14:paraId="5EC527E6" w14:textId="5832315B" w:rsidR="00CC5AF2" w:rsidRDefault="00CC5AF2" w:rsidP="00733E92">
      <w:pPr>
        <w:pStyle w:val="corte4fondo"/>
        <w:tabs>
          <w:tab w:val="left" w:pos="567"/>
        </w:tabs>
        <w:spacing w:after="240"/>
        <w:rPr>
          <w:rFonts w:ascii="AvantGarde Bk BT" w:hAnsi="AvantGarde Bk BT" w:cs="Arial"/>
          <w:color w:val="000000" w:themeColor="text1"/>
          <w:sz w:val="24"/>
          <w:szCs w:val="24"/>
        </w:rPr>
      </w:pPr>
    </w:p>
    <w:p w14:paraId="0FE71882" w14:textId="70EC37AE" w:rsidR="00CC5AF2" w:rsidRDefault="00CC5AF2" w:rsidP="00733E92">
      <w:pPr>
        <w:pStyle w:val="corte4fondo"/>
        <w:tabs>
          <w:tab w:val="left" w:pos="567"/>
        </w:tabs>
        <w:spacing w:after="240"/>
        <w:rPr>
          <w:rFonts w:ascii="AvantGarde Bk BT" w:hAnsi="AvantGarde Bk BT" w:cs="Arial"/>
          <w:color w:val="000000" w:themeColor="text1"/>
          <w:sz w:val="24"/>
          <w:szCs w:val="24"/>
        </w:rPr>
      </w:pPr>
    </w:p>
    <w:p w14:paraId="0C5589E0" w14:textId="7C5F8953" w:rsidR="00CC5AF2" w:rsidRDefault="00CC5AF2" w:rsidP="00733E92">
      <w:pPr>
        <w:pStyle w:val="corte4fondo"/>
        <w:tabs>
          <w:tab w:val="left" w:pos="567"/>
        </w:tabs>
        <w:spacing w:after="240"/>
        <w:rPr>
          <w:rFonts w:ascii="AvantGarde Bk BT" w:hAnsi="AvantGarde Bk BT" w:cs="Arial"/>
          <w:color w:val="000000" w:themeColor="text1"/>
          <w:sz w:val="24"/>
          <w:szCs w:val="24"/>
        </w:rPr>
      </w:pPr>
    </w:p>
    <w:p w14:paraId="4F8DE8B6" w14:textId="676E140B" w:rsidR="00ED2ABE" w:rsidRDefault="00ED2ABE" w:rsidP="00ED2ABE">
      <w:pPr>
        <w:pStyle w:val="corte4fondo"/>
        <w:tabs>
          <w:tab w:val="left" w:pos="567"/>
        </w:tabs>
        <w:spacing w:after="240"/>
        <w:ind w:firstLine="0"/>
        <w:rPr>
          <w:rFonts w:ascii="AvantGarde Bk BT" w:hAnsi="AvantGarde Bk BT" w:cs="Arial"/>
          <w:color w:val="000000" w:themeColor="text1"/>
          <w:sz w:val="24"/>
          <w:szCs w:val="24"/>
        </w:rPr>
      </w:pPr>
    </w:p>
    <w:p w14:paraId="60FEAF26" w14:textId="3700BF7D" w:rsidR="00CC5AF2" w:rsidRDefault="009A2E0C" w:rsidP="00765750">
      <w:pPr>
        <w:pStyle w:val="corte4fondo"/>
        <w:tabs>
          <w:tab w:val="left" w:pos="0"/>
        </w:tabs>
        <w:spacing w:after="240"/>
        <w:ind w:firstLine="426"/>
        <w:rPr>
          <w:rFonts w:ascii="AvantGarde Bk BT" w:hAnsi="AvantGarde Bk BT" w:cs="Arial"/>
          <w:color w:val="000000" w:themeColor="text1"/>
          <w:sz w:val="24"/>
          <w:szCs w:val="24"/>
        </w:rPr>
      </w:pPr>
      <w:r>
        <w:rPr>
          <w:rFonts w:ascii="AvantGarde Bk BT" w:hAnsi="AvantGarde Bk BT" w:cs="Arial"/>
          <w:color w:val="000000" w:themeColor="text1"/>
          <w:sz w:val="24"/>
          <w:szCs w:val="24"/>
        </w:rPr>
        <w:t>Asimismo, el sujeto obligado acompañó los siguientes oficios a su respuesta</w:t>
      </w:r>
      <w:r w:rsidR="00ED2ABE">
        <w:rPr>
          <w:rFonts w:ascii="AvantGarde Bk BT" w:hAnsi="AvantGarde Bk BT" w:cs="Arial"/>
          <w:color w:val="000000" w:themeColor="text1"/>
          <w:sz w:val="24"/>
          <w:szCs w:val="24"/>
        </w:rPr>
        <w:t xml:space="preserve"> junto con dos anexos consistentes en dos archivos con terminación “.</w:t>
      </w:r>
      <w:proofErr w:type="spellStart"/>
      <w:r w:rsidR="00ED2ABE">
        <w:rPr>
          <w:rFonts w:ascii="AvantGarde Bk BT" w:hAnsi="AvantGarde Bk BT" w:cs="Arial"/>
          <w:color w:val="000000" w:themeColor="text1"/>
          <w:sz w:val="24"/>
          <w:szCs w:val="24"/>
        </w:rPr>
        <w:t>xlsx</w:t>
      </w:r>
      <w:proofErr w:type="spellEnd"/>
      <w:r w:rsidR="00ED2ABE">
        <w:rPr>
          <w:rFonts w:ascii="AvantGarde Bk BT" w:hAnsi="AvantGarde Bk BT" w:cs="Arial"/>
          <w:color w:val="000000" w:themeColor="text1"/>
          <w:sz w:val="24"/>
          <w:szCs w:val="24"/>
        </w:rPr>
        <w:t>” denominados “</w:t>
      </w:r>
      <w:r w:rsidR="00ED2ABE" w:rsidRPr="00ED2ABE">
        <w:rPr>
          <w:rFonts w:ascii="AvantGarde Bk BT" w:hAnsi="AvantGarde Bk BT" w:cs="Arial"/>
          <w:color w:val="000000" w:themeColor="text1"/>
          <w:sz w:val="24"/>
          <w:szCs w:val="24"/>
        </w:rPr>
        <w:t>SERVICIO DE CREACION Y DIFUSION DE CONTENIDO EXCLUSIVAMENTE A TRAVES DE INTERNET.xlsx</w:t>
      </w:r>
      <w:r w:rsidR="00765750">
        <w:rPr>
          <w:rFonts w:ascii="AvantGarde Bk BT" w:hAnsi="AvantGarde Bk BT" w:cs="Arial"/>
          <w:color w:val="000000" w:themeColor="text1"/>
          <w:sz w:val="24"/>
          <w:szCs w:val="24"/>
        </w:rPr>
        <w:t>” y “</w:t>
      </w:r>
      <w:r w:rsidR="00765750" w:rsidRPr="00765750">
        <w:rPr>
          <w:rFonts w:ascii="AvantGarde Bk BT" w:hAnsi="AvantGarde Bk BT" w:cs="Arial"/>
          <w:color w:val="000000" w:themeColor="text1"/>
          <w:sz w:val="24"/>
          <w:szCs w:val="24"/>
        </w:rPr>
        <w:t>DIFUSION POR RADIO, TELEVISION Y OTROS MEDIOS DE MENSAJES SOBRE PROGRAMAS Y ACTIVIDADES GUBERNAMENTALES.xlsx</w:t>
      </w:r>
      <w:r w:rsidR="00765750">
        <w:rPr>
          <w:rFonts w:ascii="AvantGarde Bk BT" w:hAnsi="AvantGarde Bk BT" w:cs="Arial"/>
          <w:color w:val="000000" w:themeColor="text1"/>
          <w:sz w:val="24"/>
          <w:szCs w:val="24"/>
        </w:rPr>
        <w:t>”-mismos que se tienen por reproducidos como si a la letra se insertasen-</w:t>
      </w:r>
      <w:r>
        <w:rPr>
          <w:rFonts w:ascii="AvantGarde Bk BT" w:hAnsi="AvantGarde Bk BT" w:cs="Arial"/>
          <w:color w:val="000000" w:themeColor="text1"/>
          <w:sz w:val="24"/>
          <w:szCs w:val="24"/>
        </w:rPr>
        <w:t>:</w:t>
      </w:r>
    </w:p>
    <w:p w14:paraId="1C6B6D1F" w14:textId="6A318CF3" w:rsidR="00CC5AF2" w:rsidRDefault="00765750" w:rsidP="00733E92">
      <w:pPr>
        <w:pStyle w:val="corte4fondo"/>
        <w:tabs>
          <w:tab w:val="left" w:pos="567"/>
        </w:tabs>
        <w:spacing w:after="240"/>
        <w:rPr>
          <w:rFonts w:ascii="AvantGarde Bk BT" w:hAnsi="AvantGarde Bk BT" w:cs="Arial"/>
          <w:color w:val="000000" w:themeColor="text1"/>
          <w:sz w:val="24"/>
          <w:szCs w:val="24"/>
        </w:rPr>
      </w:pPr>
      <w:r>
        <w:rPr>
          <w:noProof/>
        </w:rPr>
        <w:drawing>
          <wp:anchor distT="0" distB="0" distL="114300" distR="114300" simplePos="0" relativeHeight="251660288" behindDoc="0" locked="0" layoutInCell="1" allowOverlap="1" wp14:anchorId="06B0C6D7" wp14:editId="037C066D">
            <wp:simplePos x="0" y="0"/>
            <wp:positionH relativeFrom="page">
              <wp:posOffset>1524000</wp:posOffset>
            </wp:positionH>
            <wp:positionV relativeFrom="paragraph">
              <wp:posOffset>8255</wp:posOffset>
            </wp:positionV>
            <wp:extent cx="4942840" cy="3048000"/>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28583" t="22641" r="29747" b="31859"/>
                    <a:stretch/>
                  </pic:blipFill>
                  <pic:spPr bwMode="auto">
                    <a:xfrm>
                      <a:off x="0" y="0"/>
                      <a:ext cx="4942840" cy="3048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BBB38CF" w14:textId="77777777" w:rsidR="00ED2ABE" w:rsidRDefault="00ED2ABE" w:rsidP="001F0B3C">
      <w:pPr>
        <w:spacing w:after="0" w:line="360" w:lineRule="auto"/>
        <w:ind w:firstLine="709"/>
        <w:rPr>
          <w:rFonts w:ascii="AvantGarde Bk BT" w:hAnsi="AvantGarde Bk BT" w:cs="Arial"/>
          <w:color w:val="000000" w:themeColor="text1"/>
          <w:sz w:val="24"/>
          <w:szCs w:val="24"/>
        </w:rPr>
      </w:pPr>
    </w:p>
    <w:p w14:paraId="73941798" w14:textId="77777777" w:rsidR="00ED2ABE" w:rsidRDefault="00ED2ABE" w:rsidP="001F0B3C">
      <w:pPr>
        <w:spacing w:after="0" w:line="360" w:lineRule="auto"/>
        <w:ind w:firstLine="709"/>
        <w:rPr>
          <w:rFonts w:ascii="AvantGarde Bk BT" w:hAnsi="AvantGarde Bk BT" w:cs="Arial"/>
          <w:color w:val="000000" w:themeColor="text1"/>
          <w:sz w:val="24"/>
          <w:szCs w:val="24"/>
        </w:rPr>
      </w:pPr>
    </w:p>
    <w:p w14:paraId="162A6006" w14:textId="60F110EC" w:rsidR="00ED2ABE" w:rsidRDefault="00ED2ABE" w:rsidP="001F0B3C">
      <w:pPr>
        <w:spacing w:after="0" w:line="360" w:lineRule="auto"/>
        <w:ind w:firstLine="709"/>
        <w:rPr>
          <w:rFonts w:ascii="AvantGarde Bk BT" w:hAnsi="AvantGarde Bk BT" w:cs="Arial"/>
          <w:color w:val="000000" w:themeColor="text1"/>
          <w:sz w:val="24"/>
          <w:szCs w:val="24"/>
        </w:rPr>
      </w:pPr>
    </w:p>
    <w:p w14:paraId="47DED12C" w14:textId="77777777" w:rsidR="00ED2ABE" w:rsidRDefault="00ED2ABE" w:rsidP="001F0B3C">
      <w:pPr>
        <w:spacing w:after="0" w:line="360" w:lineRule="auto"/>
        <w:ind w:firstLine="709"/>
        <w:rPr>
          <w:rFonts w:ascii="AvantGarde Bk BT" w:hAnsi="AvantGarde Bk BT" w:cs="Arial"/>
          <w:color w:val="000000" w:themeColor="text1"/>
          <w:sz w:val="24"/>
          <w:szCs w:val="24"/>
        </w:rPr>
      </w:pPr>
    </w:p>
    <w:p w14:paraId="69439F3F" w14:textId="77777777" w:rsidR="00ED2ABE" w:rsidRDefault="00ED2ABE" w:rsidP="001F0B3C">
      <w:pPr>
        <w:spacing w:after="0" w:line="360" w:lineRule="auto"/>
        <w:ind w:firstLine="709"/>
        <w:rPr>
          <w:rFonts w:ascii="AvantGarde Bk BT" w:hAnsi="AvantGarde Bk BT" w:cs="Arial"/>
          <w:color w:val="000000" w:themeColor="text1"/>
          <w:sz w:val="24"/>
          <w:szCs w:val="24"/>
        </w:rPr>
      </w:pPr>
    </w:p>
    <w:p w14:paraId="75E547BB" w14:textId="77777777" w:rsidR="00ED2ABE" w:rsidRDefault="00ED2ABE" w:rsidP="001F0B3C">
      <w:pPr>
        <w:spacing w:after="0" w:line="360" w:lineRule="auto"/>
        <w:ind w:firstLine="709"/>
        <w:rPr>
          <w:rFonts w:ascii="AvantGarde Bk BT" w:hAnsi="AvantGarde Bk BT" w:cs="Arial"/>
          <w:color w:val="000000" w:themeColor="text1"/>
          <w:sz w:val="24"/>
          <w:szCs w:val="24"/>
        </w:rPr>
      </w:pPr>
    </w:p>
    <w:p w14:paraId="382760E6" w14:textId="77777777" w:rsidR="00ED2ABE" w:rsidRDefault="00ED2ABE" w:rsidP="001F0B3C">
      <w:pPr>
        <w:spacing w:after="0" w:line="360" w:lineRule="auto"/>
        <w:ind w:firstLine="709"/>
        <w:rPr>
          <w:rFonts w:ascii="AvantGarde Bk BT" w:hAnsi="AvantGarde Bk BT" w:cs="Arial"/>
          <w:color w:val="000000" w:themeColor="text1"/>
          <w:sz w:val="24"/>
          <w:szCs w:val="24"/>
        </w:rPr>
      </w:pPr>
    </w:p>
    <w:p w14:paraId="3104AA9E" w14:textId="77777777" w:rsidR="00ED2ABE" w:rsidRDefault="00ED2ABE" w:rsidP="001F0B3C">
      <w:pPr>
        <w:spacing w:after="0" w:line="360" w:lineRule="auto"/>
        <w:ind w:firstLine="709"/>
        <w:rPr>
          <w:rFonts w:ascii="AvantGarde Bk BT" w:hAnsi="AvantGarde Bk BT" w:cs="Arial"/>
          <w:color w:val="000000" w:themeColor="text1"/>
          <w:sz w:val="24"/>
          <w:szCs w:val="24"/>
        </w:rPr>
      </w:pPr>
    </w:p>
    <w:p w14:paraId="6B5FEBF1" w14:textId="77777777" w:rsidR="00ED2ABE" w:rsidRDefault="00ED2ABE" w:rsidP="001F0B3C">
      <w:pPr>
        <w:spacing w:after="0" w:line="360" w:lineRule="auto"/>
        <w:ind w:firstLine="709"/>
        <w:rPr>
          <w:rFonts w:ascii="AvantGarde Bk BT" w:hAnsi="AvantGarde Bk BT" w:cs="Arial"/>
          <w:color w:val="000000" w:themeColor="text1"/>
          <w:sz w:val="24"/>
          <w:szCs w:val="24"/>
        </w:rPr>
      </w:pPr>
    </w:p>
    <w:p w14:paraId="68ADCB19" w14:textId="77777777" w:rsidR="00ED2ABE" w:rsidRDefault="00ED2ABE" w:rsidP="001F0B3C">
      <w:pPr>
        <w:spacing w:after="0" w:line="360" w:lineRule="auto"/>
        <w:ind w:firstLine="709"/>
        <w:rPr>
          <w:rFonts w:ascii="AvantGarde Bk BT" w:hAnsi="AvantGarde Bk BT" w:cs="Arial"/>
          <w:color w:val="000000" w:themeColor="text1"/>
          <w:sz w:val="24"/>
          <w:szCs w:val="24"/>
        </w:rPr>
      </w:pPr>
    </w:p>
    <w:p w14:paraId="2CA91E7E" w14:textId="0FDDCCB1" w:rsidR="00ED2ABE" w:rsidRDefault="00765750" w:rsidP="001F0B3C">
      <w:pPr>
        <w:spacing w:after="0" w:line="360" w:lineRule="auto"/>
        <w:ind w:firstLine="709"/>
        <w:rPr>
          <w:rFonts w:ascii="AvantGarde Bk BT" w:hAnsi="AvantGarde Bk BT" w:cs="Arial"/>
          <w:color w:val="000000" w:themeColor="text1"/>
          <w:sz w:val="24"/>
          <w:szCs w:val="24"/>
        </w:rPr>
      </w:pPr>
      <w:r>
        <w:rPr>
          <w:noProof/>
        </w:rPr>
        <w:lastRenderedPageBreak/>
        <w:drawing>
          <wp:anchor distT="0" distB="0" distL="114300" distR="114300" simplePos="0" relativeHeight="251667456" behindDoc="0" locked="0" layoutInCell="1" allowOverlap="1" wp14:anchorId="6A0948EB" wp14:editId="1FAD2179">
            <wp:simplePos x="0" y="0"/>
            <wp:positionH relativeFrom="page">
              <wp:posOffset>1418590</wp:posOffset>
            </wp:positionH>
            <wp:positionV relativeFrom="paragraph">
              <wp:posOffset>635</wp:posOffset>
            </wp:positionV>
            <wp:extent cx="5163820" cy="1362075"/>
            <wp:effectExtent l="0" t="0" r="0" b="9525"/>
            <wp:wrapSquare wrapText="bothSides"/>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28583" t="70843" r="29747" b="9696"/>
                    <a:stretch/>
                  </pic:blipFill>
                  <pic:spPr bwMode="auto">
                    <a:xfrm>
                      <a:off x="0" y="0"/>
                      <a:ext cx="5163820" cy="13620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5F2EF19" w14:textId="65F4D3B4" w:rsidR="00ED2ABE" w:rsidRDefault="00ED2ABE" w:rsidP="001F0B3C">
      <w:pPr>
        <w:spacing w:after="0" w:line="360" w:lineRule="auto"/>
        <w:ind w:firstLine="709"/>
        <w:rPr>
          <w:rFonts w:ascii="AvantGarde Bk BT" w:hAnsi="AvantGarde Bk BT" w:cs="Arial"/>
          <w:color w:val="000000" w:themeColor="text1"/>
          <w:sz w:val="24"/>
          <w:szCs w:val="24"/>
        </w:rPr>
      </w:pPr>
    </w:p>
    <w:p w14:paraId="5716AE7E" w14:textId="77777777" w:rsidR="00ED2ABE" w:rsidRDefault="00ED2ABE" w:rsidP="001F0B3C">
      <w:pPr>
        <w:spacing w:after="0" w:line="360" w:lineRule="auto"/>
        <w:ind w:firstLine="709"/>
        <w:rPr>
          <w:rFonts w:ascii="AvantGarde Bk BT" w:hAnsi="AvantGarde Bk BT" w:cs="Arial"/>
          <w:color w:val="000000" w:themeColor="text1"/>
          <w:sz w:val="24"/>
          <w:szCs w:val="24"/>
        </w:rPr>
      </w:pPr>
    </w:p>
    <w:p w14:paraId="4B11EE10" w14:textId="7B38D8CE" w:rsidR="00ED2ABE" w:rsidRDefault="00ED2ABE" w:rsidP="001F0B3C">
      <w:pPr>
        <w:spacing w:after="0" w:line="360" w:lineRule="auto"/>
        <w:ind w:firstLine="709"/>
        <w:rPr>
          <w:rFonts w:ascii="AvantGarde Bk BT" w:hAnsi="AvantGarde Bk BT" w:cs="Arial"/>
          <w:color w:val="000000" w:themeColor="text1"/>
          <w:sz w:val="24"/>
          <w:szCs w:val="24"/>
        </w:rPr>
      </w:pPr>
    </w:p>
    <w:p w14:paraId="020F44B6" w14:textId="2D2149EF" w:rsidR="00ED2ABE" w:rsidRDefault="00765750" w:rsidP="001F0B3C">
      <w:pPr>
        <w:spacing w:after="0" w:line="360" w:lineRule="auto"/>
        <w:ind w:firstLine="709"/>
        <w:rPr>
          <w:rFonts w:ascii="AvantGarde Bk BT" w:hAnsi="AvantGarde Bk BT" w:cs="Arial"/>
          <w:color w:val="000000" w:themeColor="text1"/>
          <w:sz w:val="24"/>
          <w:szCs w:val="24"/>
        </w:rPr>
      </w:pPr>
      <w:r>
        <w:rPr>
          <w:noProof/>
        </w:rPr>
        <w:drawing>
          <wp:anchor distT="0" distB="0" distL="114300" distR="114300" simplePos="0" relativeHeight="251661312" behindDoc="0" locked="0" layoutInCell="1" allowOverlap="1" wp14:anchorId="77D64BDC" wp14:editId="3E2D5521">
            <wp:simplePos x="0" y="0"/>
            <wp:positionH relativeFrom="margin">
              <wp:posOffset>546100</wp:posOffset>
            </wp:positionH>
            <wp:positionV relativeFrom="paragraph">
              <wp:posOffset>171450</wp:posOffset>
            </wp:positionV>
            <wp:extent cx="5156558" cy="2333625"/>
            <wp:effectExtent l="0" t="0" r="6350" b="0"/>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28883" t="32232" r="29897" b="34736"/>
                    <a:stretch/>
                  </pic:blipFill>
                  <pic:spPr bwMode="auto">
                    <a:xfrm>
                      <a:off x="0" y="0"/>
                      <a:ext cx="5156558" cy="23336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0031E2D" w14:textId="7C142D78" w:rsidR="00ED2ABE" w:rsidRDefault="00ED2ABE" w:rsidP="001F0B3C">
      <w:pPr>
        <w:spacing w:after="0" w:line="360" w:lineRule="auto"/>
        <w:ind w:firstLine="709"/>
        <w:rPr>
          <w:rFonts w:ascii="AvantGarde Bk BT" w:hAnsi="AvantGarde Bk BT" w:cs="Arial"/>
          <w:color w:val="000000" w:themeColor="text1"/>
          <w:sz w:val="24"/>
          <w:szCs w:val="24"/>
        </w:rPr>
      </w:pPr>
    </w:p>
    <w:p w14:paraId="03857748" w14:textId="77777777" w:rsidR="00ED2ABE" w:rsidRDefault="00ED2ABE" w:rsidP="001F0B3C">
      <w:pPr>
        <w:spacing w:after="0" w:line="360" w:lineRule="auto"/>
        <w:ind w:firstLine="709"/>
        <w:rPr>
          <w:rFonts w:ascii="AvantGarde Bk BT" w:hAnsi="AvantGarde Bk BT" w:cs="Arial"/>
          <w:color w:val="000000" w:themeColor="text1"/>
          <w:sz w:val="24"/>
          <w:szCs w:val="24"/>
        </w:rPr>
      </w:pPr>
    </w:p>
    <w:p w14:paraId="429EFBC7" w14:textId="5102E32B" w:rsidR="00ED2ABE" w:rsidRDefault="00ED2ABE" w:rsidP="001F0B3C">
      <w:pPr>
        <w:spacing w:after="0" w:line="360" w:lineRule="auto"/>
        <w:ind w:firstLine="709"/>
        <w:rPr>
          <w:rFonts w:ascii="AvantGarde Bk BT" w:hAnsi="AvantGarde Bk BT" w:cs="Arial"/>
          <w:color w:val="000000" w:themeColor="text1"/>
          <w:sz w:val="24"/>
          <w:szCs w:val="24"/>
        </w:rPr>
      </w:pPr>
    </w:p>
    <w:p w14:paraId="216BDC4D" w14:textId="0FCBC255" w:rsidR="00ED2ABE" w:rsidRDefault="00ED2ABE" w:rsidP="001F0B3C">
      <w:pPr>
        <w:spacing w:after="0" w:line="360" w:lineRule="auto"/>
        <w:ind w:firstLine="709"/>
        <w:rPr>
          <w:rFonts w:ascii="AvantGarde Bk BT" w:hAnsi="AvantGarde Bk BT" w:cs="Arial"/>
          <w:color w:val="000000" w:themeColor="text1"/>
          <w:sz w:val="24"/>
          <w:szCs w:val="24"/>
        </w:rPr>
      </w:pPr>
    </w:p>
    <w:p w14:paraId="726410B3" w14:textId="31D7B5E1" w:rsidR="00ED2ABE" w:rsidRDefault="00ED2ABE" w:rsidP="001F0B3C">
      <w:pPr>
        <w:spacing w:after="0" w:line="360" w:lineRule="auto"/>
        <w:ind w:firstLine="709"/>
        <w:rPr>
          <w:rFonts w:ascii="AvantGarde Bk BT" w:hAnsi="AvantGarde Bk BT" w:cs="Arial"/>
          <w:color w:val="000000" w:themeColor="text1"/>
          <w:sz w:val="24"/>
          <w:szCs w:val="24"/>
        </w:rPr>
      </w:pPr>
    </w:p>
    <w:p w14:paraId="2E564A29" w14:textId="392148CA" w:rsidR="00ED2ABE" w:rsidRDefault="00ED2ABE" w:rsidP="001F0B3C">
      <w:pPr>
        <w:spacing w:after="0" w:line="360" w:lineRule="auto"/>
        <w:ind w:firstLine="709"/>
        <w:rPr>
          <w:rFonts w:ascii="AvantGarde Bk BT" w:hAnsi="AvantGarde Bk BT" w:cs="Arial"/>
          <w:color w:val="000000" w:themeColor="text1"/>
          <w:sz w:val="24"/>
          <w:szCs w:val="24"/>
        </w:rPr>
      </w:pPr>
    </w:p>
    <w:p w14:paraId="39714798" w14:textId="27AFD493" w:rsidR="00765750" w:rsidRDefault="00765750" w:rsidP="001F0B3C">
      <w:pPr>
        <w:spacing w:after="0" w:line="360" w:lineRule="auto"/>
        <w:ind w:firstLine="709"/>
        <w:rPr>
          <w:rFonts w:ascii="AvantGarde Bk BT" w:hAnsi="AvantGarde Bk BT" w:cs="Arial"/>
          <w:color w:val="000000" w:themeColor="text1"/>
          <w:sz w:val="24"/>
          <w:szCs w:val="24"/>
        </w:rPr>
      </w:pPr>
    </w:p>
    <w:p w14:paraId="1F7ADC07" w14:textId="7C62ABA3" w:rsidR="00765750" w:rsidRDefault="00765750" w:rsidP="00765750">
      <w:pPr>
        <w:rPr>
          <w:rFonts w:ascii="AvantGarde Bk BT" w:hAnsi="AvantGarde Bk BT" w:cs="Arial"/>
          <w:sz w:val="24"/>
          <w:szCs w:val="24"/>
        </w:rPr>
      </w:pPr>
    </w:p>
    <w:p w14:paraId="7AE12D7D" w14:textId="4C66A3A0" w:rsidR="00ED2ABE" w:rsidRPr="00765750" w:rsidRDefault="00765750" w:rsidP="00765750">
      <w:pPr>
        <w:tabs>
          <w:tab w:val="left" w:pos="2745"/>
        </w:tabs>
        <w:rPr>
          <w:rFonts w:ascii="AvantGarde Bk BT" w:hAnsi="AvantGarde Bk BT" w:cs="Arial"/>
          <w:sz w:val="24"/>
          <w:szCs w:val="24"/>
        </w:rPr>
      </w:pPr>
      <w:r>
        <w:rPr>
          <w:noProof/>
        </w:rPr>
        <w:drawing>
          <wp:inline distT="0" distB="0" distL="0" distR="0" wp14:anchorId="189FFE14" wp14:editId="45128A14">
            <wp:extent cx="6331585" cy="3390900"/>
            <wp:effectExtent l="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b="5168"/>
                    <a:stretch/>
                  </pic:blipFill>
                  <pic:spPr bwMode="auto">
                    <a:xfrm>
                      <a:off x="0" y="0"/>
                      <a:ext cx="6331585" cy="3390900"/>
                    </a:xfrm>
                    <a:prstGeom prst="rect">
                      <a:avLst/>
                    </a:prstGeom>
                    <a:ln>
                      <a:noFill/>
                    </a:ln>
                    <a:extLst>
                      <a:ext uri="{53640926-AAD7-44D8-BBD7-CCE9431645EC}">
                        <a14:shadowObscured xmlns:a14="http://schemas.microsoft.com/office/drawing/2010/main"/>
                      </a:ext>
                    </a:extLst>
                  </pic:spPr>
                </pic:pic>
              </a:graphicData>
            </a:graphic>
          </wp:inline>
        </w:drawing>
      </w:r>
    </w:p>
    <w:p w14:paraId="424A5754" w14:textId="571EDF0A" w:rsidR="00ED2ABE" w:rsidRDefault="00ED2ABE" w:rsidP="001F0B3C">
      <w:pPr>
        <w:spacing w:after="0" w:line="360" w:lineRule="auto"/>
        <w:ind w:firstLine="709"/>
        <w:rPr>
          <w:rFonts w:ascii="AvantGarde Bk BT" w:hAnsi="AvantGarde Bk BT" w:cs="Arial"/>
          <w:color w:val="000000" w:themeColor="text1"/>
          <w:sz w:val="24"/>
          <w:szCs w:val="24"/>
        </w:rPr>
      </w:pPr>
    </w:p>
    <w:p w14:paraId="2A8EE3AC" w14:textId="7F2E43A4" w:rsidR="00ED2ABE" w:rsidRDefault="00765750" w:rsidP="001F0B3C">
      <w:pPr>
        <w:spacing w:after="0" w:line="360" w:lineRule="auto"/>
        <w:ind w:firstLine="709"/>
        <w:rPr>
          <w:rFonts w:ascii="AvantGarde Bk BT" w:hAnsi="AvantGarde Bk BT" w:cs="Arial"/>
          <w:color w:val="000000" w:themeColor="text1"/>
          <w:sz w:val="24"/>
          <w:szCs w:val="24"/>
        </w:rPr>
      </w:pPr>
      <w:r>
        <w:rPr>
          <w:noProof/>
        </w:rPr>
        <w:lastRenderedPageBreak/>
        <w:drawing>
          <wp:anchor distT="0" distB="0" distL="114300" distR="114300" simplePos="0" relativeHeight="251662336" behindDoc="0" locked="0" layoutInCell="1" allowOverlap="1" wp14:anchorId="3BE4387E" wp14:editId="17A1CFFF">
            <wp:simplePos x="0" y="0"/>
            <wp:positionH relativeFrom="page">
              <wp:align>center</wp:align>
            </wp:positionH>
            <wp:positionV relativeFrom="paragraph">
              <wp:posOffset>3404235</wp:posOffset>
            </wp:positionV>
            <wp:extent cx="5168194" cy="5238750"/>
            <wp:effectExtent l="0" t="0" r="0" b="0"/>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extLst>
                        <a:ext uri="{28A0092B-C50C-407E-A947-70E740481C1C}">
                          <a14:useLocalDpi xmlns:a14="http://schemas.microsoft.com/office/drawing/2010/main" val="0"/>
                        </a:ext>
                      </a:extLst>
                    </a:blip>
                    <a:srcRect l="27680" t="14651" r="28242" b="6233"/>
                    <a:stretch/>
                  </pic:blipFill>
                  <pic:spPr bwMode="auto">
                    <a:xfrm>
                      <a:off x="0" y="0"/>
                      <a:ext cx="5168194" cy="52387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inline distT="0" distB="0" distL="0" distR="0" wp14:anchorId="1FC3D87D" wp14:editId="3C25C127">
            <wp:extent cx="6331585" cy="3381375"/>
            <wp:effectExtent l="0" t="0" r="0" b="9525"/>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b="5434"/>
                    <a:stretch/>
                  </pic:blipFill>
                  <pic:spPr bwMode="auto">
                    <a:xfrm>
                      <a:off x="0" y="0"/>
                      <a:ext cx="6331585" cy="3381375"/>
                    </a:xfrm>
                    <a:prstGeom prst="rect">
                      <a:avLst/>
                    </a:prstGeom>
                    <a:ln>
                      <a:noFill/>
                    </a:ln>
                    <a:extLst>
                      <a:ext uri="{53640926-AAD7-44D8-BBD7-CCE9431645EC}">
                        <a14:shadowObscured xmlns:a14="http://schemas.microsoft.com/office/drawing/2010/main"/>
                      </a:ext>
                    </a:extLst>
                  </pic:spPr>
                </pic:pic>
              </a:graphicData>
            </a:graphic>
          </wp:inline>
        </w:drawing>
      </w:r>
    </w:p>
    <w:p w14:paraId="49542F4E" w14:textId="2060AACB" w:rsidR="00ED2ABE" w:rsidRDefault="00ED2ABE" w:rsidP="001F0B3C">
      <w:pPr>
        <w:spacing w:after="0" w:line="360" w:lineRule="auto"/>
        <w:ind w:firstLine="709"/>
        <w:rPr>
          <w:rFonts w:ascii="AvantGarde Bk BT" w:hAnsi="AvantGarde Bk BT" w:cs="Arial"/>
          <w:color w:val="000000" w:themeColor="text1"/>
          <w:sz w:val="24"/>
          <w:szCs w:val="24"/>
        </w:rPr>
      </w:pPr>
    </w:p>
    <w:p w14:paraId="50DC1553" w14:textId="0400DBC2" w:rsidR="00ED2ABE" w:rsidRDefault="00ED2ABE" w:rsidP="001F0B3C">
      <w:pPr>
        <w:spacing w:after="0" w:line="360" w:lineRule="auto"/>
        <w:ind w:firstLine="709"/>
        <w:rPr>
          <w:rFonts w:ascii="AvantGarde Bk BT" w:hAnsi="AvantGarde Bk BT" w:cs="Arial"/>
          <w:color w:val="000000" w:themeColor="text1"/>
          <w:sz w:val="24"/>
          <w:szCs w:val="24"/>
        </w:rPr>
      </w:pPr>
    </w:p>
    <w:p w14:paraId="3E191AA0" w14:textId="3D2F5FCA" w:rsidR="00ED2ABE" w:rsidRDefault="00ED2ABE" w:rsidP="001F0B3C">
      <w:pPr>
        <w:spacing w:after="0" w:line="360" w:lineRule="auto"/>
        <w:ind w:firstLine="709"/>
        <w:rPr>
          <w:rFonts w:ascii="AvantGarde Bk BT" w:hAnsi="AvantGarde Bk BT" w:cs="Arial"/>
          <w:color w:val="000000" w:themeColor="text1"/>
          <w:sz w:val="24"/>
          <w:szCs w:val="24"/>
        </w:rPr>
      </w:pPr>
    </w:p>
    <w:p w14:paraId="358D9A26" w14:textId="169FDF52" w:rsidR="00ED2ABE" w:rsidRDefault="00ED2ABE" w:rsidP="001F0B3C">
      <w:pPr>
        <w:spacing w:after="0" w:line="360" w:lineRule="auto"/>
        <w:ind w:firstLine="709"/>
        <w:rPr>
          <w:rFonts w:ascii="AvantGarde Bk BT" w:hAnsi="AvantGarde Bk BT" w:cs="Arial"/>
          <w:color w:val="000000" w:themeColor="text1"/>
          <w:sz w:val="24"/>
          <w:szCs w:val="24"/>
        </w:rPr>
      </w:pPr>
    </w:p>
    <w:p w14:paraId="5A1AEB9E" w14:textId="24718C8A" w:rsidR="00ED2ABE" w:rsidRDefault="00ED2ABE" w:rsidP="001F0B3C">
      <w:pPr>
        <w:spacing w:after="0" w:line="360" w:lineRule="auto"/>
        <w:ind w:firstLine="709"/>
        <w:rPr>
          <w:rFonts w:ascii="AvantGarde Bk BT" w:hAnsi="AvantGarde Bk BT" w:cs="Arial"/>
          <w:color w:val="000000" w:themeColor="text1"/>
          <w:sz w:val="24"/>
          <w:szCs w:val="24"/>
        </w:rPr>
      </w:pPr>
    </w:p>
    <w:p w14:paraId="44C12629" w14:textId="6554B469" w:rsidR="00ED2ABE" w:rsidRDefault="00ED2ABE" w:rsidP="001F0B3C">
      <w:pPr>
        <w:spacing w:after="0" w:line="360" w:lineRule="auto"/>
        <w:ind w:firstLine="709"/>
        <w:rPr>
          <w:rFonts w:ascii="AvantGarde Bk BT" w:hAnsi="AvantGarde Bk BT" w:cs="Arial"/>
          <w:color w:val="000000" w:themeColor="text1"/>
          <w:sz w:val="24"/>
          <w:szCs w:val="24"/>
        </w:rPr>
      </w:pPr>
    </w:p>
    <w:p w14:paraId="382505F9" w14:textId="46B70F85" w:rsidR="00ED2ABE" w:rsidRDefault="00ED2ABE" w:rsidP="001F0B3C">
      <w:pPr>
        <w:spacing w:after="0" w:line="360" w:lineRule="auto"/>
        <w:ind w:firstLine="709"/>
        <w:rPr>
          <w:rFonts w:ascii="AvantGarde Bk BT" w:hAnsi="AvantGarde Bk BT" w:cs="Arial"/>
          <w:color w:val="000000" w:themeColor="text1"/>
          <w:sz w:val="24"/>
          <w:szCs w:val="24"/>
        </w:rPr>
      </w:pPr>
    </w:p>
    <w:p w14:paraId="43056639" w14:textId="01E931BB" w:rsidR="00ED2ABE" w:rsidRDefault="00ED2ABE" w:rsidP="001F0B3C">
      <w:pPr>
        <w:spacing w:after="0" w:line="360" w:lineRule="auto"/>
        <w:ind w:firstLine="709"/>
        <w:rPr>
          <w:rFonts w:ascii="AvantGarde Bk BT" w:hAnsi="AvantGarde Bk BT" w:cs="Arial"/>
          <w:color w:val="000000" w:themeColor="text1"/>
          <w:sz w:val="24"/>
          <w:szCs w:val="24"/>
        </w:rPr>
      </w:pPr>
    </w:p>
    <w:p w14:paraId="58477701" w14:textId="7FAD56BB" w:rsidR="00ED2ABE" w:rsidRDefault="00ED2ABE" w:rsidP="001F0B3C">
      <w:pPr>
        <w:spacing w:after="0" w:line="360" w:lineRule="auto"/>
        <w:ind w:firstLine="709"/>
        <w:rPr>
          <w:rFonts w:ascii="AvantGarde Bk BT" w:hAnsi="AvantGarde Bk BT" w:cs="Arial"/>
          <w:color w:val="000000" w:themeColor="text1"/>
          <w:sz w:val="24"/>
          <w:szCs w:val="24"/>
        </w:rPr>
      </w:pPr>
    </w:p>
    <w:p w14:paraId="27EA0E09" w14:textId="5AEE06CD" w:rsidR="00ED2ABE" w:rsidRDefault="00ED2ABE" w:rsidP="001F0B3C">
      <w:pPr>
        <w:spacing w:after="0" w:line="360" w:lineRule="auto"/>
        <w:ind w:firstLine="709"/>
        <w:rPr>
          <w:rFonts w:ascii="AvantGarde Bk BT" w:hAnsi="AvantGarde Bk BT" w:cs="Arial"/>
          <w:color w:val="000000" w:themeColor="text1"/>
          <w:sz w:val="24"/>
          <w:szCs w:val="24"/>
        </w:rPr>
      </w:pPr>
    </w:p>
    <w:p w14:paraId="7BF5B3DB" w14:textId="50389EF4" w:rsidR="00ED2ABE" w:rsidRDefault="00ED2ABE" w:rsidP="001F0B3C">
      <w:pPr>
        <w:spacing w:after="0" w:line="360" w:lineRule="auto"/>
        <w:ind w:firstLine="709"/>
        <w:rPr>
          <w:rFonts w:ascii="AvantGarde Bk BT" w:hAnsi="AvantGarde Bk BT" w:cs="Arial"/>
          <w:color w:val="000000" w:themeColor="text1"/>
          <w:sz w:val="24"/>
          <w:szCs w:val="24"/>
        </w:rPr>
      </w:pPr>
    </w:p>
    <w:p w14:paraId="3632C709" w14:textId="45E6F9CC" w:rsidR="00ED2ABE" w:rsidRDefault="00ED2ABE" w:rsidP="001F0B3C">
      <w:pPr>
        <w:spacing w:after="0" w:line="360" w:lineRule="auto"/>
        <w:ind w:firstLine="709"/>
        <w:rPr>
          <w:rFonts w:ascii="AvantGarde Bk BT" w:hAnsi="AvantGarde Bk BT" w:cs="Arial"/>
          <w:color w:val="000000" w:themeColor="text1"/>
          <w:sz w:val="24"/>
          <w:szCs w:val="24"/>
        </w:rPr>
      </w:pPr>
    </w:p>
    <w:p w14:paraId="77A90616" w14:textId="21878246" w:rsidR="00ED2ABE" w:rsidRDefault="00ED2ABE" w:rsidP="001F0B3C">
      <w:pPr>
        <w:spacing w:after="0" w:line="360" w:lineRule="auto"/>
        <w:ind w:firstLine="709"/>
        <w:rPr>
          <w:rFonts w:ascii="AvantGarde Bk BT" w:hAnsi="AvantGarde Bk BT" w:cs="Arial"/>
          <w:color w:val="000000" w:themeColor="text1"/>
          <w:sz w:val="24"/>
          <w:szCs w:val="24"/>
        </w:rPr>
      </w:pPr>
    </w:p>
    <w:p w14:paraId="0E686C71" w14:textId="349C319F" w:rsidR="00ED2ABE" w:rsidRDefault="00ED2ABE" w:rsidP="001F0B3C">
      <w:pPr>
        <w:spacing w:after="0" w:line="360" w:lineRule="auto"/>
        <w:ind w:firstLine="709"/>
        <w:rPr>
          <w:rFonts w:ascii="AvantGarde Bk BT" w:hAnsi="AvantGarde Bk BT" w:cs="Arial"/>
          <w:color w:val="000000" w:themeColor="text1"/>
          <w:sz w:val="24"/>
          <w:szCs w:val="24"/>
        </w:rPr>
      </w:pPr>
    </w:p>
    <w:p w14:paraId="135D32CB" w14:textId="0A9B3433" w:rsidR="00ED2ABE" w:rsidRDefault="00ED2ABE" w:rsidP="001F0B3C">
      <w:pPr>
        <w:spacing w:after="0" w:line="360" w:lineRule="auto"/>
        <w:ind w:firstLine="709"/>
        <w:rPr>
          <w:rFonts w:ascii="AvantGarde Bk BT" w:hAnsi="AvantGarde Bk BT" w:cs="Arial"/>
          <w:color w:val="000000" w:themeColor="text1"/>
          <w:sz w:val="24"/>
          <w:szCs w:val="24"/>
        </w:rPr>
      </w:pPr>
    </w:p>
    <w:p w14:paraId="10473E6E" w14:textId="76A6FDED" w:rsidR="00ED2ABE" w:rsidRDefault="00ED2ABE" w:rsidP="001F0B3C">
      <w:pPr>
        <w:spacing w:after="0" w:line="360" w:lineRule="auto"/>
        <w:ind w:firstLine="709"/>
        <w:rPr>
          <w:rFonts w:ascii="AvantGarde Bk BT" w:hAnsi="AvantGarde Bk BT" w:cs="Arial"/>
          <w:color w:val="000000" w:themeColor="text1"/>
          <w:sz w:val="24"/>
          <w:szCs w:val="24"/>
        </w:rPr>
      </w:pPr>
    </w:p>
    <w:p w14:paraId="4051A137" w14:textId="289284D2" w:rsidR="00ED2ABE" w:rsidRDefault="00ED2ABE" w:rsidP="001F0B3C">
      <w:pPr>
        <w:spacing w:after="0" w:line="360" w:lineRule="auto"/>
        <w:ind w:firstLine="709"/>
        <w:rPr>
          <w:rFonts w:ascii="AvantGarde Bk BT" w:hAnsi="AvantGarde Bk BT" w:cs="Arial"/>
          <w:color w:val="000000" w:themeColor="text1"/>
          <w:sz w:val="24"/>
          <w:szCs w:val="24"/>
        </w:rPr>
      </w:pPr>
    </w:p>
    <w:p w14:paraId="40ED5A49" w14:textId="11EB5DE3" w:rsidR="00ED2ABE" w:rsidRDefault="00ED2ABE" w:rsidP="001F0B3C">
      <w:pPr>
        <w:spacing w:after="0" w:line="360" w:lineRule="auto"/>
        <w:ind w:firstLine="709"/>
        <w:rPr>
          <w:rFonts w:ascii="AvantGarde Bk BT" w:hAnsi="AvantGarde Bk BT" w:cs="Arial"/>
          <w:color w:val="000000" w:themeColor="text1"/>
          <w:sz w:val="24"/>
          <w:szCs w:val="24"/>
        </w:rPr>
      </w:pPr>
    </w:p>
    <w:p w14:paraId="23CE1D55" w14:textId="2871DCE1" w:rsidR="00765750" w:rsidRDefault="00765750" w:rsidP="00765750">
      <w:pPr>
        <w:spacing w:after="0" w:line="360" w:lineRule="auto"/>
        <w:ind w:firstLine="709"/>
        <w:rPr>
          <w:rFonts w:ascii="AvantGarde Bk BT" w:hAnsi="AvantGarde Bk BT" w:cs="Arial"/>
          <w:color w:val="000000" w:themeColor="text1"/>
          <w:sz w:val="24"/>
          <w:szCs w:val="24"/>
        </w:rPr>
      </w:pPr>
      <w:r>
        <w:rPr>
          <w:noProof/>
        </w:rPr>
        <w:lastRenderedPageBreak/>
        <w:drawing>
          <wp:anchor distT="0" distB="0" distL="114300" distR="114300" simplePos="0" relativeHeight="251665408" behindDoc="0" locked="0" layoutInCell="1" allowOverlap="1" wp14:anchorId="08911DC0" wp14:editId="4AD3AA2B">
            <wp:simplePos x="0" y="0"/>
            <wp:positionH relativeFrom="margin">
              <wp:align>center</wp:align>
            </wp:positionH>
            <wp:positionV relativeFrom="paragraph">
              <wp:posOffset>0</wp:posOffset>
            </wp:positionV>
            <wp:extent cx="5288915" cy="4761865"/>
            <wp:effectExtent l="0" t="0" r="6985" b="635"/>
            <wp:wrapSquare wrapText="bothSides"/>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extLst>
                        <a:ext uri="{28A0092B-C50C-407E-A947-70E740481C1C}">
                          <a14:useLocalDpi xmlns:a14="http://schemas.microsoft.com/office/drawing/2010/main" val="0"/>
                        </a:ext>
                      </a:extLst>
                    </a:blip>
                    <a:srcRect l="26927" t="16259" r="28636" b="12894"/>
                    <a:stretch/>
                  </pic:blipFill>
                  <pic:spPr bwMode="auto">
                    <a:xfrm>
                      <a:off x="0" y="0"/>
                      <a:ext cx="5288915" cy="47618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7FA64C8" w14:textId="3B32B81E" w:rsidR="001012B3" w:rsidRDefault="00343B68" w:rsidP="001F0B3C">
      <w:pPr>
        <w:spacing w:after="0" w:line="360" w:lineRule="auto"/>
        <w:ind w:firstLine="709"/>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contexto, el solicitante de la información </w:t>
      </w:r>
      <w:r w:rsidR="00AA7BDA">
        <w:rPr>
          <w:rFonts w:ascii="AvantGarde Bk BT" w:hAnsi="AvantGarde Bk BT" w:cs="Arial"/>
          <w:color w:val="000000" w:themeColor="text1"/>
          <w:sz w:val="24"/>
          <w:szCs w:val="24"/>
        </w:rPr>
        <w:t xml:space="preserve">interpuso este recurso de revisión </w:t>
      </w:r>
      <w:r>
        <w:rPr>
          <w:rFonts w:ascii="AvantGarde Bk BT" w:hAnsi="AvantGarde Bk BT" w:cs="Arial"/>
          <w:color w:val="000000" w:themeColor="text1"/>
          <w:sz w:val="24"/>
          <w:szCs w:val="24"/>
        </w:rPr>
        <w:t xml:space="preserve">contra dicha respuesta y </w:t>
      </w:r>
      <w:r w:rsidR="001F0B3C">
        <w:rPr>
          <w:rFonts w:ascii="AvantGarde Bk BT" w:hAnsi="AvantGarde Bk BT" w:cs="Arial"/>
          <w:color w:val="000000" w:themeColor="text1"/>
          <w:sz w:val="24"/>
          <w:szCs w:val="24"/>
        </w:rPr>
        <w:t>señaló como agravios lo siguiente:</w:t>
      </w:r>
    </w:p>
    <w:p w14:paraId="57880308" w14:textId="7D86952D" w:rsidR="001F0B3C" w:rsidRDefault="001F0B3C" w:rsidP="00765750">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00765750" w:rsidRPr="00765750">
        <w:rPr>
          <w:rFonts w:ascii="AvantGarde Bk BT" w:hAnsi="AvantGarde Bk BT" w:cs="Arial"/>
          <w:i/>
          <w:color w:val="000000" w:themeColor="text1"/>
          <w:sz w:val="20"/>
          <w:szCs w:val="24"/>
        </w:rPr>
        <w:t xml:space="preserve">PRIMERO CONSIDERO QUE ALGUIEN NO ESTA RINDIENDO LA INFORMACIÓN COMPLETA YA QUE COMUNICACIÓN SOCIAL DICE QUE NO SE HA INVERTIDO EN ELLOS Y POR OTRO LADO TESORERÍA MANDA ALGÚN LISTADO DE ENTONCES CONSIDERO QUE EXISTE INFORMACIÓN QUE NO SE ME ESTA BRINDANDO ADEMAS DE QUE NO SE ME DICE CUAL DE TODOS ESTOS MEDIOS CONTRATADOS HA </w:t>
      </w:r>
      <w:proofErr w:type="gramStart"/>
      <w:r w:rsidR="00765750" w:rsidRPr="00765750">
        <w:rPr>
          <w:rFonts w:ascii="AvantGarde Bk BT" w:hAnsi="AvantGarde Bk BT" w:cs="Arial"/>
          <w:i/>
          <w:color w:val="000000" w:themeColor="text1"/>
          <w:sz w:val="20"/>
          <w:szCs w:val="24"/>
        </w:rPr>
        <w:t>LOGRADO  MEJORES</w:t>
      </w:r>
      <w:proofErr w:type="gramEnd"/>
      <w:r w:rsidR="00765750" w:rsidRPr="00765750">
        <w:rPr>
          <w:rFonts w:ascii="AvantGarde Bk BT" w:hAnsi="AvantGarde Bk BT" w:cs="Arial"/>
          <w:i/>
          <w:color w:val="000000" w:themeColor="text1"/>
          <w:sz w:val="20"/>
          <w:szCs w:val="24"/>
        </w:rPr>
        <w:t xml:space="preserve"> RESULTADOS.</w:t>
      </w:r>
      <w:r>
        <w:rPr>
          <w:rFonts w:ascii="AvantGarde Bk BT" w:hAnsi="AvantGarde Bk BT" w:cs="Arial"/>
          <w:color w:val="000000" w:themeColor="text1"/>
          <w:sz w:val="24"/>
          <w:szCs w:val="24"/>
        </w:rPr>
        <w:t>”</w:t>
      </w:r>
    </w:p>
    <w:p w14:paraId="5EF60E7B" w14:textId="5D1C95D9" w:rsidR="004E5ACB" w:rsidRDefault="0087692F" w:rsidP="00A53BE3">
      <w:pPr>
        <w:spacing w:line="360" w:lineRule="auto"/>
        <w:ind w:firstLine="709"/>
        <w:jc w:val="both"/>
        <w:rPr>
          <w:rFonts w:ascii="AvantGarde Bk BT" w:hAnsi="AvantGarde Bk BT" w:cs="Arial"/>
          <w:color w:val="000000" w:themeColor="text1"/>
          <w:sz w:val="24"/>
          <w:szCs w:val="24"/>
        </w:rPr>
      </w:pPr>
      <w:r w:rsidRPr="006848B0">
        <w:rPr>
          <w:rFonts w:ascii="AvantGarde Bk BT" w:hAnsi="AvantGarde Bk BT" w:cs="Arial"/>
          <w:color w:val="000000" w:themeColor="text1"/>
          <w:sz w:val="24"/>
          <w:szCs w:val="24"/>
        </w:rPr>
        <w:t>Por otro lado, el sujeto obligado al momento de rendir el informe o</w:t>
      </w:r>
      <w:r w:rsidR="00A02893" w:rsidRPr="006848B0">
        <w:rPr>
          <w:rFonts w:ascii="AvantGarde Bk BT" w:hAnsi="AvantGarde Bk BT" w:cs="Arial"/>
          <w:color w:val="000000" w:themeColor="text1"/>
          <w:sz w:val="24"/>
          <w:szCs w:val="24"/>
        </w:rPr>
        <w:t>rdenado en el auto de admisión del presente recurso</w:t>
      </w:r>
      <w:r w:rsidR="00E20E0F">
        <w:rPr>
          <w:rFonts w:ascii="AvantGarde Bk BT" w:hAnsi="AvantGarde Bk BT" w:cs="Arial"/>
          <w:color w:val="000000" w:themeColor="text1"/>
          <w:sz w:val="24"/>
          <w:szCs w:val="24"/>
        </w:rPr>
        <w:t xml:space="preserve"> –visible de foja 15 a 34 del sumario-</w:t>
      </w:r>
      <w:r w:rsidR="00A02893">
        <w:rPr>
          <w:rFonts w:ascii="AvantGarde Bk BT" w:hAnsi="AvantGarde Bk BT" w:cs="Arial"/>
          <w:color w:val="000000" w:themeColor="text1"/>
          <w:sz w:val="24"/>
          <w:szCs w:val="24"/>
        </w:rPr>
        <w:t xml:space="preserve"> </w:t>
      </w:r>
      <w:r w:rsidR="00E20E0F" w:rsidRPr="00E20E0F">
        <w:rPr>
          <w:rFonts w:ascii="AvantGarde Bk BT" w:hAnsi="AvantGarde Bk BT" w:cs="Arial"/>
          <w:color w:val="000000" w:themeColor="text1"/>
          <w:sz w:val="24"/>
          <w:szCs w:val="24"/>
        </w:rPr>
        <w:t>reiteró su respuesta y el Director de comunicación social señaló que probablemente existía una confusión semántica entre “pagado” e “invertido”</w:t>
      </w:r>
      <w:r w:rsidR="00E20E0F">
        <w:rPr>
          <w:rFonts w:ascii="AvantGarde Bk BT" w:hAnsi="AvantGarde Bk BT" w:cs="Arial"/>
          <w:color w:val="000000" w:themeColor="text1"/>
          <w:sz w:val="24"/>
          <w:szCs w:val="24"/>
        </w:rPr>
        <w:t>, toda vez que el ayuntamiento paga por los servicios de comunicación, mas no invierte en ninguno de ellos, asimismo</w:t>
      </w:r>
      <w:r w:rsidR="00E20E0F" w:rsidRPr="00E20E0F">
        <w:rPr>
          <w:rFonts w:ascii="AvantGarde Bk BT" w:hAnsi="AvantGarde Bk BT" w:cs="Arial"/>
          <w:color w:val="000000" w:themeColor="text1"/>
          <w:sz w:val="24"/>
          <w:szCs w:val="24"/>
        </w:rPr>
        <w:t xml:space="preserve"> </w:t>
      </w:r>
      <w:r w:rsidR="00E20E0F">
        <w:rPr>
          <w:rFonts w:ascii="AvantGarde Bk BT" w:hAnsi="AvantGarde Bk BT" w:cs="Arial"/>
          <w:color w:val="000000" w:themeColor="text1"/>
          <w:sz w:val="24"/>
          <w:szCs w:val="24"/>
        </w:rPr>
        <w:t>señaló</w:t>
      </w:r>
      <w:r w:rsidR="00E20E0F" w:rsidRPr="00E20E0F">
        <w:rPr>
          <w:rFonts w:ascii="AvantGarde Bk BT" w:hAnsi="AvantGarde Bk BT" w:cs="Arial"/>
          <w:color w:val="000000" w:themeColor="text1"/>
          <w:sz w:val="24"/>
          <w:szCs w:val="24"/>
        </w:rPr>
        <w:t xml:space="preserve"> que de conformidad con el apartado 3.2.2.4 del Manual de Organización la </w:t>
      </w:r>
      <w:r w:rsidR="00E20E0F" w:rsidRPr="00E20E0F">
        <w:rPr>
          <w:rFonts w:ascii="AvantGarde Bk BT" w:hAnsi="AvantGarde Bk BT" w:cs="Arial"/>
          <w:color w:val="000000" w:themeColor="text1"/>
          <w:sz w:val="24"/>
          <w:szCs w:val="24"/>
        </w:rPr>
        <w:lastRenderedPageBreak/>
        <w:t>dirección no está obligada a medir la eficacia de cada medio de comunicación empleado.</w:t>
      </w:r>
    </w:p>
    <w:p w14:paraId="5ABEF4E5" w14:textId="0C95B235" w:rsidR="003E494F" w:rsidRDefault="00C52368" w:rsidP="00C7209C">
      <w:pPr>
        <w:pStyle w:val="corte4fondo"/>
        <w:tabs>
          <w:tab w:val="left" w:pos="567"/>
        </w:tabs>
        <w:spacing w:after="240"/>
        <w:ind w:firstLine="680"/>
        <w:rPr>
          <w:rFonts w:ascii="AvantGarde Bk BT" w:hAnsi="AvantGarde Bk BT" w:cs="Arial"/>
          <w:color w:val="000000" w:themeColor="text1"/>
          <w:sz w:val="24"/>
          <w:szCs w:val="24"/>
        </w:rPr>
      </w:pPr>
      <w:r w:rsidRPr="00C6451B">
        <w:rPr>
          <w:rFonts w:ascii="AvantGarde Bk BT" w:hAnsi="AvantGarde Bk BT" w:cs="Arial"/>
          <w:color w:val="000000" w:themeColor="text1"/>
          <w:sz w:val="24"/>
          <w:szCs w:val="24"/>
        </w:rPr>
        <w:t>Pues bien, este cuerpo colegiado estima que los agravios vertidos por el particular resultan</w:t>
      </w:r>
      <w:r w:rsidR="003E494F" w:rsidRPr="00C6451B">
        <w:rPr>
          <w:rFonts w:ascii="AvantGarde Bk BT" w:hAnsi="AvantGarde Bk BT" w:cs="Arial"/>
          <w:color w:val="000000" w:themeColor="text1"/>
          <w:sz w:val="24"/>
          <w:szCs w:val="24"/>
        </w:rPr>
        <w:t xml:space="preserve"> </w:t>
      </w:r>
      <w:r w:rsidR="00E20E0F">
        <w:rPr>
          <w:rFonts w:ascii="AvantGarde Bk BT" w:hAnsi="AvantGarde Bk BT" w:cs="Arial"/>
          <w:color w:val="000000" w:themeColor="text1"/>
          <w:sz w:val="24"/>
          <w:szCs w:val="24"/>
        </w:rPr>
        <w:t>inatendibles en virtud de no guardar relación lógica con la respuesta emitida por el sujeto obligado.</w:t>
      </w:r>
    </w:p>
    <w:p w14:paraId="14D9157B" w14:textId="77777777" w:rsidR="00E20E0F" w:rsidRDefault="00E20E0F" w:rsidP="00E20E0F">
      <w:pPr>
        <w:pStyle w:val="corte4fondo"/>
        <w:tabs>
          <w:tab w:val="left" w:pos="567"/>
        </w:tabs>
        <w:spacing w:after="240"/>
        <w:ind w:firstLine="680"/>
        <w:rPr>
          <w:rFonts w:ascii="AvantGarde Bk BT" w:hAnsi="AvantGarde Bk BT" w:cs="Arial"/>
          <w:sz w:val="24"/>
          <w:szCs w:val="24"/>
        </w:rPr>
      </w:pPr>
      <w:r>
        <w:rPr>
          <w:rFonts w:ascii="AvantGarde Bk BT" w:hAnsi="AvantGarde Bk BT" w:cs="Arial"/>
          <w:color w:val="000000" w:themeColor="text1"/>
          <w:sz w:val="24"/>
          <w:szCs w:val="24"/>
        </w:rPr>
        <w:t xml:space="preserve">No obstante lo anterior, </w:t>
      </w:r>
      <w:r w:rsidRPr="00F02A2C">
        <w:rPr>
          <w:rFonts w:ascii="AvantGarde Bk BT" w:hAnsi="AvantGarde Bk BT" w:cs="Arial"/>
          <w:sz w:val="24"/>
          <w:szCs w:val="24"/>
        </w:rPr>
        <w:t xml:space="preserve">se debe precisar que este cuerpo colegiado tiene por objeto garantizar a toda persona su derecho de acceso a la información pública </w:t>
      </w:r>
      <w:r w:rsidRPr="00F02A2C">
        <w:rPr>
          <w:rFonts w:ascii="AvantGarde Bk BT" w:hAnsi="AvantGarde Bk BT" w:cs="Arial"/>
          <w:sz w:val="24"/>
          <w:szCs w:val="24"/>
          <w:vertAlign w:val="superscript"/>
        </w:rPr>
        <w:footnoteReference w:id="1"/>
      </w:r>
      <w:r w:rsidRPr="00F02A2C">
        <w:rPr>
          <w:rFonts w:ascii="AvantGarde Bk BT" w:hAnsi="AvantGarde Bk BT" w:cs="Arial"/>
          <w:sz w:val="24"/>
          <w:szCs w:val="24"/>
        </w:rPr>
        <w:t>y con fundamento en el artículo 14 de la ley de transparencia</w:t>
      </w:r>
      <w:r w:rsidRPr="00F02A2C">
        <w:rPr>
          <w:rFonts w:ascii="AvantGarde Bk BT" w:hAnsi="AvantGarde Bk BT" w:cs="Arial"/>
          <w:sz w:val="24"/>
          <w:szCs w:val="24"/>
          <w:vertAlign w:val="superscript"/>
        </w:rPr>
        <w:footnoteReference w:id="2"/>
      </w:r>
      <w:r w:rsidRPr="00F02A2C">
        <w:rPr>
          <w:rFonts w:ascii="AvantGarde Bk BT" w:hAnsi="AvantGarde Bk BT" w:cs="Arial"/>
          <w:sz w:val="24"/>
          <w:szCs w:val="24"/>
        </w:rPr>
        <w:t>, suple la deficiencia de la queja plantada por el ahora recurrente.</w:t>
      </w:r>
    </w:p>
    <w:p w14:paraId="476C2417" w14:textId="77777777" w:rsidR="00E20E0F" w:rsidRPr="00F337EC" w:rsidRDefault="00E20E0F" w:rsidP="00E20E0F">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En primer término, </w:t>
      </w:r>
      <w:r w:rsidRPr="00F337EC">
        <w:rPr>
          <w:rFonts w:ascii="AvantGarde Bk BT" w:hAnsi="AvantGarde Bk BT" w:cs="Arial"/>
          <w:sz w:val="24"/>
          <w:szCs w:val="24"/>
        </w:rPr>
        <w:t xml:space="preserve">la </w:t>
      </w:r>
      <w:r>
        <w:rPr>
          <w:rFonts w:ascii="AvantGarde Bk BT" w:hAnsi="AvantGarde Bk BT" w:cs="Arial"/>
          <w:sz w:val="24"/>
          <w:szCs w:val="24"/>
        </w:rPr>
        <w:t>Ley de T</w:t>
      </w:r>
      <w:r w:rsidRPr="00F337EC">
        <w:rPr>
          <w:rFonts w:ascii="AvantGarde Bk BT" w:hAnsi="AvantGarde Bk BT" w:cs="Arial"/>
          <w:sz w:val="24"/>
          <w:szCs w:val="24"/>
        </w:rPr>
        <w: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información se encuentre satisfecho.</w:t>
      </w:r>
      <w:r w:rsidRPr="00F337EC">
        <w:rPr>
          <w:rFonts w:ascii="AvantGarde Bk BT" w:hAnsi="AvantGarde Bk BT" w:cs="Arial"/>
          <w:sz w:val="24"/>
          <w:szCs w:val="24"/>
          <w:vertAlign w:val="superscript"/>
        </w:rPr>
        <w:footnoteReference w:id="3"/>
      </w:r>
    </w:p>
    <w:p w14:paraId="1AB1521C" w14:textId="77777777" w:rsidR="00E20E0F" w:rsidRDefault="00E20E0F" w:rsidP="00E20E0F">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Pr="00F337EC">
        <w:rPr>
          <w:rFonts w:ascii="AvantGarde Bk BT" w:hAnsi="AvantGarde Bk BT" w:cs="Arial"/>
          <w:sz w:val="24"/>
          <w:szCs w:val="24"/>
        </w:rPr>
        <w:t xml:space="preserve"> los funcionarios públicos están obligados a documentar todo acto que devenga de sus funciones y/o atribuciones </w:t>
      </w:r>
      <w:proofErr w:type="gramStart"/>
      <w:r w:rsidRPr="00F337EC">
        <w:rPr>
          <w:rFonts w:ascii="AvantGarde Bk BT" w:hAnsi="AvantGarde Bk BT" w:cs="Arial"/>
          <w:sz w:val="24"/>
          <w:szCs w:val="24"/>
        </w:rPr>
        <w:t>y</w:t>
      </w:r>
      <w:proofErr w:type="gramEnd"/>
      <w:r w:rsidRPr="00F337EC">
        <w:rPr>
          <w:rFonts w:ascii="AvantGarde Bk BT" w:hAnsi="AvantGarde Bk BT" w:cs="Arial"/>
          <w:sz w:val="24"/>
          <w:szCs w:val="24"/>
        </w:rPr>
        <w:t xml:space="preserve"> por ende, la información solicitada debió ser entregada al recurrente en la forma en que ésta fue generada.</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4"/>
      </w:r>
    </w:p>
    <w:p w14:paraId="1FA7C827" w14:textId="77777777" w:rsidR="00E20E0F" w:rsidRDefault="00E20E0F" w:rsidP="00E20E0F">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lastRenderedPageBreak/>
        <w:t xml:space="preserve">Derivado de lo anterior, resulta claro que los sujetos obligados se encuentran sujetos al principio de exhaustividad y congruencia, es decir, los sujetos obligados deben atender </w:t>
      </w:r>
      <w:r w:rsidRPr="003B38E1">
        <w:rPr>
          <w:rFonts w:ascii="AvantGarde Bk BT" w:hAnsi="AvantGarde Bk BT" w:cs="Arial"/>
          <w:sz w:val="24"/>
          <w:szCs w:val="24"/>
        </w:rPr>
        <w:t>expresamente a cada uno de los puntos solicitados</w:t>
      </w:r>
      <w:r>
        <w:rPr>
          <w:rFonts w:ascii="AvantGarde Bk BT" w:hAnsi="AvantGarde Bk BT" w:cs="Arial"/>
          <w:sz w:val="24"/>
          <w:szCs w:val="24"/>
        </w:rPr>
        <w:t xml:space="preserve"> y debe existir </w:t>
      </w:r>
      <w:r w:rsidRPr="003B38E1">
        <w:rPr>
          <w:rFonts w:ascii="AvantGarde Bk BT" w:hAnsi="AvantGarde Bk BT" w:cs="Arial"/>
          <w:sz w:val="24"/>
          <w:szCs w:val="24"/>
        </w:rPr>
        <w:t>concordancia entre el requerimiento formulado por el particular y la respuesta proporcionada</w:t>
      </w:r>
      <w:r>
        <w:rPr>
          <w:rFonts w:ascii="AvantGarde Bk BT" w:hAnsi="AvantGarde Bk BT" w:cs="Arial"/>
          <w:sz w:val="24"/>
          <w:szCs w:val="24"/>
        </w:rPr>
        <w:t>.</w:t>
      </w:r>
    </w:p>
    <w:p w14:paraId="02B63AB1" w14:textId="77777777" w:rsidR="00E20E0F" w:rsidRDefault="00E20E0F" w:rsidP="00E20E0F">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23F64675" w14:textId="77777777" w:rsidR="00E20E0F" w:rsidRDefault="00E20E0F" w:rsidP="00E20E0F">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w:t>
      </w:r>
      <w:r w:rsidRPr="005774AE">
        <w:rPr>
          <w:rFonts w:ascii="AvantGarde Bk BT" w:hAnsi="AvantGarde Bk BT" w:cs="Arial"/>
          <w:b/>
          <w:i/>
          <w:sz w:val="20"/>
          <w:szCs w:val="24"/>
        </w:rPr>
        <w:t xml:space="preserve">Criterio 02/17. Congruencia y </w:t>
      </w:r>
      <w:proofErr w:type="gramStart"/>
      <w:r w:rsidRPr="005774AE">
        <w:rPr>
          <w:rFonts w:ascii="AvantGarde Bk BT" w:hAnsi="AvantGarde Bk BT" w:cs="Arial"/>
          <w:b/>
          <w:i/>
          <w:sz w:val="20"/>
          <w:szCs w:val="24"/>
        </w:rPr>
        <w:t>exhaustividad.-</w:t>
      </w:r>
      <w:proofErr w:type="gramEnd"/>
      <w:r w:rsidRPr="005774AE">
        <w:rPr>
          <w:rFonts w:ascii="AvantGarde Bk BT" w:hAnsi="AvantGarde Bk BT" w:cs="Arial"/>
          <w:i/>
          <w:sz w:val="20"/>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5774AE">
        <w:rPr>
          <w:rFonts w:ascii="AvantGarde Bk BT" w:hAnsi="AvantGarde Bk BT" w:cs="Arial"/>
          <w:i/>
          <w:sz w:val="20"/>
          <w:szCs w:val="24"/>
          <w:u w:val="single"/>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w:t>
      </w:r>
      <w:r w:rsidRPr="005774AE">
        <w:rPr>
          <w:rFonts w:ascii="AvantGarde Bk BT" w:hAnsi="AvantGarde Bk BT" w:cs="Arial"/>
          <w:i/>
          <w:sz w:val="20"/>
          <w:szCs w:val="24"/>
        </w:rPr>
        <w:t xml:space="preserve"> Por lo anterior, los sujetos obligados cumplirán con los principios de congruencia y exhaustividad, cuando las respuestas que emitan guarden una relación lógica con lo solicitado y atiendan de manera puntual y expresa, cada uno de los contenidos de información.</w:t>
      </w:r>
      <w:r>
        <w:rPr>
          <w:rFonts w:ascii="AvantGarde Bk BT" w:hAnsi="AvantGarde Bk BT" w:cs="Arial"/>
          <w:sz w:val="24"/>
          <w:szCs w:val="24"/>
        </w:rPr>
        <w:t>” (Énfasis añadido de forma intencional.)</w:t>
      </w:r>
    </w:p>
    <w:p w14:paraId="39F9CC26" w14:textId="77777777" w:rsidR="00E20E0F" w:rsidRDefault="00E20E0F" w:rsidP="00E20E0F">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Bajo esta línea argumentativa, es necesario reiterar que los sujetos obligados deben realizar la búsqueda de la información solicitada dentro del cúmulo de documentos que, conforme a sus atribuciones y/o facultades, se encuentren constreñidos a generar, poseer y/o archivar, de modo tal que al recibir una solicitud de información, estos deben de entregar la expresión documental que contenga la </w:t>
      </w:r>
      <w:r>
        <w:rPr>
          <w:rFonts w:ascii="AvantGarde Bk BT" w:hAnsi="AvantGarde Bk BT" w:cs="Arial"/>
          <w:sz w:val="24"/>
          <w:szCs w:val="24"/>
        </w:rPr>
        <w:lastRenderedPageBreak/>
        <w:t>información solicitada y evitar proporcionar una respuesta elaborada a los requerimientos del peticionario.</w:t>
      </w:r>
    </w:p>
    <w:p w14:paraId="3F19AFE3" w14:textId="77777777" w:rsidR="00E20E0F" w:rsidRDefault="00E20E0F" w:rsidP="00E20E0F">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577D6863" w14:textId="77777777" w:rsidR="00E20E0F" w:rsidRPr="00204353" w:rsidRDefault="00E20E0F" w:rsidP="00E20E0F">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w:t>
      </w:r>
      <w:r w:rsidRPr="00B96B2A">
        <w:rPr>
          <w:rFonts w:ascii="AvantGarde Bk BT" w:hAnsi="AvantGarde Bk BT" w:cs="Arial"/>
          <w:b/>
          <w:i/>
          <w:sz w:val="20"/>
          <w:szCs w:val="24"/>
        </w:rPr>
        <w:t xml:space="preserve">Criterio 03/17.- No existe obligación de elaborar documentos ad hoc para atender las solicitudes de acceso a la información. </w:t>
      </w:r>
      <w:r w:rsidRPr="00B96B2A">
        <w:rPr>
          <w:rFonts w:ascii="AvantGarde Bk BT" w:hAnsi="AvantGarde Bk BT" w:cs="Arial"/>
          <w:i/>
          <w:sz w:val="20"/>
          <w:szCs w:val="24"/>
        </w:rPr>
        <w:t xml:space="preserve">Los artículos 129 de la Ley General de Transparencia y Acceso a la Información Pública y 130, párrafo cuarto, de la Ley Federal de Transparencia y Acceso a la Información Pública, señalan que </w:t>
      </w:r>
      <w:r w:rsidRPr="00B96B2A">
        <w:rPr>
          <w:rFonts w:ascii="AvantGarde Bk BT" w:hAnsi="AvantGarde Bk BT" w:cs="Arial"/>
          <w:i/>
          <w:sz w:val="20"/>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B96B2A">
        <w:rPr>
          <w:rFonts w:ascii="AvantGarde Bk BT" w:hAnsi="AvantGarde Bk BT" w:cs="Arial"/>
          <w:i/>
          <w:sz w:val="20"/>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Pr>
          <w:rFonts w:ascii="AvantGarde Bk BT" w:hAnsi="AvantGarde Bk BT" w:cs="Arial"/>
          <w:sz w:val="24"/>
          <w:szCs w:val="24"/>
        </w:rPr>
        <w:t>” (Énfasis añadido de manera intencional.)</w:t>
      </w:r>
    </w:p>
    <w:p w14:paraId="011A7E67" w14:textId="77777777" w:rsidR="00E20E0F" w:rsidRPr="00F90B0A" w:rsidRDefault="00E20E0F" w:rsidP="00E20E0F">
      <w:pPr>
        <w:pStyle w:val="corte4fondo"/>
        <w:spacing w:after="240"/>
        <w:ind w:firstLine="851"/>
        <w:rPr>
          <w:rFonts w:ascii="AvantGarde Bk BT" w:hAnsi="AvantGarde Bk BT" w:cs="Arial"/>
          <w:sz w:val="22"/>
          <w:szCs w:val="24"/>
        </w:rPr>
      </w:pPr>
      <w:r>
        <w:rPr>
          <w:rFonts w:ascii="AvantGarde Bk BT" w:hAnsi="AvantGarde Bk BT" w:cs="Arial"/>
          <w:sz w:val="24"/>
          <w:szCs w:val="24"/>
        </w:rPr>
        <w:t xml:space="preserve"> “</w:t>
      </w:r>
      <w:r w:rsidRPr="00B96B2A">
        <w:rPr>
          <w:rFonts w:ascii="AvantGarde Bk BT" w:hAnsi="AvantGarde Bk BT" w:cs="Arial"/>
          <w:b/>
          <w:i/>
          <w:sz w:val="20"/>
          <w:szCs w:val="24"/>
        </w:rPr>
        <w:t xml:space="preserve">Criterio 16/17. Expresión </w:t>
      </w:r>
      <w:proofErr w:type="gramStart"/>
      <w:r w:rsidRPr="00B96B2A">
        <w:rPr>
          <w:rFonts w:ascii="AvantGarde Bk BT" w:hAnsi="AvantGarde Bk BT" w:cs="Arial"/>
          <w:b/>
          <w:i/>
          <w:sz w:val="20"/>
          <w:szCs w:val="24"/>
        </w:rPr>
        <w:t>documental.-</w:t>
      </w:r>
      <w:proofErr w:type="gramEnd"/>
      <w:r w:rsidRPr="00B96B2A">
        <w:rPr>
          <w:rFonts w:ascii="AvantGarde Bk BT" w:hAnsi="AvantGarde Bk BT" w:cs="Arial"/>
          <w:i/>
          <w:sz w:val="20"/>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F90B0A">
        <w:rPr>
          <w:rFonts w:ascii="AvantGarde Bk BT" w:hAnsi="AvantGarde Bk BT" w:cs="Arial"/>
          <w:i/>
          <w:sz w:val="22"/>
          <w:szCs w:val="24"/>
        </w:rPr>
        <w:t>.</w:t>
      </w:r>
      <w:r w:rsidRPr="00F90B0A">
        <w:rPr>
          <w:rFonts w:ascii="AvantGarde Bk BT" w:hAnsi="AvantGarde Bk BT" w:cs="Arial"/>
          <w:sz w:val="22"/>
          <w:szCs w:val="24"/>
        </w:rPr>
        <w:t>”</w:t>
      </w:r>
    </w:p>
    <w:p w14:paraId="5C73ED1F" w14:textId="7A51A2DD" w:rsidR="007357AE" w:rsidRDefault="00C10A59" w:rsidP="00C10A59">
      <w:pPr>
        <w:pStyle w:val="corte4fondo"/>
        <w:tabs>
          <w:tab w:val="left" w:pos="567"/>
        </w:tabs>
        <w:spacing w:after="240"/>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Aunado a lo anterior, la ley de la materia prevé que  </w:t>
      </w:r>
      <w:r w:rsidR="00234478" w:rsidRPr="00234478">
        <w:rPr>
          <w:rFonts w:ascii="AvantGarde Bk BT" w:hAnsi="AvantGarde Bk BT" w:cs="Arial"/>
          <w:color w:val="000000" w:themeColor="text1"/>
          <w:sz w:val="24"/>
          <w:szCs w:val="24"/>
        </w:rPr>
        <w:t xml:space="preserve">los </w:t>
      </w:r>
      <w:r w:rsidR="00234478">
        <w:rPr>
          <w:rFonts w:ascii="AvantGarde Bk BT" w:hAnsi="AvantGarde Bk BT" w:cs="Arial"/>
          <w:color w:val="000000" w:themeColor="text1"/>
          <w:sz w:val="24"/>
          <w:szCs w:val="24"/>
        </w:rPr>
        <w:t>sujetos obligados deben</w:t>
      </w:r>
      <w:r w:rsidR="00234478" w:rsidRPr="00234478">
        <w:rPr>
          <w:rFonts w:ascii="AvantGarde Bk BT" w:hAnsi="AvantGarde Bk BT" w:cs="Arial"/>
          <w:color w:val="000000" w:themeColor="text1"/>
          <w:sz w:val="24"/>
          <w:szCs w:val="24"/>
        </w:rPr>
        <w:t xml:space="preserve"> permitir y garantizar todas las condiciones para que el particular pueda acceder a la información que los entes obligados generen de conformidad a sus atribuciones, asimismo cuando la información se encuentre en libros, trípticos, registros públicos o formatos electrónicos disponibles en internet, se deberá señalar la fuente donde se encuentre dicha información.</w:t>
      </w:r>
      <w:r w:rsidR="00234478">
        <w:rPr>
          <w:rStyle w:val="Refdenotaalpie"/>
          <w:rFonts w:ascii="AvantGarde Bk BT" w:hAnsi="AvantGarde Bk BT" w:cs="Arial"/>
          <w:color w:val="000000" w:themeColor="text1"/>
          <w:sz w:val="24"/>
          <w:szCs w:val="24"/>
        </w:rPr>
        <w:footnoteReference w:id="5"/>
      </w:r>
    </w:p>
    <w:p w14:paraId="28E1EE39" w14:textId="53470888" w:rsidR="00C10A59" w:rsidRDefault="00C10A59" w:rsidP="00C10A59">
      <w:pPr>
        <w:pStyle w:val="corte4fondo"/>
        <w:tabs>
          <w:tab w:val="left" w:pos="567"/>
        </w:tabs>
        <w:spacing w:after="240"/>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Así, en el caso concreto el solicitante requirió saber a cuanto se ha gastado en medios de comunicación y a que medios se les ha pagado, de lo anterior se advierte que conforme al artículo </w:t>
      </w:r>
      <w:r w:rsidRPr="00C10A59">
        <w:rPr>
          <w:rFonts w:ascii="AvantGarde Bk BT" w:hAnsi="AvantGarde Bk BT" w:cs="Arial"/>
          <w:color w:val="000000" w:themeColor="text1"/>
          <w:sz w:val="24"/>
          <w:szCs w:val="24"/>
        </w:rPr>
        <w:t>84, fracción XXIX</w:t>
      </w:r>
      <w:r>
        <w:rPr>
          <w:rFonts w:ascii="AvantGarde Bk BT" w:hAnsi="AvantGarde Bk BT" w:cs="Arial"/>
          <w:color w:val="000000" w:themeColor="text1"/>
          <w:sz w:val="24"/>
          <w:szCs w:val="24"/>
        </w:rPr>
        <w:t xml:space="preserve"> de la Ley de la materia</w:t>
      </w:r>
      <w:r>
        <w:rPr>
          <w:rStyle w:val="Refdenotaalpie"/>
          <w:rFonts w:ascii="AvantGarde Bk BT" w:hAnsi="AvantGarde Bk BT" w:cs="Arial"/>
          <w:color w:val="000000" w:themeColor="text1"/>
          <w:sz w:val="24"/>
          <w:szCs w:val="24"/>
        </w:rPr>
        <w:footnoteReference w:id="6"/>
      </w:r>
      <w:r>
        <w:rPr>
          <w:rFonts w:ascii="AvantGarde Bk BT" w:hAnsi="AvantGarde Bk BT" w:cs="Arial"/>
          <w:color w:val="000000" w:themeColor="text1"/>
          <w:sz w:val="24"/>
          <w:szCs w:val="24"/>
        </w:rPr>
        <w:t>, dicha información es considerada pública de oficio y por tanto el sujeto obligado debió de entregar la información alojada en la Plataforma Estatal de Transparencia y no elaborar una respuesta ad hoc a los requerimientos del peticionario.</w:t>
      </w:r>
    </w:p>
    <w:p w14:paraId="7EA3F9E9" w14:textId="163A0CBB" w:rsidR="00C10A59" w:rsidRPr="00C758B5" w:rsidRDefault="00C10A59" w:rsidP="00C10A59">
      <w:pPr>
        <w:pStyle w:val="corte4fondo"/>
        <w:tabs>
          <w:tab w:val="left" w:pos="567"/>
        </w:tabs>
        <w:spacing w:after="240"/>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Ahora bien, no pasan por inadvertidas las manifestaciones realizadas por el peticionario relativas a que no se le proporcionó la informaci</w:t>
      </w:r>
      <w:r w:rsidR="00C65F69">
        <w:rPr>
          <w:rFonts w:ascii="AvantGarde Bk BT" w:hAnsi="AvantGarde Bk BT" w:cs="Arial"/>
          <w:color w:val="000000" w:themeColor="text1"/>
          <w:sz w:val="24"/>
          <w:szCs w:val="24"/>
        </w:rPr>
        <w:t>ón concerniente</w:t>
      </w:r>
      <w:r>
        <w:rPr>
          <w:rFonts w:ascii="AvantGarde Bk BT" w:hAnsi="AvantGarde Bk BT" w:cs="Arial"/>
          <w:color w:val="000000" w:themeColor="text1"/>
          <w:sz w:val="24"/>
          <w:szCs w:val="24"/>
        </w:rPr>
        <w:t xml:space="preserve"> a qué medio de comunicación es más efectivo; sin embargo, dichas manifestaciones son inatendibles en virtud de que, como ha quedado establecido en las consideraciones antes anotadas, </w:t>
      </w:r>
      <w:r w:rsidR="00C65F69">
        <w:rPr>
          <w:rFonts w:ascii="AvantGarde Bk BT" w:hAnsi="AvantGarde Bk BT" w:cs="Arial"/>
          <w:color w:val="000000" w:themeColor="text1"/>
          <w:sz w:val="24"/>
          <w:szCs w:val="24"/>
        </w:rPr>
        <w:t>el sujeto obligado no está constreñido a entregar una respuesta acorde a los requerimientos del solicitante; sino que, debe entregar la expresión documental que contenga la información solicitada dentro del cúmulo de documentes que tiene la obligación de generar, poseer y/o archivar conforme a sus atribuciones.</w:t>
      </w:r>
    </w:p>
    <w:p w14:paraId="2BBA4EBD" w14:textId="13A2665B" w:rsidR="000233CF" w:rsidRPr="00873D15" w:rsidRDefault="00250873" w:rsidP="00C7209C">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6.1. Efectos de esta resolución.</w:t>
      </w:r>
    </w:p>
    <w:p w14:paraId="65F7C123" w14:textId="368E413C" w:rsidR="00873D15" w:rsidRDefault="00CE1E98" w:rsidP="001767D9">
      <w:pPr>
        <w:pStyle w:val="corte4fondo"/>
        <w:tabs>
          <w:tab w:val="left" w:pos="567"/>
        </w:tabs>
        <w:rPr>
          <w:rFonts w:ascii="AvantGarde Bk BT" w:hAnsi="AvantGarde Bk BT" w:cs="Arial"/>
          <w:color w:val="000000" w:themeColor="text1"/>
          <w:sz w:val="24"/>
          <w:szCs w:val="24"/>
        </w:rPr>
      </w:pPr>
      <w:r w:rsidRPr="00CE1E98">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1767D9">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 obligado y lo conmina para que:</w:t>
      </w:r>
    </w:p>
    <w:p w14:paraId="10F73DED" w14:textId="3B1D8418" w:rsidR="00960FA4" w:rsidRPr="00C65F69" w:rsidRDefault="00C65F69" w:rsidP="00C65F69">
      <w:pPr>
        <w:pStyle w:val="corte4fondo"/>
        <w:numPr>
          <w:ilvl w:val="0"/>
          <w:numId w:val="4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Entregar formatos</w:t>
      </w:r>
      <w:r>
        <w:rPr>
          <w:rFonts w:ascii="AvantGarde Bk BT" w:hAnsi="AvantGarde Bk BT" w:cs="Arial"/>
          <w:color w:val="000000" w:themeColor="text1"/>
          <w:sz w:val="24"/>
          <w:szCs w:val="24"/>
        </w:rPr>
        <w:t xml:space="preserve"> alojados en la Plataforma Estatal de Transparencia</w:t>
      </w:r>
      <w:r>
        <w:rPr>
          <w:rFonts w:ascii="AvantGarde Bk BT" w:hAnsi="AvantGarde Bk BT" w:cs="Arial"/>
          <w:color w:val="000000" w:themeColor="text1"/>
          <w:sz w:val="24"/>
          <w:szCs w:val="24"/>
        </w:rPr>
        <w:t xml:space="preserve"> relativos al artículo </w:t>
      </w:r>
      <w:r>
        <w:rPr>
          <w:rFonts w:ascii="AvantGarde Bk BT" w:hAnsi="AvantGarde Bk BT" w:cs="Arial"/>
          <w:color w:val="000000" w:themeColor="text1"/>
          <w:sz w:val="24"/>
          <w:szCs w:val="24"/>
        </w:rPr>
        <w:t>84, fracción XXIX de Ley de T</w:t>
      </w:r>
      <w:r w:rsidRPr="00FD571B">
        <w:rPr>
          <w:rFonts w:ascii="AvantGarde Bk BT" w:hAnsi="AvantGarde Bk BT" w:cs="Arial"/>
          <w:color w:val="000000" w:themeColor="text1"/>
          <w:sz w:val="24"/>
          <w:szCs w:val="24"/>
        </w:rPr>
        <w:t>ransparencia</w:t>
      </w:r>
      <w:r>
        <w:rPr>
          <w:rFonts w:ascii="AvantGarde Bk BT" w:hAnsi="AvantGarde Bk BT" w:cs="Arial"/>
          <w:color w:val="000000" w:themeColor="text1"/>
          <w:sz w:val="24"/>
          <w:szCs w:val="24"/>
        </w:rPr>
        <w:t xml:space="preserve">, esto en la inteligencia de que el periodo de búsqueda comprenderá desde el inicio </w:t>
      </w:r>
      <w:r>
        <w:rPr>
          <w:rFonts w:ascii="AvantGarde Bk BT" w:hAnsi="AvantGarde Bk BT" w:cs="Arial"/>
          <w:color w:val="000000" w:themeColor="text1"/>
          <w:sz w:val="24"/>
          <w:szCs w:val="24"/>
        </w:rPr>
        <w:lastRenderedPageBreak/>
        <w:t>de la administración hasta la fecha en que se presentó la solicitud de información</w:t>
      </w:r>
      <w:r>
        <w:rPr>
          <w:rFonts w:ascii="AvantGarde Bk BT" w:hAnsi="AvantGarde Bk BT" w:cs="Arial"/>
          <w:color w:val="000000" w:themeColor="text1"/>
          <w:sz w:val="24"/>
          <w:szCs w:val="24"/>
        </w:rPr>
        <w:t>.</w:t>
      </w:r>
    </w:p>
    <w:p w14:paraId="2DEE46C6" w14:textId="60B338C8" w:rsidR="00513FEA" w:rsidRDefault="00513FEA" w:rsidP="000233CF">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6.2. </w:t>
      </w:r>
      <w:r w:rsidR="001767D9" w:rsidRPr="007C5605">
        <w:rPr>
          <w:rFonts w:ascii="AvantGarde Bk BT" w:hAnsi="AvantGarde Bk BT" w:cs="Arial"/>
          <w:b/>
          <w:color w:val="000000" w:themeColor="text1"/>
          <w:sz w:val="24"/>
          <w:szCs w:val="24"/>
        </w:rPr>
        <w:t>Modalidad de la información.</w:t>
      </w:r>
    </w:p>
    <w:p w14:paraId="2EC4C7A7" w14:textId="30B88A55" w:rsidR="00250873" w:rsidRPr="007C5605" w:rsidRDefault="00250873" w:rsidP="000233CF">
      <w:pPr>
        <w:pStyle w:val="corte4fondo"/>
        <w:tabs>
          <w:tab w:val="left" w:pos="567"/>
        </w:tabs>
        <w:spacing w:after="240"/>
        <w:rPr>
          <w:rFonts w:ascii="AvantGarde Bk BT" w:hAnsi="AvantGarde Bk BT" w:cs="Arial"/>
          <w:color w:val="000000" w:themeColor="text1"/>
          <w:sz w:val="24"/>
          <w:szCs w:val="24"/>
        </w:rPr>
      </w:pPr>
      <w:r w:rsidRPr="00D67102">
        <w:rPr>
          <w:rFonts w:ascii="AvantGarde Bk BT" w:hAnsi="AvantGarde Bk BT" w:cs="Arial"/>
          <w:color w:val="000000" w:themeColor="text1"/>
          <w:sz w:val="24"/>
          <w:szCs w:val="24"/>
        </w:rPr>
        <w:t xml:space="preserve">En virtud de que </w:t>
      </w:r>
      <w:r w:rsidR="00A124AA" w:rsidRPr="00D67102">
        <w:rPr>
          <w:rFonts w:ascii="AvantGarde Bk BT" w:hAnsi="AvantGarde Bk BT" w:cs="Arial"/>
          <w:color w:val="000000" w:themeColor="text1"/>
          <w:sz w:val="24"/>
          <w:szCs w:val="24"/>
        </w:rPr>
        <w:t>el</w:t>
      </w:r>
      <w:r w:rsidRPr="00D67102">
        <w:rPr>
          <w:rFonts w:ascii="AvantGarde Bk BT" w:hAnsi="AvantGarde Bk BT" w:cs="Arial"/>
          <w:color w:val="000000" w:themeColor="text1"/>
          <w:sz w:val="24"/>
          <w:szCs w:val="24"/>
        </w:rPr>
        <w:t xml:space="preserve"> recurrente </w:t>
      </w:r>
      <w:r w:rsidR="005B75CC" w:rsidRPr="00D67102">
        <w:rPr>
          <w:rFonts w:ascii="AvantGarde Bk BT" w:hAnsi="AvantGarde Bk BT" w:cs="Arial"/>
          <w:color w:val="000000" w:themeColor="text1"/>
          <w:sz w:val="24"/>
          <w:szCs w:val="24"/>
        </w:rPr>
        <w:t xml:space="preserve">realizó su </w:t>
      </w:r>
      <w:r w:rsidR="00FF3536" w:rsidRPr="00D67102">
        <w:rPr>
          <w:rFonts w:ascii="AvantGarde Bk BT" w:hAnsi="AvantGarde Bk BT" w:cs="Arial"/>
          <w:color w:val="000000" w:themeColor="text1"/>
          <w:sz w:val="24"/>
          <w:szCs w:val="24"/>
        </w:rPr>
        <w:t xml:space="preserve">solicitud de información a través de </w:t>
      </w:r>
      <w:r w:rsidRPr="00D67102">
        <w:rPr>
          <w:rFonts w:ascii="AvantGarde Bk BT" w:hAnsi="AvantGarde Bk BT" w:cs="Arial"/>
          <w:color w:val="000000" w:themeColor="text1"/>
          <w:sz w:val="24"/>
          <w:szCs w:val="24"/>
        </w:rPr>
        <w:t>la Plataforma Nacional de Transparencia San Luis Potosí</w:t>
      </w:r>
      <w:r w:rsidR="00D67102">
        <w:rPr>
          <w:rFonts w:ascii="AvantGarde Bk BT" w:hAnsi="AvantGarde Bk BT" w:cs="Arial"/>
          <w:color w:val="000000" w:themeColor="text1"/>
          <w:sz w:val="24"/>
          <w:szCs w:val="24"/>
        </w:rPr>
        <w:t xml:space="preserve"> y, dada la imposibilidad entregar la información por ese mismo medio, </w:t>
      </w:r>
      <w:r w:rsidR="00D67102" w:rsidRPr="00D67102">
        <w:rPr>
          <w:rFonts w:ascii="AvantGarde Bk BT" w:hAnsi="AvantGarde Bk BT" w:cs="Arial"/>
          <w:color w:val="000000" w:themeColor="text1"/>
          <w:sz w:val="24"/>
          <w:szCs w:val="24"/>
        </w:rPr>
        <w:t xml:space="preserve">el sujeto obligado </w:t>
      </w:r>
      <w:r w:rsidRPr="00D67102">
        <w:rPr>
          <w:rFonts w:ascii="AvantGarde Bk BT" w:hAnsi="AvantGarde Bk BT" w:cs="Arial"/>
          <w:color w:val="000000" w:themeColor="text1"/>
          <w:sz w:val="24"/>
          <w:szCs w:val="24"/>
        </w:rPr>
        <w:t xml:space="preserve">deberá </w:t>
      </w:r>
      <w:r w:rsidR="00D67102">
        <w:rPr>
          <w:rFonts w:ascii="AvantGarde Bk BT" w:hAnsi="AvantGarde Bk BT" w:cs="Arial"/>
          <w:color w:val="000000" w:themeColor="text1"/>
          <w:sz w:val="24"/>
          <w:szCs w:val="24"/>
        </w:rPr>
        <w:t>dar respuesta</w:t>
      </w:r>
      <w:r w:rsidRPr="00D67102">
        <w:rPr>
          <w:rFonts w:ascii="AvantGarde Bk BT" w:hAnsi="AvantGarde Bk BT" w:cs="Arial"/>
          <w:color w:val="000000" w:themeColor="text1"/>
          <w:sz w:val="24"/>
          <w:szCs w:val="24"/>
        </w:rPr>
        <w:t xml:space="preserve"> a través del correo electrónico señalado por </w:t>
      </w:r>
      <w:r w:rsidR="00A124AA" w:rsidRPr="00D67102">
        <w:rPr>
          <w:rFonts w:ascii="AvantGarde Bk BT" w:hAnsi="AvantGarde Bk BT" w:cs="Arial"/>
          <w:color w:val="000000" w:themeColor="text1"/>
          <w:sz w:val="24"/>
          <w:szCs w:val="24"/>
        </w:rPr>
        <w:t>el</w:t>
      </w:r>
      <w:r w:rsidRPr="00D67102">
        <w:rPr>
          <w:rFonts w:ascii="AvantGarde Bk BT" w:hAnsi="AvantGarde Bk BT" w:cs="Arial"/>
          <w:color w:val="000000" w:themeColor="text1"/>
          <w:sz w:val="24"/>
          <w:szCs w:val="24"/>
        </w:rPr>
        <w:t xml:space="preserve"> particular para oír y recibir notificaciones.</w:t>
      </w:r>
    </w:p>
    <w:p w14:paraId="0BDC3673" w14:textId="2BFB7AE0" w:rsidR="00250873" w:rsidRPr="00831D47" w:rsidRDefault="001767D9" w:rsidP="000233CF">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w:t>
      </w:r>
      <w:r w:rsidRPr="007C5605">
        <w:rPr>
          <w:rFonts w:ascii="AvantGarde Bk BT" w:hAnsi="AvantGarde Bk BT" w:cs="Arial"/>
          <w:b/>
          <w:color w:val="000000" w:themeColor="text1"/>
          <w:sz w:val="24"/>
          <w:szCs w:val="24"/>
        </w:rPr>
        <w:t xml:space="preserve">. </w:t>
      </w:r>
      <w:r w:rsidR="00250873" w:rsidRPr="00831D47">
        <w:rPr>
          <w:rFonts w:ascii="AvantGarde Bk BT" w:hAnsi="AvantGarde Bk BT" w:cs="Arial"/>
          <w:b/>
          <w:color w:val="000000" w:themeColor="text1"/>
          <w:sz w:val="24"/>
          <w:szCs w:val="24"/>
        </w:rPr>
        <w:t xml:space="preserve">Plazo para el cumplimento de esta resolución e informe sobre el cumplimento a la misma. </w:t>
      </w:r>
    </w:p>
    <w:p w14:paraId="145A5362" w14:textId="186B4C15" w:rsidR="00A95DD9" w:rsidRDefault="00250873" w:rsidP="000233CF">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sidR="00131414">
        <w:rPr>
          <w:rFonts w:ascii="AvantGarde Bk BT" w:hAnsi="AvantGarde Bk BT" w:cs="Arial"/>
          <w:color w:val="000000" w:themeColor="text1"/>
          <w:sz w:val="24"/>
          <w:szCs w:val="24"/>
        </w:rPr>
        <w:t xml:space="preserve"> se concede un término de</w:t>
      </w:r>
      <w:r>
        <w:rPr>
          <w:rFonts w:ascii="AvantGarde Bk BT" w:hAnsi="AvantGarde Bk BT" w:cs="Arial"/>
          <w:color w:val="000000" w:themeColor="text1"/>
          <w:sz w:val="24"/>
          <w:szCs w:val="24"/>
        </w:rPr>
        <w:t xml:space="preserve"> </w:t>
      </w:r>
      <w:r w:rsidR="00C65F69">
        <w:rPr>
          <w:rFonts w:ascii="AvantGarde Bk BT" w:hAnsi="AvantGarde Bk BT" w:cs="Arial"/>
          <w:color w:val="000000" w:themeColor="text1"/>
          <w:sz w:val="24"/>
          <w:szCs w:val="24"/>
          <w:u w:val="single"/>
        </w:rPr>
        <w:t>05 cinco</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3523B823" w14:textId="08E90C1C" w:rsidR="00250873" w:rsidRPr="004C15C0" w:rsidRDefault="001767D9" w:rsidP="000233CF">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6.4</w:t>
      </w:r>
      <w:r w:rsidRPr="00831D47">
        <w:rPr>
          <w:rFonts w:ascii="AvantGarde Bk BT" w:hAnsi="AvantGarde Bk BT" w:cs="Arial"/>
          <w:b/>
          <w:color w:val="000000" w:themeColor="text1"/>
          <w:sz w:val="24"/>
          <w:szCs w:val="24"/>
        </w:rPr>
        <w:t xml:space="preserve">. </w:t>
      </w:r>
      <w:r w:rsidR="00250873" w:rsidRPr="00831D47">
        <w:rPr>
          <w:rFonts w:ascii="AvantGarde Bk BT" w:hAnsi="AvantGarde Bk BT" w:cs="Arial"/>
          <w:b/>
          <w:color w:val="000000" w:themeColor="text1"/>
          <w:sz w:val="24"/>
          <w:szCs w:val="24"/>
        </w:rPr>
        <w:t>Medida de apremio en caso de incumplimiento a la resolución.</w:t>
      </w:r>
    </w:p>
    <w:p w14:paraId="0F5AE273" w14:textId="1ACFCD37" w:rsidR="00297CE3" w:rsidRDefault="00250873" w:rsidP="000233CF">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que en caso de no acatar la presente resolución, se le impondrá </w:t>
      </w:r>
      <w:r w:rsidR="00FE1468">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w:t>
      </w:r>
      <w:r w:rsidR="00FE1468" w:rsidRPr="00FE1468">
        <w:rPr>
          <w:rFonts w:ascii="AvantGarde Bk BT" w:hAnsi="AvantGarde Bk BT" w:cs="Arial"/>
          <w:color w:val="000000" w:themeColor="text1"/>
          <w:sz w:val="24"/>
          <w:szCs w:val="24"/>
        </w:rPr>
        <w:t>, fracción I</w:t>
      </w:r>
      <w:r w:rsidRPr="00FE1468">
        <w:rPr>
          <w:rFonts w:ascii="AvantGarde Bk BT" w:hAnsi="AvantGarde Bk BT" w:cs="Arial"/>
          <w:color w:val="000000" w:themeColor="text1"/>
          <w:sz w:val="24"/>
          <w:szCs w:val="24"/>
        </w:rPr>
        <w:t xml:space="preserve"> de la Ley de Transparencia, </w:t>
      </w:r>
      <w:r w:rsidR="00FE1468" w:rsidRPr="00FE1468">
        <w:rPr>
          <w:rFonts w:ascii="AvantGarde Bk BT" w:hAnsi="AvantGarde Bk BT" w:cs="Arial"/>
          <w:color w:val="000000" w:themeColor="text1"/>
          <w:sz w:val="24"/>
          <w:szCs w:val="24"/>
        </w:rPr>
        <w:t xml:space="preserve">consistente en amonestación privada, lo anterior en virtud </w:t>
      </w:r>
      <w:r w:rsidRPr="00FE1468">
        <w:rPr>
          <w:rFonts w:ascii="AvantGarde Bk BT" w:hAnsi="AvantGarde Bk BT" w:cs="Arial"/>
          <w:color w:val="000000" w:themeColor="text1"/>
          <w:sz w:val="24"/>
          <w:szCs w:val="24"/>
        </w:rPr>
        <w:t>de que este órgano colegiado debe garantizar el debido cumplimiento al derecho humano de acceso a la información pública.</w:t>
      </w:r>
    </w:p>
    <w:p w14:paraId="6C806000" w14:textId="7781C8E8" w:rsidR="00873D15" w:rsidRPr="00684218" w:rsidRDefault="001767D9" w:rsidP="000233CF">
      <w:pPr>
        <w:pStyle w:val="corte4fondo"/>
        <w:tabs>
          <w:tab w:val="left" w:pos="567"/>
        </w:tabs>
        <w:spacing w:after="240"/>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 xml:space="preserve">. </w:t>
      </w:r>
      <w:r w:rsidR="00684218" w:rsidRPr="008E469A">
        <w:rPr>
          <w:rFonts w:ascii="AvantGarde Bk BT" w:hAnsi="AvantGarde Bk BT" w:cs="Arial"/>
          <w:b/>
          <w:color w:val="000000" w:themeColor="text1"/>
          <w:sz w:val="24"/>
          <w:szCs w:val="24"/>
        </w:rPr>
        <w:t>Medio de impugnación.</w:t>
      </w:r>
    </w:p>
    <w:p w14:paraId="05C16DCB" w14:textId="4F5EE4C6" w:rsidR="003358EE" w:rsidRPr="003358EE" w:rsidRDefault="00684218" w:rsidP="001767D9">
      <w:pPr>
        <w:pStyle w:val="corte4fondo"/>
        <w:tabs>
          <w:tab w:val="left" w:pos="567"/>
        </w:tabs>
        <w:spacing w:after="240"/>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lastRenderedPageBreak/>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r w:rsidR="001767D9" w:rsidRPr="001767D9">
        <w:rPr>
          <w:rFonts w:ascii="AvantGarde Bk BT" w:hAnsi="AvantGarde Bk BT" w:cs="Arial"/>
          <w:b/>
          <w:color w:val="000000" w:themeColor="text1"/>
          <w:sz w:val="24"/>
          <w:szCs w:val="24"/>
        </w:rPr>
        <w:t xml:space="preserve"> </w:t>
      </w:r>
    </w:p>
    <w:p w14:paraId="590455CB" w14:textId="73FAB340" w:rsidR="00250873" w:rsidRPr="00E215D2" w:rsidRDefault="00250873" w:rsidP="000233CF">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69328F4C" w14:textId="6EBC7E8A" w:rsidR="00250873" w:rsidRPr="007C5605" w:rsidRDefault="00250873" w:rsidP="000233CF">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2ECB7D90" w14:textId="525375A1" w:rsidR="00250873" w:rsidRPr="007C5605" w:rsidRDefault="00250873" w:rsidP="000233CF">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sidR="00CE1E98">
        <w:rPr>
          <w:rFonts w:ascii="AvantGarde Bk BT" w:hAnsi="AvantGarde Bk BT" w:cs="Arial"/>
          <w:color w:val="000000" w:themeColor="text1"/>
          <w:sz w:val="24"/>
          <w:szCs w:val="24"/>
        </w:rPr>
        <w:t>E</w:t>
      </w:r>
      <w:r w:rsidR="00CE1E98"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1767D9">
        <w:rPr>
          <w:rFonts w:ascii="AvantGarde Bk BT" w:hAnsi="AvantGarde Bk BT" w:cs="Arial"/>
          <w:b/>
          <w:bCs/>
          <w:color w:val="000000" w:themeColor="text1"/>
          <w:sz w:val="24"/>
          <w:szCs w:val="24"/>
        </w:rPr>
        <w:t>MODIFICA</w:t>
      </w:r>
      <w:r w:rsidR="00CE1E98" w:rsidRPr="00CE1E98">
        <w:rPr>
          <w:rFonts w:ascii="AvantGarde Bk BT" w:hAnsi="AvantGarde Bk BT" w:cs="Arial"/>
          <w:color w:val="000000" w:themeColor="text1"/>
          <w:sz w:val="24"/>
          <w:szCs w:val="24"/>
        </w:rPr>
        <w:t xml:space="preserve"> la respuesta proporcionada por el ente obligado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4E83CA03" w14:textId="543B8418" w:rsidR="00250873" w:rsidRPr="007C5605" w:rsidRDefault="00250873" w:rsidP="000233CF">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1899CCB2" w14:textId="625BB2E8" w:rsidR="00EB20AE" w:rsidRDefault="00250873" w:rsidP="00C65F69">
      <w:pPr>
        <w:pStyle w:val="corte4fondo"/>
        <w:tabs>
          <w:tab w:val="left" w:pos="567"/>
        </w:tabs>
        <w:spacing w:after="240"/>
        <w:rPr>
          <w:rFonts w:ascii="AvantGarde Bk BT" w:hAnsi="AvantGarde Bk BT"/>
          <w:color w:val="000000" w:themeColor="text1"/>
          <w:sz w:val="24"/>
          <w:szCs w:val="24"/>
        </w:rPr>
      </w:pPr>
      <w:r>
        <w:rPr>
          <w:rFonts w:ascii="AvantGarde Bk BT" w:hAnsi="AvantGarde Bk BT" w:cs="Arial"/>
          <w:color w:val="000000" w:themeColor="text1"/>
          <w:sz w:val="24"/>
          <w:szCs w:val="24"/>
        </w:rPr>
        <w:t>Así l</w:t>
      </w:r>
      <w:r>
        <w:rPr>
          <w:rFonts w:ascii="AvantGarde Bk BT" w:hAnsi="AvantGarde Bk BT"/>
          <w:color w:val="000000" w:themeColor="text1"/>
          <w:sz w:val="24"/>
          <w:szCs w:val="24"/>
        </w:rPr>
        <w:t xml:space="preserve">o resolvieron por unanimidad de votos en Sesión </w:t>
      </w:r>
      <w:r w:rsidR="004A0C7D">
        <w:rPr>
          <w:rFonts w:ascii="AvantGarde Bk BT" w:hAnsi="AvantGarde Bk BT"/>
          <w:color w:val="000000" w:themeColor="text1"/>
          <w:sz w:val="24"/>
          <w:szCs w:val="24"/>
        </w:rPr>
        <w:t>extrao</w:t>
      </w:r>
      <w:r>
        <w:rPr>
          <w:rFonts w:ascii="AvantGarde Bk BT" w:hAnsi="AvantGarde Bk BT"/>
          <w:color w:val="000000" w:themeColor="text1"/>
          <w:sz w:val="24"/>
          <w:szCs w:val="24"/>
        </w:rPr>
        <w:t xml:space="preserve">rdinaria de Consejo </w:t>
      </w:r>
      <w:r w:rsidR="002430F5">
        <w:rPr>
          <w:rFonts w:ascii="AvantGarde Bk BT" w:hAnsi="AvantGarde Bk BT"/>
          <w:color w:val="000000" w:themeColor="text1"/>
          <w:sz w:val="24"/>
          <w:szCs w:val="24"/>
        </w:rPr>
        <w:t xml:space="preserve">12 doce de </w:t>
      </w:r>
      <w:r w:rsidR="004A0C7D">
        <w:rPr>
          <w:rFonts w:ascii="AvantGarde Bk BT" w:hAnsi="AvantGarde Bk BT"/>
          <w:color w:val="000000" w:themeColor="text1"/>
          <w:sz w:val="24"/>
          <w:szCs w:val="24"/>
        </w:rPr>
        <w:t>septiembre</w:t>
      </w:r>
      <w:r w:rsidRPr="00B43B45">
        <w:rPr>
          <w:rFonts w:ascii="AvantGarde Bk BT" w:hAnsi="AvantGarde Bk BT"/>
          <w:color w:val="000000" w:themeColor="text1"/>
          <w:sz w:val="24"/>
          <w:szCs w:val="24"/>
        </w:rPr>
        <w:t xml:space="preserve"> de 201</w:t>
      </w:r>
      <w:r w:rsidR="0043684F">
        <w:rPr>
          <w:rFonts w:ascii="AvantGarde Bk BT" w:hAnsi="AvantGarde Bk BT"/>
          <w:color w:val="000000" w:themeColor="text1"/>
          <w:sz w:val="24"/>
          <w:szCs w:val="24"/>
        </w:rPr>
        <w:t>9</w:t>
      </w:r>
      <w:r w:rsidRPr="00B43B45">
        <w:rPr>
          <w:rFonts w:ascii="AvantGarde Bk BT" w:hAnsi="AvantGarde Bk BT"/>
          <w:color w:val="000000" w:themeColor="text1"/>
          <w:sz w:val="24"/>
          <w:szCs w:val="24"/>
        </w:rPr>
        <w:t xml:space="preserve"> dos mil dieci</w:t>
      </w:r>
      <w:r w:rsidR="0043684F">
        <w:rPr>
          <w:rFonts w:ascii="AvantGarde Bk BT" w:hAnsi="AvantGarde Bk BT"/>
          <w:color w:val="000000" w:themeColor="text1"/>
          <w:sz w:val="24"/>
          <w:szCs w:val="24"/>
        </w:rPr>
        <w:t>nueve</w:t>
      </w:r>
      <w:r>
        <w:rPr>
          <w:rFonts w:ascii="AvantGarde Bk BT" w:hAnsi="AvantGarde Bk BT"/>
          <w:color w:val="000000" w:themeColor="text1"/>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Maestro Alejandro Lafuente Torres</w:t>
      </w:r>
      <w:r>
        <w:rPr>
          <w:rFonts w:ascii="AvantGarde Bk BT" w:hAnsi="AvantGarde Bk BT" w:cs="Arial"/>
          <w:color w:val="000000" w:themeColor="text1"/>
          <w:sz w:val="24"/>
          <w:szCs w:val="24"/>
        </w:rPr>
        <w:t xml:space="preserve">, </w:t>
      </w:r>
      <w:r w:rsidR="004A0C7D" w:rsidRPr="004A0C7D">
        <w:rPr>
          <w:rFonts w:ascii="AvantGarde Bk BT" w:hAnsi="AvantGarde Bk BT" w:cs="Arial"/>
          <w:color w:val="000000" w:themeColor="text1"/>
          <w:sz w:val="24"/>
          <w:szCs w:val="24"/>
        </w:rPr>
        <w:t xml:space="preserve">Doctor José Martín Vázquez </w:t>
      </w:r>
      <w:proofErr w:type="spellStart"/>
      <w:r w:rsidR="004A0C7D" w:rsidRPr="004A0C7D">
        <w:rPr>
          <w:rFonts w:ascii="AvantGarde Bk BT" w:hAnsi="AvantGarde Bk BT" w:cs="Arial"/>
          <w:color w:val="000000" w:themeColor="text1"/>
          <w:sz w:val="24"/>
          <w:szCs w:val="24"/>
        </w:rPr>
        <w:t>Vázquez</w:t>
      </w:r>
      <w:proofErr w:type="spellEnd"/>
      <w:r w:rsidR="004A0C7D" w:rsidRPr="004A0C7D">
        <w:rPr>
          <w:rFonts w:ascii="AvantGarde Bk BT" w:hAnsi="AvantGarde Bk BT" w:cs="Arial"/>
          <w:color w:val="000000" w:themeColor="text1"/>
          <w:sz w:val="24"/>
          <w:szCs w:val="24"/>
        </w:rPr>
        <w:t>,</w:t>
      </w:r>
      <w:r w:rsidR="004A0C7D">
        <w:rPr>
          <w:rFonts w:ascii="AvantGarde Bk BT" w:hAnsi="AvantGarde Bk BT" w:cs="Arial"/>
          <w:color w:val="000000" w:themeColor="text1"/>
          <w:sz w:val="24"/>
          <w:szCs w:val="24"/>
        </w:rPr>
        <w:t xml:space="preserve"> </w:t>
      </w:r>
      <w:r w:rsidR="004A0C7D" w:rsidRPr="004A0C7D">
        <w:rPr>
          <w:rFonts w:ascii="AvantGarde Bk BT" w:hAnsi="AvantGarde Bk BT" w:cs="Arial"/>
          <w:color w:val="000000" w:themeColor="text1"/>
          <w:sz w:val="24"/>
          <w:szCs w:val="24"/>
        </w:rPr>
        <w:t xml:space="preserve">en cumplimiento al  acuerdo de Pleno CEGAIP-1328/2019.S.E y en ausencia de la Licenciada Paulina Sánchez Pérez del Pozo, Comisionada Numeraria, y </w:t>
      </w:r>
      <w:proofErr w:type="spellStart"/>
      <w:r w:rsidR="004A0C7D" w:rsidRPr="004A0C7D">
        <w:rPr>
          <w:rFonts w:ascii="AvantGarde Bk BT" w:hAnsi="AvantGarde Bk BT" w:cs="Arial"/>
          <w:color w:val="000000" w:themeColor="text1"/>
          <w:sz w:val="24"/>
          <w:szCs w:val="24"/>
        </w:rPr>
        <w:t>Mariajosé</w:t>
      </w:r>
      <w:proofErr w:type="spellEnd"/>
      <w:r w:rsidR="004A0C7D" w:rsidRPr="004A0C7D">
        <w:rPr>
          <w:rFonts w:ascii="AvantGarde Bk BT" w:hAnsi="AvantGarde Bk BT" w:cs="Arial"/>
          <w:color w:val="000000" w:themeColor="text1"/>
          <w:sz w:val="24"/>
          <w:szCs w:val="24"/>
        </w:rPr>
        <w:t xml:space="preserve"> González Zarzosa, </w:t>
      </w:r>
      <w:r w:rsidR="004A0C7D" w:rsidRPr="004A0C7D">
        <w:rPr>
          <w:rFonts w:ascii="AvantGarde Bk BT" w:hAnsi="AvantGarde Bk BT" w:cs="Arial"/>
          <w:b/>
          <w:bCs/>
          <w:color w:val="000000" w:themeColor="text1"/>
          <w:sz w:val="24"/>
          <w:szCs w:val="24"/>
        </w:rPr>
        <w:t>siendo ponente el primero de los nombrados</w:t>
      </w:r>
      <w:r w:rsidR="004A0C7D" w:rsidRPr="004A0C7D">
        <w:rPr>
          <w:rFonts w:ascii="AvantGarde Bk BT" w:hAnsi="AvantGarde Bk BT" w:cs="Arial"/>
          <w:color w:val="000000" w:themeColor="text1"/>
          <w:sz w:val="24"/>
          <w:szCs w:val="24"/>
        </w:rPr>
        <w:t xml:space="preserve">, quienes firman con Óscar Villalpando </w:t>
      </w:r>
      <w:proofErr w:type="spellStart"/>
      <w:r w:rsidR="004A0C7D" w:rsidRPr="004A0C7D">
        <w:rPr>
          <w:rFonts w:ascii="AvantGarde Bk BT" w:hAnsi="AvantGarde Bk BT" w:cs="Arial"/>
          <w:color w:val="000000" w:themeColor="text1"/>
          <w:sz w:val="24"/>
          <w:szCs w:val="24"/>
        </w:rPr>
        <w:t>Devo</w:t>
      </w:r>
      <w:proofErr w:type="spellEnd"/>
      <w:r w:rsidR="004A0C7D" w:rsidRPr="004A0C7D">
        <w:rPr>
          <w:rFonts w:ascii="AvantGarde Bk BT" w:hAnsi="AvantGarde Bk BT" w:cs="Arial"/>
          <w:color w:val="000000" w:themeColor="text1"/>
          <w:sz w:val="24"/>
          <w:szCs w:val="24"/>
        </w:rPr>
        <w:t>, Director Jurídico quien en cumplimiento al acuerdo de Pleno CEGAIP-1375/2019.S.E. y en ausencia de la Licenciada Rosa María Motilla García, Secretaria de Pleno de este Órgano Garante, da fe.</w:t>
      </w:r>
    </w:p>
    <w:p w14:paraId="00F8B4E1" w14:textId="0B772CAD" w:rsidR="009E4194" w:rsidRPr="003358EE" w:rsidRDefault="004A0C7D" w:rsidP="00FA2C72">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COMISIONADO PRESIDENTE</w:t>
      </w:r>
      <w:r w:rsidR="009E4194" w:rsidRPr="003358EE">
        <w:rPr>
          <w:rFonts w:ascii="AvantGarde Bk BT" w:hAnsi="AvantGarde Bk BT" w:cs="Arial"/>
          <w:b/>
          <w:color w:val="000000" w:themeColor="text1"/>
          <w:lang w:val="es-MX"/>
        </w:rPr>
        <w:t xml:space="preserve">                                </w:t>
      </w:r>
      <w:r w:rsidR="003358EE"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COMISIONADO</w:t>
      </w:r>
      <w:r w:rsidR="00EB088F" w:rsidRPr="003358EE">
        <w:rPr>
          <w:rFonts w:ascii="AvantGarde Bk BT" w:hAnsi="AvantGarde Bk BT" w:cs="Arial"/>
          <w:b/>
          <w:color w:val="000000" w:themeColor="text1"/>
          <w:lang w:val="es-MX"/>
        </w:rPr>
        <w:t xml:space="preserve"> </w:t>
      </w:r>
    </w:p>
    <w:p w14:paraId="603FD7AE" w14:textId="77777777" w:rsidR="00DF5FF4" w:rsidRPr="003358EE" w:rsidRDefault="00DF5FF4" w:rsidP="009E4194">
      <w:pPr>
        <w:pStyle w:val="NormalWeb"/>
        <w:jc w:val="both"/>
        <w:rPr>
          <w:rFonts w:ascii="AvantGarde Bk BT" w:hAnsi="AvantGarde Bk BT" w:cs="Arial"/>
          <w:b/>
          <w:color w:val="000000" w:themeColor="text1"/>
          <w:lang w:val="es-MX"/>
        </w:rPr>
      </w:pPr>
    </w:p>
    <w:p w14:paraId="38AA6F5C" w14:textId="15FF8FB3" w:rsidR="008C19C4" w:rsidRDefault="009E4194" w:rsidP="00C7209C">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MTRO. ALEJANDRO LAFUENTE TORRES.</w:t>
      </w:r>
      <w:r w:rsidRPr="003358EE">
        <w:rPr>
          <w:rFonts w:ascii="AvantGarde Bk BT" w:hAnsi="AvantGarde Bk BT" w:cs="Arial"/>
          <w:b/>
          <w:color w:val="000000" w:themeColor="text1"/>
          <w:lang w:val="es-MX"/>
        </w:rPr>
        <w:tab/>
        <w:t xml:space="preserve">     </w:t>
      </w:r>
      <w:r w:rsidR="004A0C7D">
        <w:rPr>
          <w:rFonts w:ascii="AvantGarde Bk BT" w:hAnsi="AvantGarde Bk BT" w:cs="Arial"/>
          <w:b/>
          <w:color w:val="000000" w:themeColor="text1"/>
          <w:lang w:val="es-MX"/>
        </w:rPr>
        <w:t>DR</w:t>
      </w:r>
      <w:r w:rsidR="005F55F0" w:rsidRPr="003358EE">
        <w:rPr>
          <w:rFonts w:ascii="AvantGarde Bk BT" w:hAnsi="AvantGarde Bk BT" w:cs="Arial"/>
          <w:b/>
          <w:color w:val="000000" w:themeColor="text1"/>
          <w:lang w:val="es-MX"/>
        </w:rPr>
        <w:t xml:space="preserve">. </w:t>
      </w:r>
      <w:r w:rsidR="004A0C7D" w:rsidRPr="004A0C7D">
        <w:rPr>
          <w:rFonts w:ascii="AvantGarde Bk BT" w:hAnsi="AvantGarde Bk BT" w:cs="Arial"/>
          <w:b/>
          <w:color w:val="000000" w:themeColor="text1"/>
          <w:lang w:val="es-MX"/>
        </w:rPr>
        <w:t xml:space="preserve">JOSÉ MARTÍN VÁZQUEZ </w:t>
      </w:r>
      <w:proofErr w:type="spellStart"/>
      <w:r w:rsidR="004A0C7D" w:rsidRPr="004A0C7D">
        <w:rPr>
          <w:rFonts w:ascii="AvantGarde Bk BT" w:hAnsi="AvantGarde Bk BT" w:cs="Arial"/>
          <w:b/>
          <w:color w:val="000000" w:themeColor="text1"/>
          <w:lang w:val="es-MX"/>
        </w:rPr>
        <w:t>VÁZQUEZ</w:t>
      </w:r>
      <w:proofErr w:type="spellEnd"/>
      <w:r w:rsidRPr="003358EE">
        <w:rPr>
          <w:rFonts w:ascii="AvantGarde Bk BT" w:hAnsi="AvantGarde Bk BT" w:cs="Arial"/>
          <w:b/>
          <w:color w:val="000000" w:themeColor="text1"/>
          <w:lang w:val="es-MX"/>
        </w:rPr>
        <w:t>.</w:t>
      </w:r>
    </w:p>
    <w:p w14:paraId="0A2A807B" w14:textId="1DF382F9" w:rsidR="008C19C4" w:rsidRDefault="008C19C4" w:rsidP="003358EE">
      <w:pPr>
        <w:pStyle w:val="NormalWeb"/>
        <w:jc w:val="center"/>
        <w:rPr>
          <w:rFonts w:ascii="AvantGarde Bk BT" w:hAnsi="AvantGarde Bk BT" w:cs="Arial"/>
          <w:b/>
          <w:color w:val="000000" w:themeColor="text1"/>
          <w:lang w:val="es-MX"/>
        </w:rPr>
      </w:pPr>
    </w:p>
    <w:p w14:paraId="21F44E45" w14:textId="77777777" w:rsidR="00EB20AE" w:rsidRPr="003358EE" w:rsidRDefault="00EB20AE" w:rsidP="003358EE">
      <w:pPr>
        <w:pStyle w:val="NormalWeb"/>
        <w:jc w:val="center"/>
        <w:rPr>
          <w:rFonts w:ascii="AvantGarde Bk BT" w:hAnsi="AvantGarde Bk BT" w:cs="Arial"/>
          <w:b/>
          <w:color w:val="000000" w:themeColor="text1"/>
          <w:lang w:val="es-MX"/>
        </w:rPr>
      </w:pPr>
    </w:p>
    <w:p w14:paraId="660B72CC" w14:textId="046EB7C1" w:rsidR="009E4194" w:rsidRPr="003358EE" w:rsidRDefault="003358EE" w:rsidP="003358EE">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009E4194"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004A0C7D">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sidR="009E4194" w:rsidRPr="003358EE">
        <w:rPr>
          <w:rFonts w:ascii="AvantGarde Bk BT" w:hAnsi="AvantGarde Bk BT" w:cs="Arial"/>
          <w:b/>
          <w:color w:val="000000" w:themeColor="text1"/>
          <w:lang w:val="es-MX"/>
        </w:rPr>
        <w:t xml:space="preserve">   </w:t>
      </w:r>
      <w:r w:rsidR="004A0C7D">
        <w:rPr>
          <w:rFonts w:ascii="AvantGarde Bk BT" w:hAnsi="AvantGarde Bk BT" w:cs="Arial"/>
          <w:b/>
          <w:color w:val="000000" w:themeColor="text1"/>
          <w:lang w:val="es-MX"/>
        </w:rPr>
        <w:t>DIRECTOR JURÍDICO</w:t>
      </w:r>
    </w:p>
    <w:p w14:paraId="603FF591" w14:textId="77777777" w:rsidR="009E4194" w:rsidRPr="003358EE" w:rsidRDefault="009E4194" w:rsidP="009E4194">
      <w:pPr>
        <w:pStyle w:val="NormalWeb"/>
        <w:rPr>
          <w:rFonts w:ascii="AvantGarde Bk BT" w:hAnsi="AvantGarde Bk BT" w:cs="Arial"/>
          <w:b/>
          <w:color w:val="000000" w:themeColor="text1"/>
          <w:lang w:val="es-MX"/>
        </w:rPr>
      </w:pPr>
    </w:p>
    <w:p w14:paraId="10BCA660" w14:textId="45CDD5C6" w:rsidR="009E4194" w:rsidRPr="003358EE" w:rsidRDefault="0052551F" w:rsidP="009E4194">
      <w:pPr>
        <w:pStyle w:val="NormalWeb"/>
        <w:jc w:val="center"/>
        <w:rPr>
          <w:rFonts w:ascii="AvantGarde Bk BT" w:hAnsi="AvantGarde Bk BT" w:cs="Arial"/>
          <w:color w:val="000000" w:themeColor="text1"/>
          <w:lang w:val="es-MX"/>
        </w:rPr>
      </w:pPr>
      <w:r>
        <w:rPr>
          <w:rFonts w:ascii="AvantGarde Bk BT" w:hAnsi="AvantGarde Bk BT" w:cs="Arial"/>
          <w:b/>
          <w:color w:val="000000" w:themeColor="text1"/>
          <w:lang w:val="es-MX"/>
        </w:rPr>
        <w:t xml:space="preserve">    </w:t>
      </w:r>
      <w:r w:rsidR="009E4194" w:rsidRPr="003358EE">
        <w:rPr>
          <w:rFonts w:ascii="AvantGarde Bk BT" w:hAnsi="AvantGarde Bk BT" w:cs="Arial"/>
          <w:b/>
          <w:color w:val="000000" w:themeColor="text1"/>
          <w:lang w:val="es-MX"/>
        </w:rPr>
        <w:t xml:space="preserve"> </w:t>
      </w:r>
      <w:r w:rsidR="00FC3F72" w:rsidRPr="003358EE">
        <w:rPr>
          <w:rFonts w:ascii="AvantGarde Bk BT" w:hAnsi="AvantGarde Bk BT" w:cs="Arial"/>
          <w:b/>
          <w:color w:val="000000" w:themeColor="text1"/>
        </w:rPr>
        <w:t>MAR</w:t>
      </w:r>
      <w:r w:rsidR="00FE1D17" w:rsidRPr="003358EE">
        <w:rPr>
          <w:rFonts w:ascii="AvantGarde Bk BT" w:hAnsi="AvantGarde Bk BT" w:cs="Arial"/>
          <w:b/>
          <w:color w:val="000000" w:themeColor="text1"/>
        </w:rPr>
        <w:t>I</w:t>
      </w:r>
      <w:r w:rsidR="00FC3F72" w:rsidRPr="003358EE">
        <w:rPr>
          <w:rFonts w:ascii="AvantGarde Bk BT" w:hAnsi="AvantGarde Bk BT" w:cs="Arial"/>
          <w:b/>
          <w:color w:val="000000" w:themeColor="text1"/>
        </w:rPr>
        <w:t>AJOSÉ GONZÁLEZ ZARZO</w:t>
      </w:r>
      <w:r w:rsidR="00B86F4A" w:rsidRPr="003358EE">
        <w:rPr>
          <w:rFonts w:ascii="AvantGarde Bk BT" w:hAnsi="AvantGarde Bk BT" w:cs="Arial"/>
          <w:b/>
          <w:color w:val="000000" w:themeColor="text1"/>
        </w:rPr>
        <w:t>S</w:t>
      </w:r>
      <w:r w:rsidR="00FC3F72" w:rsidRPr="003358EE">
        <w:rPr>
          <w:rFonts w:ascii="AvantGarde Bk BT" w:hAnsi="AvantGarde Bk BT" w:cs="Arial"/>
          <w:b/>
          <w:color w:val="000000" w:themeColor="text1"/>
        </w:rPr>
        <w:t>A</w:t>
      </w:r>
      <w:r w:rsidR="009E4194" w:rsidRPr="003358EE">
        <w:rPr>
          <w:rFonts w:ascii="AvantGarde Bk BT" w:hAnsi="AvantGarde Bk BT" w:cs="Arial"/>
          <w:b/>
          <w:color w:val="000000" w:themeColor="text1"/>
          <w:lang w:val="es-MX"/>
        </w:rPr>
        <w:t xml:space="preserve">.     </w:t>
      </w:r>
      <w:r w:rsidR="004A0C7D">
        <w:rPr>
          <w:rFonts w:ascii="AvantGarde Bk BT" w:hAnsi="AvantGarde Bk BT" w:cs="Arial"/>
          <w:b/>
          <w:color w:val="000000" w:themeColor="text1"/>
          <w:lang w:val="es-MX"/>
        </w:rPr>
        <w:t xml:space="preserve">            </w:t>
      </w:r>
      <w:r w:rsidR="009E4194" w:rsidRPr="003358EE">
        <w:rPr>
          <w:rFonts w:ascii="AvantGarde Bk BT" w:hAnsi="AvantGarde Bk BT" w:cs="Arial"/>
          <w:b/>
          <w:color w:val="000000" w:themeColor="text1"/>
          <w:lang w:val="es-MX"/>
        </w:rPr>
        <w:t xml:space="preserve">   </w:t>
      </w:r>
      <w:r w:rsidR="003358EE">
        <w:rPr>
          <w:rFonts w:ascii="AvantGarde Bk BT" w:hAnsi="AvantGarde Bk BT" w:cs="Arial"/>
          <w:b/>
          <w:color w:val="000000" w:themeColor="text1"/>
          <w:lang w:val="es-MX"/>
        </w:rPr>
        <w:t xml:space="preserve">  </w:t>
      </w:r>
      <w:r w:rsidR="004A0C7D">
        <w:rPr>
          <w:rFonts w:ascii="AvantGarde Bk BT" w:hAnsi="AvantGarde Bk BT" w:cs="Arial"/>
          <w:b/>
          <w:color w:val="000000" w:themeColor="text1"/>
          <w:lang w:val="es-MX"/>
        </w:rPr>
        <w:t xml:space="preserve">   </w:t>
      </w:r>
      <w:r w:rsidR="004A0C7D" w:rsidRPr="004A0C7D">
        <w:rPr>
          <w:rFonts w:ascii="AvantGarde Bk BT" w:hAnsi="AvantGarde Bk BT" w:cs="Arial"/>
          <w:b/>
          <w:bCs/>
          <w:color w:val="000000" w:themeColor="text1"/>
          <w:lang w:val="es-MX"/>
        </w:rPr>
        <w:t>ÓSCAR VILLALPANDO DEVO</w:t>
      </w:r>
      <w:r w:rsidR="009E4194" w:rsidRPr="003358EE">
        <w:rPr>
          <w:rFonts w:ascii="AvantGarde Bk BT" w:hAnsi="AvantGarde Bk BT" w:cs="Arial"/>
          <w:b/>
          <w:color w:val="000000" w:themeColor="text1"/>
          <w:lang w:val="es-MX"/>
        </w:rPr>
        <w:t>.</w:t>
      </w:r>
    </w:p>
    <w:p w14:paraId="30477D87" w14:textId="10D406D9" w:rsidR="00FC38F9" w:rsidRPr="001314EC" w:rsidRDefault="001314EC" w:rsidP="001767D9">
      <w:pPr>
        <w:autoSpaceDE w:val="0"/>
        <w:autoSpaceDN w:val="0"/>
        <w:adjustRightInd w:val="0"/>
        <w:spacing w:after="0" w:line="240" w:lineRule="auto"/>
        <w:jc w:val="both"/>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1A776EA" w14:textId="0FA54C55" w:rsidR="005873DB" w:rsidRPr="004C15C0" w:rsidRDefault="008C19C4" w:rsidP="008C19C4">
      <w:pPr>
        <w:autoSpaceDE w:val="0"/>
        <w:autoSpaceDN w:val="0"/>
        <w:adjustRightInd w:val="0"/>
        <w:spacing w:after="0" w:line="240" w:lineRule="auto"/>
        <w:jc w:val="both"/>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w:t>
      </w:r>
      <w:r w:rsidR="004A0C7D">
        <w:rPr>
          <w:rFonts w:ascii="AvantGarde Bk BT" w:hAnsi="AvantGarde Bk BT" w:cs="Arial"/>
          <w:color w:val="000000" w:themeColor="text1"/>
          <w:sz w:val="14"/>
          <w:szCs w:val="14"/>
        </w:rPr>
        <w:t>extra</w:t>
      </w:r>
      <w:r>
        <w:rPr>
          <w:rFonts w:ascii="AvantGarde Bk BT" w:hAnsi="AvantGarde Bk BT" w:cs="Arial"/>
          <w:color w:val="000000" w:themeColor="text1"/>
          <w:sz w:val="14"/>
          <w:szCs w:val="14"/>
        </w:rPr>
        <w:t xml:space="preserve">ordinaria de </w:t>
      </w:r>
      <w:r w:rsidR="004A0C7D">
        <w:rPr>
          <w:rFonts w:ascii="AvantGarde Bk BT" w:hAnsi="AvantGarde Bk BT" w:cs="Arial"/>
          <w:color w:val="000000" w:themeColor="text1"/>
          <w:sz w:val="14"/>
          <w:szCs w:val="14"/>
        </w:rPr>
        <w:t>12 doce de septiembre</w:t>
      </w:r>
      <w:r>
        <w:rPr>
          <w:rFonts w:ascii="AvantGarde Bk BT" w:hAnsi="AvantGarde Bk BT" w:cs="Arial"/>
          <w:color w:val="000000" w:themeColor="text1"/>
          <w:sz w:val="14"/>
          <w:szCs w:val="14"/>
        </w:rPr>
        <w:t xml:space="preserve"> de 201</w:t>
      </w:r>
      <w:r w:rsidR="0043684F">
        <w:rPr>
          <w:rFonts w:ascii="AvantGarde Bk BT" w:hAnsi="AvantGarde Bk BT" w:cs="Arial"/>
          <w:color w:val="000000" w:themeColor="text1"/>
          <w:sz w:val="14"/>
          <w:szCs w:val="14"/>
        </w:rPr>
        <w:t>9</w:t>
      </w:r>
      <w:r>
        <w:rPr>
          <w:rFonts w:ascii="AvantGarde Bk BT" w:hAnsi="AvantGarde Bk BT" w:cs="Arial"/>
          <w:color w:val="000000" w:themeColor="text1"/>
          <w:sz w:val="14"/>
          <w:szCs w:val="14"/>
        </w:rPr>
        <w:t xml:space="preserve"> dos mil dieci</w:t>
      </w:r>
      <w:r w:rsidR="0043684F">
        <w:rPr>
          <w:rFonts w:ascii="AvantGarde Bk BT" w:hAnsi="AvantGarde Bk BT" w:cs="Arial"/>
          <w:color w:val="000000" w:themeColor="text1"/>
          <w:sz w:val="14"/>
          <w:szCs w:val="14"/>
        </w:rPr>
        <w:t>nueve</w:t>
      </w:r>
      <w:r>
        <w:rPr>
          <w:rFonts w:ascii="AvantGarde Bk BT" w:hAnsi="AvantGarde Bk BT" w:cs="Arial"/>
          <w:color w:val="000000" w:themeColor="text1"/>
          <w:sz w:val="14"/>
          <w:szCs w:val="14"/>
        </w:rPr>
        <w:t>, dentro de los auto</w:t>
      </w:r>
      <w:r w:rsidR="00CE1E98">
        <w:rPr>
          <w:rFonts w:ascii="AvantGarde Bk BT" w:hAnsi="AvantGarde Bk BT" w:cs="Arial"/>
          <w:color w:val="000000" w:themeColor="text1"/>
          <w:sz w:val="14"/>
          <w:szCs w:val="14"/>
        </w:rPr>
        <w:t>s de</w:t>
      </w:r>
      <w:r w:rsidR="007F7971">
        <w:rPr>
          <w:rFonts w:ascii="AvantGarde Bk BT" w:hAnsi="AvantGarde Bk BT" w:cs="Arial"/>
          <w:color w:val="000000" w:themeColor="text1"/>
          <w:sz w:val="14"/>
          <w:szCs w:val="14"/>
        </w:rPr>
        <w:t>l recurso de revisión RR-</w:t>
      </w:r>
      <w:r w:rsidR="00C65F69">
        <w:rPr>
          <w:rFonts w:ascii="AvantGarde Bk BT" w:hAnsi="AvantGarde Bk BT" w:cs="Arial"/>
          <w:color w:val="000000" w:themeColor="text1"/>
          <w:sz w:val="14"/>
          <w:szCs w:val="14"/>
        </w:rPr>
        <w:t>1387</w:t>
      </w:r>
      <w:bookmarkStart w:id="1" w:name="_GoBack"/>
      <w:bookmarkEnd w:id="1"/>
      <w:r w:rsidR="0052551F">
        <w:rPr>
          <w:rFonts w:ascii="AvantGarde Bk BT" w:hAnsi="AvantGarde Bk BT" w:cs="Arial"/>
          <w:color w:val="000000" w:themeColor="text1"/>
          <w:sz w:val="14"/>
          <w:szCs w:val="14"/>
        </w:rPr>
        <w:t>/2019</w:t>
      </w:r>
      <w:r>
        <w:rPr>
          <w:rFonts w:ascii="AvantGarde Bk BT" w:hAnsi="AvantGarde Bk BT" w:cs="Arial"/>
          <w:color w:val="000000" w:themeColor="text1"/>
          <w:sz w:val="14"/>
          <w:szCs w:val="14"/>
        </w:rPr>
        <w:t xml:space="preserve">-1 </w:t>
      </w:r>
      <w:r w:rsidR="001767D9">
        <w:rPr>
          <w:rFonts w:ascii="AvantGarde Bk BT" w:hAnsi="AvantGarde Bk BT" w:cs="Arial"/>
          <w:color w:val="000000" w:themeColor="text1"/>
          <w:sz w:val="14"/>
          <w:szCs w:val="14"/>
        </w:rPr>
        <w:t>PLATAFORMA</w:t>
      </w:r>
      <w:r>
        <w:rPr>
          <w:rFonts w:ascii="AvantGarde Bk BT" w:hAnsi="AvantGarde Bk BT" w:cs="Arial"/>
          <w:color w:val="000000" w:themeColor="text1"/>
          <w:sz w:val="14"/>
          <w:szCs w:val="14"/>
        </w:rPr>
        <w:t>.)</w:t>
      </w:r>
    </w:p>
    <w:sectPr w:rsidR="005873DB" w:rsidRPr="004C15C0" w:rsidSect="00B86F4A">
      <w:headerReference w:type="default" r:id="rId15"/>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2A15DD" w14:textId="77777777" w:rsidR="00A20957" w:rsidRDefault="00A20957" w:rsidP="003864ED">
      <w:pPr>
        <w:spacing w:after="0" w:line="240" w:lineRule="auto"/>
      </w:pPr>
      <w:r>
        <w:separator/>
      </w:r>
    </w:p>
  </w:endnote>
  <w:endnote w:type="continuationSeparator" w:id="0">
    <w:p w14:paraId="10B5D716" w14:textId="77777777" w:rsidR="00A20957" w:rsidRDefault="00A20957"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vantGarde Bk BT">
    <w:altName w:val="Century Gothic"/>
    <w:charset w:val="00"/>
    <w:family w:val="swiss"/>
    <w:pitch w:val="variable"/>
    <w:sig w:usb0="00000001" w:usb1="00000000" w:usb2="00000000" w:usb3="00000000" w:csb0="0000001B"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B22BCE" w14:textId="77777777" w:rsidR="00A20957" w:rsidRDefault="00A20957" w:rsidP="003864ED">
      <w:pPr>
        <w:spacing w:after="0" w:line="240" w:lineRule="auto"/>
      </w:pPr>
      <w:r>
        <w:separator/>
      </w:r>
    </w:p>
  </w:footnote>
  <w:footnote w:type="continuationSeparator" w:id="0">
    <w:p w14:paraId="6EF84E36" w14:textId="77777777" w:rsidR="00A20957" w:rsidRDefault="00A20957" w:rsidP="003864ED">
      <w:pPr>
        <w:spacing w:after="0" w:line="240" w:lineRule="auto"/>
      </w:pPr>
      <w:r>
        <w:continuationSeparator/>
      </w:r>
    </w:p>
  </w:footnote>
  <w:footnote w:id="1">
    <w:p w14:paraId="6719D00C" w14:textId="77777777" w:rsidR="00E20E0F" w:rsidRPr="004175C1" w:rsidRDefault="00E20E0F" w:rsidP="00E20E0F">
      <w:pPr>
        <w:pStyle w:val="Textonotapie"/>
        <w:jc w:val="both"/>
        <w:rPr>
          <w:szCs w:val="18"/>
        </w:rPr>
      </w:pPr>
      <w:r w:rsidRPr="004175C1">
        <w:rPr>
          <w:rStyle w:val="Refdenotaalpie"/>
          <w:szCs w:val="18"/>
        </w:rPr>
        <w:footnoteRef/>
      </w:r>
      <w:r w:rsidRPr="004175C1">
        <w:rPr>
          <w:szCs w:val="18"/>
        </w:rPr>
        <w:t xml:space="preserve"> ARTÍCULO 27. La CEGAIP es un organismo autónomo, especializado, imparcial y colegiado, responsable de garantizar el derecho de acceso a la información y de protección de datos personales en posesión de los sujetos obligados, conforme a los principios y bases establecidos por el artículo 6o de la Constitución Política de los Estados Unidos Mexicanos; la fracción III del artículo 17 de la Constitución Política del Estado de San Luis Potosí; así como por lo previsto en la Ley General, esta Ley y demás disposiciones aplicables. En esta Ley se determina lo relativo a la estructura y funciones de la CEGAIP, así como la integración, duración del cargo, requisitos, procedimiento de selección, régimen de incompatibilidades, excusas, renuncias, licencias y suplencias de los integrantes de la misma, de conformidad con lo señalado en el Capítulo II del Título II de la Ley General. La sustitución de los comisionados se realizará de manera escalonada para garantizar el principio de autonomía, de acuerdo a lo mandatado por el artículo 38 de la Ley General.</w:t>
      </w:r>
    </w:p>
  </w:footnote>
  <w:footnote w:id="2">
    <w:p w14:paraId="644F3752" w14:textId="77777777" w:rsidR="00E20E0F" w:rsidRPr="004175C1" w:rsidRDefault="00E20E0F" w:rsidP="00E20E0F">
      <w:pPr>
        <w:pStyle w:val="Textonotapie"/>
        <w:jc w:val="both"/>
        <w:rPr>
          <w:szCs w:val="18"/>
        </w:rPr>
      </w:pPr>
      <w:r w:rsidRPr="004175C1">
        <w:rPr>
          <w:rStyle w:val="Refdenotaalpie"/>
          <w:szCs w:val="18"/>
        </w:rPr>
        <w:footnoteRef/>
      </w:r>
      <w:r w:rsidRPr="004175C1">
        <w:rPr>
          <w:szCs w:val="18"/>
        </w:rPr>
        <w:t xml:space="preserve"> ARTÍCULO 14. La CEGAIP, en el ámbito de sus atribuciones, deberá suplir cualquier deficiencia para garantizar el ejercicio del derecho de acceso a la información.</w:t>
      </w:r>
    </w:p>
  </w:footnote>
  <w:footnote w:id="3">
    <w:p w14:paraId="706FE020" w14:textId="77777777" w:rsidR="00E20E0F" w:rsidRPr="009A4490" w:rsidRDefault="00E20E0F" w:rsidP="00E20E0F">
      <w:pPr>
        <w:pStyle w:val="Textonotapie"/>
        <w:jc w:val="both"/>
        <w:rPr>
          <w:sz w:val="18"/>
          <w:szCs w:val="18"/>
          <w:lang w:val="es-ES_tradnl"/>
        </w:rPr>
      </w:pPr>
      <w:r w:rsidRPr="009A4490">
        <w:rPr>
          <w:rStyle w:val="Refdenotaalpie"/>
          <w:sz w:val="18"/>
          <w:szCs w:val="18"/>
        </w:rPr>
        <w:footnoteRef/>
      </w:r>
      <w:r w:rsidRPr="009A4490">
        <w:rPr>
          <w:sz w:val="18"/>
          <w:szCs w:val="18"/>
        </w:rPr>
        <w:t xml:space="preserve"> </w:t>
      </w:r>
      <w:r w:rsidRPr="009A4490">
        <w:rPr>
          <w:bCs/>
          <w:sz w:val="18"/>
          <w:szCs w:val="18"/>
          <w:lang w:val="es-ES_tradnl"/>
        </w:rPr>
        <w:t xml:space="preserve">ARTÍCULO 61. </w:t>
      </w:r>
      <w:r w:rsidRPr="009A4490">
        <w:rPr>
          <w:sz w:val="18"/>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0EF61A00" w14:textId="77777777" w:rsidR="00E20E0F" w:rsidRPr="009A4490" w:rsidRDefault="00E20E0F" w:rsidP="00E20E0F">
      <w:pPr>
        <w:pStyle w:val="Textonotapie"/>
        <w:jc w:val="both"/>
        <w:rPr>
          <w:sz w:val="18"/>
          <w:szCs w:val="18"/>
          <w:lang w:val="es-ES_tradnl"/>
        </w:rPr>
      </w:pPr>
      <w:r w:rsidRPr="009A4490">
        <w:rPr>
          <w:sz w:val="18"/>
          <w:szCs w:val="18"/>
          <w:lang w:val="es-ES_tradnl"/>
        </w:rPr>
        <w:t xml:space="preserve">La obligación de los sujetos obligados de proporcionar información no comprende el procesamiento de la misma, ni el presentarla conforme al interés del solicitante. </w:t>
      </w:r>
    </w:p>
  </w:footnote>
  <w:footnote w:id="4">
    <w:p w14:paraId="12502016" w14:textId="77777777" w:rsidR="00E20E0F" w:rsidRPr="009A4490" w:rsidRDefault="00E20E0F" w:rsidP="00E20E0F">
      <w:pPr>
        <w:pStyle w:val="Textonotapie"/>
        <w:jc w:val="both"/>
        <w:rPr>
          <w:sz w:val="18"/>
          <w:szCs w:val="18"/>
        </w:rPr>
      </w:pPr>
      <w:r w:rsidRPr="009A4490">
        <w:rPr>
          <w:rStyle w:val="Refdenotaalpie"/>
          <w:sz w:val="18"/>
          <w:szCs w:val="18"/>
        </w:rPr>
        <w:footnoteRef/>
      </w:r>
      <w:r w:rsidRPr="009A4490">
        <w:rPr>
          <w:sz w:val="18"/>
          <w:szCs w:val="18"/>
        </w:rPr>
        <w:t xml:space="preserve"> ARTÍCULO 18. Los sujetos obligados deberán documentar todo acto que derive del ejercicio de sus facultades, competencias o funciones.</w:t>
      </w:r>
    </w:p>
    <w:p w14:paraId="26EB944E" w14:textId="77777777" w:rsidR="00E20E0F" w:rsidRPr="009A4490" w:rsidRDefault="00E20E0F" w:rsidP="00E20E0F">
      <w:pPr>
        <w:pStyle w:val="Textonotapie"/>
        <w:jc w:val="both"/>
        <w:rPr>
          <w:sz w:val="18"/>
          <w:szCs w:val="18"/>
        </w:rPr>
      </w:pPr>
      <w:r w:rsidRPr="009A4490">
        <w:rPr>
          <w:sz w:val="18"/>
          <w:szCs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36A54389" w14:textId="77777777" w:rsidR="00E20E0F" w:rsidRPr="009A4490" w:rsidRDefault="00E20E0F" w:rsidP="00E20E0F">
      <w:pPr>
        <w:pStyle w:val="Textonotapie"/>
        <w:jc w:val="both"/>
        <w:rPr>
          <w:sz w:val="18"/>
          <w:szCs w:val="18"/>
        </w:rPr>
      </w:pPr>
      <w:r w:rsidRPr="009A4490">
        <w:rPr>
          <w:sz w:val="18"/>
          <w:szCs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7D1CB861" w14:textId="77777777" w:rsidR="00E20E0F" w:rsidRDefault="00E20E0F" w:rsidP="00E20E0F">
      <w:pPr>
        <w:pStyle w:val="Textonotapie"/>
        <w:jc w:val="both"/>
        <w:rPr>
          <w:sz w:val="18"/>
        </w:rPr>
      </w:pPr>
      <w:r>
        <w:rPr>
          <w:sz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51DA6ABB" w14:textId="77777777" w:rsidR="00E20E0F" w:rsidRDefault="00E20E0F" w:rsidP="00E20E0F">
      <w:pPr>
        <w:pStyle w:val="Textonotapie"/>
        <w:jc w:val="both"/>
        <w:rPr>
          <w:sz w:val="18"/>
        </w:rPr>
      </w:pPr>
      <w:r>
        <w:rPr>
          <w:sz w:val="18"/>
        </w:rP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433D6DC3" w14:textId="77777777" w:rsidR="00E20E0F" w:rsidRDefault="00E20E0F" w:rsidP="00E20E0F">
      <w:pPr>
        <w:pStyle w:val="Textonotapie"/>
        <w:jc w:val="both"/>
        <w:rPr>
          <w:sz w:val="18"/>
        </w:rPr>
      </w:pPr>
      <w:r>
        <w:rPr>
          <w:sz w:val="18"/>
        </w:rPr>
        <w:t>La obligación de los sujetos obligados de proporcionar información no comprende el procesamiento de la misma, ni el presentarla conforme al interés del solicitante.</w:t>
      </w:r>
    </w:p>
    <w:p w14:paraId="26A8A5E9" w14:textId="77777777" w:rsidR="00E20E0F" w:rsidRDefault="00E20E0F" w:rsidP="00E20E0F">
      <w:pPr>
        <w:pStyle w:val="Textonotapie"/>
        <w:jc w:val="both"/>
        <w:rPr>
          <w:sz w:val="18"/>
        </w:rPr>
      </w:pPr>
      <w:r>
        <w:rPr>
          <w:sz w:val="18"/>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5">
    <w:p w14:paraId="63A00ABF" w14:textId="09D70D66" w:rsidR="00234478" w:rsidRPr="001767D9" w:rsidRDefault="00234478" w:rsidP="00234478">
      <w:pPr>
        <w:pStyle w:val="Textonotapie"/>
        <w:jc w:val="both"/>
        <w:rPr>
          <w:sz w:val="18"/>
        </w:rPr>
      </w:pPr>
      <w:r w:rsidRPr="001767D9">
        <w:rPr>
          <w:rStyle w:val="Refdenotaalpie"/>
          <w:sz w:val="18"/>
        </w:rPr>
        <w:footnoteRef/>
      </w:r>
      <w:r w:rsidRPr="001767D9">
        <w:rPr>
          <w:sz w:val="18"/>
        </w:rPr>
        <w:t xml:space="preserve"> 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14:paraId="0DC93082" w14:textId="77777777" w:rsidR="00234478" w:rsidRPr="001767D9" w:rsidRDefault="00234478" w:rsidP="00234478">
      <w:pPr>
        <w:pStyle w:val="Textonotapie"/>
        <w:jc w:val="both"/>
        <w:rPr>
          <w:sz w:val="18"/>
        </w:rPr>
      </w:pPr>
      <w:r w:rsidRPr="001767D9">
        <w:rPr>
          <w:sz w:val="18"/>
        </w:rPr>
        <w:t>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En el caso de que la información solicitada consista en bases de datos se deberá privilegiar la entrega de la misma en Formatos Abiertos.</w:t>
      </w:r>
    </w:p>
    <w:p w14:paraId="431D9449" w14:textId="36831CDD" w:rsidR="00234478" w:rsidRPr="00C10A59" w:rsidRDefault="0097647F" w:rsidP="00C10A59">
      <w:pPr>
        <w:pStyle w:val="Textonotapie"/>
        <w:jc w:val="both"/>
        <w:rPr>
          <w:sz w:val="18"/>
        </w:rPr>
      </w:pPr>
      <w:r w:rsidRPr="001767D9">
        <w:rPr>
          <w:sz w:val="18"/>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6">
    <w:p w14:paraId="05FAA514" w14:textId="35BDEE12" w:rsidR="00C10A59" w:rsidRDefault="00C10A59" w:rsidP="00C10A59">
      <w:pPr>
        <w:pStyle w:val="Textonotapie"/>
        <w:jc w:val="both"/>
      </w:pPr>
      <w:r>
        <w:rPr>
          <w:rStyle w:val="Refdenotaalpie"/>
        </w:rPr>
        <w:footnoteRef/>
      </w:r>
      <w:r>
        <w:t xml:space="preserve"> </w:t>
      </w:r>
      <w:r w:rsidRPr="00C10A59">
        <w:t>ARTÍCULO 84.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w:t>
      </w:r>
    </w:p>
    <w:p w14:paraId="5262F4AA" w14:textId="08060B4E" w:rsidR="00C10A59" w:rsidRDefault="00C10A59" w:rsidP="00C10A59">
      <w:pPr>
        <w:pStyle w:val="Textonotapie"/>
        <w:jc w:val="both"/>
      </w:pPr>
      <w:r>
        <w:t>[…]</w:t>
      </w:r>
    </w:p>
    <w:p w14:paraId="6AEC6668" w14:textId="2232E5DA" w:rsidR="00C10A59" w:rsidRDefault="00C10A59" w:rsidP="00C10A59">
      <w:pPr>
        <w:pStyle w:val="Textonotapie"/>
        <w:jc w:val="both"/>
      </w:pPr>
      <w:proofErr w:type="gramStart"/>
      <w:r>
        <w:t>XXIX. .</w:t>
      </w:r>
      <w:proofErr w:type="gramEnd"/>
      <w:r>
        <w:t xml:space="preserve"> Los montos destinados a gastos relativos a comunicación social y publicidad oficial desglosada por tipo de medio, proveedores, número de contrato y concepto o campaña; además, el costo del diseño, programación y alimentación de su página de internet institucional, así como el costo del dominio y mantenimiento del mismo;</w:t>
      </w:r>
    </w:p>
    <w:p w14:paraId="15A893F2" w14:textId="0FCEE3A4" w:rsidR="00C10A59" w:rsidRPr="00C10A59" w:rsidRDefault="00C10A59" w:rsidP="00C10A59">
      <w:pPr>
        <w:pStyle w:val="Textonotapie"/>
        <w:jc w:val="both"/>
      </w:pPr>
      <w: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7A59C7CA" w:rsidR="00A66405" w:rsidRDefault="00A66405" w:rsidP="007E5F3A">
        <w:pPr>
          <w:pStyle w:val="Encabezado"/>
          <w:jc w:val="center"/>
        </w:pPr>
        <w:r>
          <w:fldChar w:fldCharType="begin"/>
        </w:r>
        <w:r>
          <w:instrText>PAGE   \* MERGEFORMAT</w:instrText>
        </w:r>
        <w:r>
          <w:fldChar w:fldCharType="separate"/>
        </w:r>
        <w:r w:rsidR="004C2B7C" w:rsidRPr="004C2B7C">
          <w:rPr>
            <w:noProof/>
            <w:lang w:val="es-ES"/>
          </w:rPr>
          <w:t>16</w:t>
        </w:r>
        <w:r>
          <w:fldChar w:fldCharType="end"/>
        </w:r>
        <w:r>
          <w:t xml:space="preserve">                                  </w:t>
        </w:r>
      </w:p>
      <w:p w14:paraId="1F581E29" w14:textId="164AD5B3" w:rsidR="00A66405" w:rsidRDefault="00A66405" w:rsidP="007E5F3A">
        <w:pPr>
          <w:pStyle w:val="Encabezado"/>
          <w:jc w:val="right"/>
        </w:pPr>
        <w:r>
          <w:t xml:space="preserve">RECURSO DE REVISIÓN </w:t>
        </w:r>
        <w:r w:rsidR="009A2E0C">
          <w:t>1387</w:t>
        </w:r>
        <w:r w:rsidR="004D080B">
          <w:t>/</w:t>
        </w:r>
        <w:r>
          <w:t>201</w:t>
        </w:r>
        <w:r w:rsidR="00757175">
          <w:t>9</w:t>
        </w:r>
        <w:r>
          <w:t>-1</w:t>
        </w:r>
        <w:r w:rsidR="000C4A94">
          <w:t xml:space="preserve"> PLATAFORMA</w:t>
        </w:r>
        <w:r w:rsidR="00A53CEA">
          <w:t>.</w:t>
        </w:r>
      </w:p>
    </w:sdtContent>
  </w:sdt>
  <w:p w14:paraId="1289C4E4" w14:textId="77777777" w:rsidR="00A66405" w:rsidRDefault="00A66405">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1591A"/>
    <w:multiLevelType w:val="hybridMultilevel"/>
    <w:tmpl w:val="1060AE56"/>
    <w:lvl w:ilvl="0" w:tplc="2DC8D114">
      <w:numFmt w:val="bullet"/>
      <w:lvlText w:val="•"/>
      <w:lvlJc w:val="left"/>
      <w:pPr>
        <w:ind w:left="1749" w:hanging="360"/>
      </w:pPr>
      <w:rPr>
        <w:rFonts w:ascii="AvantGarde Bk BT" w:eastAsia="Times New Roman" w:hAnsi="AvantGarde Bk BT" w:cs="Aria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7B46AF"/>
    <w:multiLevelType w:val="hybridMultilevel"/>
    <w:tmpl w:val="E91EA5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5F82564"/>
    <w:multiLevelType w:val="hybridMultilevel"/>
    <w:tmpl w:val="CD805192"/>
    <w:lvl w:ilvl="0" w:tplc="E0409FC0">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81B20EC"/>
    <w:multiLevelType w:val="hybridMultilevel"/>
    <w:tmpl w:val="8666646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95E006B"/>
    <w:multiLevelType w:val="hybridMultilevel"/>
    <w:tmpl w:val="8BC0BE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9A77477"/>
    <w:multiLevelType w:val="hybridMultilevel"/>
    <w:tmpl w:val="9162F0D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6"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7" w15:restartNumberingAfterBreak="0">
    <w:nsid w:val="0F141F2D"/>
    <w:multiLevelType w:val="hybridMultilevel"/>
    <w:tmpl w:val="523C1D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8D675C5"/>
    <w:multiLevelType w:val="hybridMultilevel"/>
    <w:tmpl w:val="BA0E55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1CD66455"/>
    <w:multiLevelType w:val="hybridMultilevel"/>
    <w:tmpl w:val="A5F07F6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218647BB"/>
    <w:multiLevelType w:val="hybridMultilevel"/>
    <w:tmpl w:val="D55CA4A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3"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2DEA1587"/>
    <w:multiLevelType w:val="hybridMultilevel"/>
    <w:tmpl w:val="E2D21A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30AE38CB"/>
    <w:multiLevelType w:val="hybridMultilevel"/>
    <w:tmpl w:val="2114489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6" w15:restartNumberingAfterBreak="0">
    <w:nsid w:val="35A527EE"/>
    <w:multiLevelType w:val="hybridMultilevel"/>
    <w:tmpl w:val="61AC78E8"/>
    <w:lvl w:ilvl="0" w:tplc="AE78E6F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37836AE4"/>
    <w:multiLevelType w:val="hybridMultilevel"/>
    <w:tmpl w:val="F10E4E8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38705C05"/>
    <w:multiLevelType w:val="hybridMultilevel"/>
    <w:tmpl w:val="CCD0F5F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9" w15:restartNumberingAfterBreak="0">
    <w:nsid w:val="3A5B7BD6"/>
    <w:multiLevelType w:val="hybridMultilevel"/>
    <w:tmpl w:val="17AEF3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414E1B6C"/>
    <w:multiLevelType w:val="hybridMultilevel"/>
    <w:tmpl w:val="89842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1" w15:restartNumberingAfterBreak="0">
    <w:nsid w:val="42224C14"/>
    <w:multiLevelType w:val="hybridMultilevel"/>
    <w:tmpl w:val="2D124F6A"/>
    <w:lvl w:ilvl="0" w:tplc="F178481E">
      <w:numFmt w:val="bullet"/>
      <w:lvlText w:val="•"/>
      <w:lvlJc w:val="left"/>
      <w:pPr>
        <w:ind w:left="72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46097F26"/>
    <w:multiLevelType w:val="hybridMultilevel"/>
    <w:tmpl w:val="353A6152"/>
    <w:lvl w:ilvl="0" w:tplc="ED7AFB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499109B4"/>
    <w:multiLevelType w:val="hybridMultilevel"/>
    <w:tmpl w:val="DF22B50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4"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5" w15:restartNumberingAfterBreak="0">
    <w:nsid w:val="50B57E24"/>
    <w:multiLevelType w:val="hybridMultilevel"/>
    <w:tmpl w:val="11BCC5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522524A6"/>
    <w:multiLevelType w:val="hybridMultilevel"/>
    <w:tmpl w:val="59C40A8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7" w15:restartNumberingAfterBreak="0">
    <w:nsid w:val="56E43C88"/>
    <w:multiLevelType w:val="hybridMultilevel"/>
    <w:tmpl w:val="4AF62F86"/>
    <w:lvl w:ilvl="0" w:tplc="B41C1334">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570067BA"/>
    <w:multiLevelType w:val="hybridMultilevel"/>
    <w:tmpl w:val="6C8C8F3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9" w15:restartNumberingAfterBreak="0">
    <w:nsid w:val="5DEA3448"/>
    <w:multiLevelType w:val="hybridMultilevel"/>
    <w:tmpl w:val="B6AA1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61C34D52"/>
    <w:multiLevelType w:val="hybridMultilevel"/>
    <w:tmpl w:val="FD76618C"/>
    <w:lvl w:ilvl="0" w:tplc="11401B84">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1" w15:restartNumberingAfterBreak="0">
    <w:nsid w:val="66977296"/>
    <w:multiLevelType w:val="hybridMultilevel"/>
    <w:tmpl w:val="57142626"/>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32" w15:restartNumberingAfterBreak="0">
    <w:nsid w:val="67100BA9"/>
    <w:multiLevelType w:val="hybridMultilevel"/>
    <w:tmpl w:val="5E626038"/>
    <w:lvl w:ilvl="0" w:tplc="7D2A18A8">
      <w:start w:val="1"/>
      <w:numFmt w:val="decimal"/>
      <w:lvlText w:val="%1."/>
      <w:lvlJc w:val="left"/>
      <w:pPr>
        <w:ind w:left="1069" w:hanging="360"/>
      </w:pPr>
      <w:rPr>
        <w:rFonts w:hint="default"/>
        <w:i/>
      </w:rPr>
    </w:lvl>
    <w:lvl w:ilvl="1" w:tplc="040A0019" w:tentative="1">
      <w:start w:val="1"/>
      <w:numFmt w:val="lowerLetter"/>
      <w:lvlText w:val="%2."/>
      <w:lvlJc w:val="left"/>
      <w:pPr>
        <w:ind w:left="1789" w:hanging="360"/>
      </w:pPr>
    </w:lvl>
    <w:lvl w:ilvl="2" w:tplc="040A001B" w:tentative="1">
      <w:start w:val="1"/>
      <w:numFmt w:val="lowerRoman"/>
      <w:lvlText w:val="%3."/>
      <w:lvlJc w:val="right"/>
      <w:pPr>
        <w:ind w:left="2509" w:hanging="180"/>
      </w:pPr>
    </w:lvl>
    <w:lvl w:ilvl="3" w:tplc="040A000F" w:tentative="1">
      <w:start w:val="1"/>
      <w:numFmt w:val="decimal"/>
      <w:lvlText w:val="%4."/>
      <w:lvlJc w:val="left"/>
      <w:pPr>
        <w:ind w:left="3229" w:hanging="360"/>
      </w:pPr>
    </w:lvl>
    <w:lvl w:ilvl="4" w:tplc="040A0019" w:tentative="1">
      <w:start w:val="1"/>
      <w:numFmt w:val="lowerLetter"/>
      <w:lvlText w:val="%5."/>
      <w:lvlJc w:val="left"/>
      <w:pPr>
        <w:ind w:left="3949" w:hanging="360"/>
      </w:pPr>
    </w:lvl>
    <w:lvl w:ilvl="5" w:tplc="040A001B" w:tentative="1">
      <w:start w:val="1"/>
      <w:numFmt w:val="lowerRoman"/>
      <w:lvlText w:val="%6."/>
      <w:lvlJc w:val="right"/>
      <w:pPr>
        <w:ind w:left="4669" w:hanging="180"/>
      </w:pPr>
    </w:lvl>
    <w:lvl w:ilvl="6" w:tplc="040A000F" w:tentative="1">
      <w:start w:val="1"/>
      <w:numFmt w:val="decimal"/>
      <w:lvlText w:val="%7."/>
      <w:lvlJc w:val="left"/>
      <w:pPr>
        <w:ind w:left="5389" w:hanging="360"/>
      </w:pPr>
    </w:lvl>
    <w:lvl w:ilvl="7" w:tplc="040A0019" w:tentative="1">
      <w:start w:val="1"/>
      <w:numFmt w:val="lowerLetter"/>
      <w:lvlText w:val="%8."/>
      <w:lvlJc w:val="left"/>
      <w:pPr>
        <w:ind w:left="6109" w:hanging="360"/>
      </w:pPr>
    </w:lvl>
    <w:lvl w:ilvl="8" w:tplc="040A001B" w:tentative="1">
      <w:start w:val="1"/>
      <w:numFmt w:val="lowerRoman"/>
      <w:lvlText w:val="%9."/>
      <w:lvlJc w:val="right"/>
      <w:pPr>
        <w:ind w:left="6829" w:hanging="180"/>
      </w:pPr>
    </w:lvl>
  </w:abstractNum>
  <w:abstractNum w:abstractNumId="33" w15:restartNumberingAfterBreak="0">
    <w:nsid w:val="6B2951DC"/>
    <w:multiLevelType w:val="hybridMultilevel"/>
    <w:tmpl w:val="7AC08F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5" w15:restartNumberingAfterBreak="0">
    <w:nsid w:val="724B795D"/>
    <w:multiLevelType w:val="hybridMultilevel"/>
    <w:tmpl w:val="9B94E9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73A56315"/>
    <w:multiLevelType w:val="hybridMultilevel"/>
    <w:tmpl w:val="D9E258B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7" w15:restartNumberingAfterBreak="0">
    <w:nsid w:val="78896CD7"/>
    <w:multiLevelType w:val="hybridMultilevel"/>
    <w:tmpl w:val="8946B8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7A1B3037"/>
    <w:multiLevelType w:val="hybridMultilevel"/>
    <w:tmpl w:val="B5AC25B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9" w15:restartNumberingAfterBreak="0">
    <w:nsid w:val="7A501AA5"/>
    <w:multiLevelType w:val="hybridMultilevel"/>
    <w:tmpl w:val="C9F4484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0" w15:restartNumberingAfterBreak="0">
    <w:nsid w:val="7B3857B2"/>
    <w:multiLevelType w:val="hybridMultilevel"/>
    <w:tmpl w:val="3630228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1" w15:restartNumberingAfterBreak="0">
    <w:nsid w:val="7FAC46A4"/>
    <w:multiLevelType w:val="hybridMultilevel"/>
    <w:tmpl w:val="BD02990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3"/>
  </w:num>
  <w:num w:numId="2">
    <w:abstractNumId w:val="24"/>
  </w:num>
  <w:num w:numId="3">
    <w:abstractNumId w:val="6"/>
  </w:num>
  <w:num w:numId="4">
    <w:abstractNumId w:val="37"/>
  </w:num>
  <w:num w:numId="5">
    <w:abstractNumId w:val="29"/>
  </w:num>
  <w:num w:numId="6">
    <w:abstractNumId w:val="31"/>
  </w:num>
  <w:num w:numId="7">
    <w:abstractNumId w:val="7"/>
  </w:num>
  <w:num w:numId="8">
    <w:abstractNumId w:val="14"/>
  </w:num>
  <w:num w:numId="9">
    <w:abstractNumId w:val="21"/>
  </w:num>
  <w:num w:numId="10">
    <w:abstractNumId w:val="20"/>
  </w:num>
  <w:num w:numId="11">
    <w:abstractNumId w:val="35"/>
  </w:num>
  <w:num w:numId="12">
    <w:abstractNumId w:val="1"/>
  </w:num>
  <w:num w:numId="13">
    <w:abstractNumId w:val="28"/>
  </w:num>
  <w:num w:numId="14">
    <w:abstractNumId w:val="19"/>
  </w:num>
  <w:num w:numId="15">
    <w:abstractNumId w:val="26"/>
  </w:num>
  <w:num w:numId="16">
    <w:abstractNumId w:val="38"/>
  </w:num>
  <w:num w:numId="17">
    <w:abstractNumId w:val="12"/>
  </w:num>
  <w:num w:numId="18">
    <w:abstractNumId w:val="0"/>
  </w:num>
  <w:num w:numId="19">
    <w:abstractNumId w:val="27"/>
  </w:num>
  <w:num w:numId="20">
    <w:abstractNumId w:val="3"/>
  </w:num>
  <w:num w:numId="21">
    <w:abstractNumId w:val="11"/>
  </w:num>
  <w:num w:numId="22">
    <w:abstractNumId w:val="2"/>
  </w:num>
  <w:num w:numId="23">
    <w:abstractNumId w:val="33"/>
  </w:num>
  <w:num w:numId="24">
    <w:abstractNumId w:val="22"/>
  </w:num>
  <w:num w:numId="25">
    <w:abstractNumId w:val="25"/>
  </w:num>
  <w:num w:numId="26">
    <w:abstractNumId w:val="4"/>
  </w:num>
  <w:num w:numId="27">
    <w:abstractNumId w:val="15"/>
  </w:num>
  <w:num w:numId="28">
    <w:abstractNumId w:val="8"/>
  </w:num>
  <w:num w:numId="29">
    <w:abstractNumId w:val="9"/>
  </w:num>
  <w:num w:numId="30">
    <w:abstractNumId w:val="41"/>
  </w:num>
  <w:num w:numId="31">
    <w:abstractNumId w:val="36"/>
  </w:num>
  <w:num w:numId="32">
    <w:abstractNumId w:val="32"/>
  </w:num>
  <w:num w:numId="33">
    <w:abstractNumId w:val="17"/>
  </w:num>
  <w:num w:numId="34">
    <w:abstractNumId w:val="16"/>
  </w:num>
  <w:num w:numId="35">
    <w:abstractNumId w:val="30"/>
  </w:num>
  <w:num w:numId="36">
    <w:abstractNumId w:val="39"/>
  </w:num>
  <w:num w:numId="37">
    <w:abstractNumId w:val="23"/>
  </w:num>
  <w:num w:numId="38">
    <w:abstractNumId w:val="34"/>
  </w:num>
  <w:num w:numId="39">
    <w:abstractNumId w:val="18"/>
  </w:num>
  <w:num w:numId="40">
    <w:abstractNumId w:val="5"/>
  </w:num>
  <w:num w:numId="41">
    <w:abstractNumId w:val="40"/>
  </w:num>
  <w:num w:numId="4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1134"/>
    <w:rsid w:val="00001770"/>
    <w:rsid w:val="00001CA0"/>
    <w:rsid w:val="000029C0"/>
    <w:rsid w:val="00002CFF"/>
    <w:rsid w:val="00003183"/>
    <w:rsid w:val="00003DC1"/>
    <w:rsid w:val="000048AE"/>
    <w:rsid w:val="00004D3C"/>
    <w:rsid w:val="000066AD"/>
    <w:rsid w:val="00011D20"/>
    <w:rsid w:val="00012E2D"/>
    <w:rsid w:val="000149F3"/>
    <w:rsid w:val="00015009"/>
    <w:rsid w:val="00015A95"/>
    <w:rsid w:val="00017BB1"/>
    <w:rsid w:val="00020321"/>
    <w:rsid w:val="000204DB"/>
    <w:rsid w:val="00022417"/>
    <w:rsid w:val="00022854"/>
    <w:rsid w:val="00023148"/>
    <w:rsid w:val="000233CF"/>
    <w:rsid w:val="00023DDC"/>
    <w:rsid w:val="000264CE"/>
    <w:rsid w:val="00027437"/>
    <w:rsid w:val="000300B1"/>
    <w:rsid w:val="00030726"/>
    <w:rsid w:val="00031AAC"/>
    <w:rsid w:val="00032C5F"/>
    <w:rsid w:val="0003343A"/>
    <w:rsid w:val="0003354A"/>
    <w:rsid w:val="000338B4"/>
    <w:rsid w:val="0003400F"/>
    <w:rsid w:val="000343A1"/>
    <w:rsid w:val="0003507B"/>
    <w:rsid w:val="00035A0C"/>
    <w:rsid w:val="00035A1E"/>
    <w:rsid w:val="00036122"/>
    <w:rsid w:val="000362A8"/>
    <w:rsid w:val="00037585"/>
    <w:rsid w:val="00037BEF"/>
    <w:rsid w:val="000413FE"/>
    <w:rsid w:val="00041D32"/>
    <w:rsid w:val="0004274F"/>
    <w:rsid w:val="0004294E"/>
    <w:rsid w:val="00042BD6"/>
    <w:rsid w:val="00043069"/>
    <w:rsid w:val="00043A51"/>
    <w:rsid w:val="00043BE1"/>
    <w:rsid w:val="000442C8"/>
    <w:rsid w:val="000450EB"/>
    <w:rsid w:val="000475EF"/>
    <w:rsid w:val="000524E8"/>
    <w:rsid w:val="000528D0"/>
    <w:rsid w:val="00054510"/>
    <w:rsid w:val="00055C24"/>
    <w:rsid w:val="00055E69"/>
    <w:rsid w:val="000603D2"/>
    <w:rsid w:val="00061DDD"/>
    <w:rsid w:val="00061F3E"/>
    <w:rsid w:val="00063F03"/>
    <w:rsid w:val="000641C8"/>
    <w:rsid w:val="00064A61"/>
    <w:rsid w:val="0006659D"/>
    <w:rsid w:val="00066886"/>
    <w:rsid w:val="00067660"/>
    <w:rsid w:val="0007132B"/>
    <w:rsid w:val="0007175D"/>
    <w:rsid w:val="00071C60"/>
    <w:rsid w:val="000728F5"/>
    <w:rsid w:val="00073D92"/>
    <w:rsid w:val="00073E8C"/>
    <w:rsid w:val="00073FAD"/>
    <w:rsid w:val="00075773"/>
    <w:rsid w:val="0007588B"/>
    <w:rsid w:val="00076B14"/>
    <w:rsid w:val="00077696"/>
    <w:rsid w:val="000776A8"/>
    <w:rsid w:val="0008004E"/>
    <w:rsid w:val="00083F03"/>
    <w:rsid w:val="00085590"/>
    <w:rsid w:val="00085954"/>
    <w:rsid w:val="000868C7"/>
    <w:rsid w:val="00087313"/>
    <w:rsid w:val="0008758B"/>
    <w:rsid w:val="00087AE8"/>
    <w:rsid w:val="000901C0"/>
    <w:rsid w:val="0009032E"/>
    <w:rsid w:val="00090678"/>
    <w:rsid w:val="00092A19"/>
    <w:rsid w:val="000944FF"/>
    <w:rsid w:val="000A069A"/>
    <w:rsid w:val="000A1695"/>
    <w:rsid w:val="000A4CCE"/>
    <w:rsid w:val="000A5487"/>
    <w:rsid w:val="000A5C54"/>
    <w:rsid w:val="000A65C3"/>
    <w:rsid w:val="000A66E6"/>
    <w:rsid w:val="000A6997"/>
    <w:rsid w:val="000A7695"/>
    <w:rsid w:val="000B0FFC"/>
    <w:rsid w:val="000B2308"/>
    <w:rsid w:val="000B245A"/>
    <w:rsid w:val="000B2854"/>
    <w:rsid w:val="000B2ACA"/>
    <w:rsid w:val="000B3669"/>
    <w:rsid w:val="000B65B2"/>
    <w:rsid w:val="000B6966"/>
    <w:rsid w:val="000B6D86"/>
    <w:rsid w:val="000C0471"/>
    <w:rsid w:val="000C2726"/>
    <w:rsid w:val="000C4A94"/>
    <w:rsid w:val="000C5A0A"/>
    <w:rsid w:val="000C651F"/>
    <w:rsid w:val="000C7703"/>
    <w:rsid w:val="000D2823"/>
    <w:rsid w:val="000D3CDB"/>
    <w:rsid w:val="000D3CF7"/>
    <w:rsid w:val="000D4606"/>
    <w:rsid w:val="000D6C2F"/>
    <w:rsid w:val="000D7B1B"/>
    <w:rsid w:val="000E2026"/>
    <w:rsid w:val="000E3219"/>
    <w:rsid w:val="000E33A7"/>
    <w:rsid w:val="000E3441"/>
    <w:rsid w:val="000E3E92"/>
    <w:rsid w:val="000E45A0"/>
    <w:rsid w:val="000E46E1"/>
    <w:rsid w:val="000E5227"/>
    <w:rsid w:val="000E5430"/>
    <w:rsid w:val="000E6415"/>
    <w:rsid w:val="000E7F43"/>
    <w:rsid w:val="000F0FF2"/>
    <w:rsid w:val="000F133E"/>
    <w:rsid w:val="000F1794"/>
    <w:rsid w:val="000F2BD5"/>
    <w:rsid w:val="000F3E8A"/>
    <w:rsid w:val="000F4347"/>
    <w:rsid w:val="000F4B35"/>
    <w:rsid w:val="000F4D67"/>
    <w:rsid w:val="000F6A00"/>
    <w:rsid w:val="000F6E8F"/>
    <w:rsid w:val="00100D23"/>
    <w:rsid w:val="00100D51"/>
    <w:rsid w:val="00100E65"/>
    <w:rsid w:val="001012B3"/>
    <w:rsid w:val="0010246E"/>
    <w:rsid w:val="00102D16"/>
    <w:rsid w:val="00102E9E"/>
    <w:rsid w:val="0010335D"/>
    <w:rsid w:val="00106B48"/>
    <w:rsid w:val="00106E39"/>
    <w:rsid w:val="00107681"/>
    <w:rsid w:val="0011106A"/>
    <w:rsid w:val="0011417A"/>
    <w:rsid w:val="00115C76"/>
    <w:rsid w:val="00116CBC"/>
    <w:rsid w:val="001175BB"/>
    <w:rsid w:val="00117EFC"/>
    <w:rsid w:val="00117F76"/>
    <w:rsid w:val="001204E0"/>
    <w:rsid w:val="00121981"/>
    <w:rsid w:val="00123D7F"/>
    <w:rsid w:val="001246B9"/>
    <w:rsid w:val="00125FEE"/>
    <w:rsid w:val="00126008"/>
    <w:rsid w:val="0012671C"/>
    <w:rsid w:val="00131414"/>
    <w:rsid w:val="00131457"/>
    <w:rsid w:val="001314EC"/>
    <w:rsid w:val="00131565"/>
    <w:rsid w:val="00131A56"/>
    <w:rsid w:val="00132B4A"/>
    <w:rsid w:val="00132F7C"/>
    <w:rsid w:val="00133F96"/>
    <w:rsid w:val="001372AF"/>
    <w:rsid w:val="0013755E"/>
    <w:rsid w:val="00141F55"/>
    <w:rsid w:val="00143E86"/>
    <w:rsid w:val="001454E9"/>
    <w:rsid w:val="001458BC"/>
    <w:rsid w:val="00146903"/>
    <w:rsid w:val="00146EA8"/>
    <w:rsid w:val="0015001F"/>
    <w:rsid w:val="00150455"/>
    <w:rsid w:val="00150901"/>
    <w:rsid w:val="0015238A"/>
    <w:rsid w:val="00152F21"/>
    <w:rsid w:val="001533C3"/>
    <w:rsid w:val="00154820"/>
    <w:rsid w:val="00154B3E"/>
    <w:rsid w:val="0015675B"/>
    <w:rsid w:val="001604E7"/>
    <w:rsid w:val="00160B77"/>
    <w:rsid w:val="00160C23"/>
    <w:rsid w:val="00160D7A"/>
    <w:rsid w:val="001616E5"/>
    <w:rsid w:val="00161D63"/>
    <w:rsid w:val="00162546"/>
    <w:rsid w:val="001645C2"/>
    <w:rsid w:val="00164CA6"/>
    <w:rsid w:val="00165DAD"/>
    <w:rsid w:val="001669A7"/>
    <w:rsid w:val="001679DC"/>
    <w:rsid w:val="00170741"/>
    <w:rsid w:val="00171533"/>
    <w:rsid w:val="0017289F"/>
    <w:rsid w:val="0017290F"/>
    <w:rsid w:val="00173389"/>
    <w:rsid w:val="00174877"/>
    <w:rsid w:val="00175163"/>
    <w:rsid w:val="001767D9"/>
    <w:rsid w:val="00176806"/>
    <w:rsid w:val="0017743B"/>
    <w:rsid w:val="00177E33"/>
    <w:rsid w:val="00180298"/>
    <w:rsid w:val="001805AD"/>
    <w:rsid w:val="00181FF7"/>
    <w:rsid w:val="001837C1"/>
    <w:rsid w:val="00183ABD"/>
    <w:rsid w:val="00184D50"/>
    <w:rsid w:val="00185470"/>
    <w:rsid w:val="0018577C"/>
    <w:rsid w:val="00185DFB"/>
    <w:rsid w:val="001872DB"/>
    <w:rsid w:val="00187515"/>
    <w:rsid w:val="00187946"/>
    <w:rsid w:val="00191421"/>
    <w:rsid w:val="00192395"/>
    <w:rsid w:val="0019294C"/>
    <w:rsid w:val="0019393B"/>
    <w:rsid w:val="001947D3"/>
    <w:rsid w:val="00194D48"/>
    <w:rsid w:val="00196474"/>
    <w:rsid w:val="00196565"/>
    <w:rsid w:val="00196579"/>
    <w:rsid w:val="001A0953"/>
    <w:rsid w:val="001A1B21"/>
    <w:rsid w:val="001A2A61"/>
    <w:rsid w:val="001A3A03"/>
    <w:rsid w:val="001A473A"/>
    <w:rsid w:val="001A4D90"/>
    <w:rsid w:val="001A5D5A"/>
    <w:rsid w:val="001A7772"/>
    <w:rsid w:val="001B288C"/>
    <w:rsid w:val="001B2D9C"/>
    <w:rsid w:val="001B4243"/>
    <w:rsid w:val="001B50BB"/>
    <w:rsid w:val="001B7749"/>
    <w:rsid w:val="001C1864"/>
    <w:rsid w:val="001C400C"/>
    <w:rsid w:val="001C4F1E"/>
    <w:rsid w:val="001C5317"/>
    <w:rsid w:val="001C54AF"/>
    <w:rsid w:val="001C7B67"/>
    <w:rsid w:val="001C7C3C"/>
    <w:rsid w:val="001D04BE"/>
    <w:rsid w:val="001D060C"/>
    <w:rsid w:val="001D13BA"/>
    <w:rsid w:val="001D24D3"/>
    <w:rsid w:val="001D2B4B"/>
    <w:rsid w:val="001D2BE8"/>
    <w:rsid w:val="001D3081"/>
    <w:rsid w:val="001D4709"/>
    <w:rsid w:val="001D4D02"/>
    <w:rsid w:val="001D5867"/>
    <w:rsid w:val="001D5BF5"/>
    <w:rsid w:val="001D5C20"/>
    <w:rsid w:val="001D6738"/>
    <w:rsid w:val="001E0E77"/>
    <w:rsid w:val="001E17C7"/>
    <w:rsid w:val="001E27F5"/>
    <w:rsid w:val="001E46F0"/>
    <w:rsid w:val="001E5BCA"/>
    <w:rsid w:val="001E5D8A"/>
    <w:rsid w:val="001E6629"/>
    <w:rsid w:val="001E79BD"/>
    <w:rsid w:val="001F0B3C"/>
    <w:rsid w:val="001F2D35"/>
    <w:rsid w:val="001F5274"/>
    <w:rsid w:val="001F5ADD"/>
    <w:rsid w:val="001F6FCA"/>
    <w:rsid w:val="001F73CD"/>
    <w:rsid w:val="002004E9"/>
    <w:rsid w:val="00200609"/>
    <w:rsid w:val="002008A2"/>
    <w:rsid w:val="00201843"/>
    <w:rsid w:val="00202ECC"/>
    <w:rsid w:val="002036B7"/>
    <w:rsid w:val="0020417A"/>
    <w:rsid w:val="002054DA"/>
    <w:rsid w:val="0020592E"/>
    <w:rsid w:val="002068CA"/>
    <w:rsid w:val="00206F0E"/>
    <w:rsid w:val="00207377"/>
    <w:rsid w:val="0021187D"/>
    <w:rsid w:val="00211C8A"/>
    <w:rsid w:val="0021241B"/>
    <w:rsid w:val="00213970"/>
    <w:rsid w:val="00213AAC"/>
    <w:rsid w:val="00214C51"/>
    <w:rsid w:val="0021539B"/>
    <w:rsid w:val="00216E89"/>
    <w:rsid w:val="00217203"/>
    <w:rsid w:val="00217B39"/>
    <w:rsid w:val="00217EA4"/>
    <w:rsid w:val="00220823"/>
    <w:rsid w:val="00220846"/>
    <w:rsid w:val="0022109A"/>
    <w:rsid w:val="00221BDB"/>
    <w:rsid w:val="00221CC5"/>
    <w:rsid w:val="00222185"/>
    <w:rsid w:val="00223C34"/>
    <w:rsid w:val="00225B18"/>
    <w:rsid w:val="00225E11"/>
    <w:rsid w:val="00226C49"/>
    <w:rsid w:val="00230AA8"/>
    <w:rsid w:val="00230D08"/>
    <w:rsid w:val="00233938"/>
    <w:rsid w:val="00233ED1"/>
    <w:rsid w:val="00234478"/>
    <w:rsid w:val="00234ADD"/>
    <w:rsid w:val="00234CBE"/>
    <w:rsid w:val="002350B9"/>
    <w:rsid w:val="00236736"/>
    <w:rsid w:val="002368D1"/>
    <w:rsid w:val="00241713"/>
    <w:rsid w:val="002430F5"/>
    <w:rsid w:val="0024465B"/>
    <w:rsid w:val="00245AD7"/>
    <w:rsid w:val="00247507"/>
    <w:rsid w:val="00250873"/>
    <w:rsid w:val="00250A5F"/>
    <w:rsid w:val="00251305"/>
    <w:rsid w:val="00251778"/>
    <w:rsid w:val="00252A65"/>
    <w:rsid w:val="00252B52"/>
    <w:rsid w:val="00254BB0"/>
    <w:rsid w:val="00255EEA"/>
    <w:rsid w:val="0025606D"/>
    <w:rsid w:val="0025729E"/>
    <w:rsid w:val="00257A62"/>
    <w:rsid w:val="00257B27"/>
    <w:rsid w:val="00257F4C"/>
    <w:rsid w:val="00257F80"/>
    <w:rsid w:val="002617A4"/>
    <w:rsid w:val="00261B9C"/>
    <w:rsid w:val="00261C07"/>
    <w:rsid w:val="00261D77"/>
    <w:rsid w:val="002623DE"/>
    <w:rsid w:val="0026483E"/>
    <w:rsid w:val="00264FAB"/>
    <w:rsid w:val="00265D2F"/>
    <w:rsid w:val="00265DA9"/>
    <w:rsid w:val="0026655E"/>
    <w:rsid w:val="00266F1C"/>
    <w:rsid w:val="00267185"/>
    <w:rsid w:val="002711B4"/>
    <w:rsid w:val="00271861"/>
    <w:rsid w:val="00271C6C"/>
    <w:rsid w:val="00271DC3"/>
    <w:rsid w:val="00273646"/>
    <w:rsid w:val="00274EAD"/>
    <w:rsid w:val="0027610D"/>
    <w:rsid w:val="002763CF"/>
    <w:rsid w:val="00283A85"/>
    <w:rsid w:val="00285876"/>
    <w:rsid w:val="002860E5"/>
    <w:rsid w:val="0028655D"/>
    <w:rsid w:val="00286C5C"/>
    <w:rsid w:val="00286D54"/>
    <w:rsid w:val="002876C0"/>
    <w:rsid w:val="002902CE"/>
    <w:rsid w:val="00291AC6"/>
    <w:rsid w:val="00291B9A"/>
    <w:rsid w:val="00292188"/>
    <w:rsid w:val="0029260E"/>
    <w:rsid w:val="002928BA"/>
    <w:rsid w:val="00295FE1"/>
    <w:rsid w:val="00295FFD"/>
    <w:rsid w:val="002965D3"/>
    <w:rsid w:val="00297981"/>
    <w:rsid w:val="00297CE3"/>
    <w:rsid w:val="002A1696"/>
    <w:rsid w:val="002A36D9"/>
    <w:rsid w:val="002A39AB"/>
    <w:rsid w:val="002A615B"/>
    <w:rsid w:val="002A783A"/>
    <w:rsid w:val="002B06B1"/>
    <w:rsid w:val="002B0B52"/>
    <w:rsid w:val="002B236F"/>
    <w:rsid w:val="002B26D2"/>
    <w:rsid w:val="002B28EF"/>
    <w:rsid w:val="002B48D1"/>
    <w:rsid w:val="002B4BF2"/>
    <w:rsid w:val="002B6956"/>
    <w:rsid w:val="002B7D79"/>
    <w:rsid w:val="002C2098"/>
    <w:rsid w:val="002C2C27"/>
    <w:rsid w:val="002C2E8E"/>
    <w:rsid w:val="002C3608"/>
    <w:rsid w:val="002C50B6"/>
    <w:rsid w:val="002C56A8"/>
    <w:rsid w:val="002C7F46"/>
    <w:rsid w:val="002C7FD6"/>
    <w:rsid w:val="002D02CD"/>
    <w:rsid w:val="002D098C"/>
    <w:rsid w:val="002D2182"/>
    <w:rsid w:val="002D22E8"/>
    <w:rsid w:val="002D27A2"/>
    <w:rsid w:val="002D5CF9"/>
    <w:rsid w:val="002D68E3"/>
    <w:rsid w:val="002D6967"/>
    <w:rsid w:val="002E0CE2"/>
    <w:rsid w:val="002E39ED"/>
    <w:rsid w:val="002E3E6F"/>
    <w:rsid w:val="002E4982"/>
    <w:rsid w:val="002E5C34"/>
    <w:rsid w:val="002E64CA"/>
    <w:rsid w:val="002E7959"/>
    <w:rsid w:val="002E7B1E"/>
    <w:rsid w:val="002F0788"/>
    <w:rsid w:val="002F1032"/>
    <w:rsid w:val="002F1FD5"/>
    <w:rsid w:val="002F2079"/>
    <w:rsid w:val="002F5173"/>
    <w:rsid w:val="002F63E3"/>
    <w:rsid w:val="003035AD"/>
    <w:rsid w:val="00303BDF"/>
    <w:rsid w:val="003050EA"/>
    <w:rsid w:val="00305125"/>
    <w:rsid w:val="003054C7"/>
    <w:rsid w:val="003072F3"/>
    <w:rsid w:val="00310B53"/>
    <w:rsid w:val="003128D9"/>
    <w:rsid w:val="00313C81"/>
    <w:rsid w:val="00315930"/>
    <w:rsid w:val="003177E1"/>
    <w:rsid w:val="00317D10"/>
    <w:rsid w:val="00317F94"/>
    <w:rsid w:val="00321700"/>
    <w:rsid w:val="0032181B"/>
    <w:rsid w:val="00321CCA"/>
    <w:rsid w:val="0032230D"/>
    <w:rsid w:val="00322574"/>
    <w:rsid w:val="00324733"/>
    <w:rsid w:val="00324A01"/>
    <w:rsid w:val="00325332"/>
    <w:rsid w:val="00325459"/>
    <w:rsid w:val="00326C14"/>
    <w:rsid w:val="00327403"/>
    <w:rsid w:val="00327536"/>
    <w:rsid w:val="003279DB"/>
    <w:rsid w:val="0033090A"/>
    <w:rsid w:val="00331AE5"/>
    <w:rsid w:val="003320D4"/>
    <w:rsid w:val="0033362C"/>
    <w:rsid w:val="00335567"/>
    <w:rsid w:val="003358EE"/>
    <w:rsid w:val="0034102F"/>
    <w:rsid w:val="00341D49"/>
    <w:rsid w:val="00341DDC"/>
    <w:rsid w:val="00341E99"/>
    <w:rsid w:val="00343B68"/>
    <w:rsid w:val="0034477F"/>
    <w:rsid w:val="00344A6F"/>
    <w:rsid w:val="00344D10"/>
    <w:rsid w:val="00345AAD"/>
    <w:rsid w:val="00347E4E"/>
    <w:rsid w:val="0035003F"/>
    <w:rsid w:val="00350884"/>
    <w:rsid w:val="00350D5F"/>
    <w:rsid w:val="003512FB"/>
    <w:rsid w:val="00351B33"/>
    <w:rsid w:val="00352BE5"/>
    <w:rsid w:val="00353490"/>
    <w:rsid w:val="00353685"/>
    <w:rsid w:val="00354539"/>
    <w:rsid w:val="00354E73"/>
    <w:rsid w:val="003560AE"/>
    <w:rsid w:val="0035655B"/>
    <w:rsid w:val="00356801"/>
    <w:rsid w:val="00360687"/>
    <w:rsid w:val="00361782"/>
    <w:rsid w:val="00361DFB"/>
    <w:rsid w:val="00363AE3"/>
    <w:rsid w:val="003641AB"/>
    <w:rsid w:val="00365BBD"/>
    <w:rsid w:val="00365FF4"/>
    <w:rsid w:val="00366C8D"/>
    <w:rsid w:val="00370181"/>
    <w:rsid w:val="003705B9"/>
    <w:rsid w:val="00370CF1"/>
    <w:rsid w:val="003715F5"/>
    <w:rsid w:val="003727A6"/>
    <w:rsid w:val="00372D34"/>
    <w:rsid w:val="0037361F"/>
    <w:rsid w:val="0037429D"/>
    <w:rsid w:val="003742DC"/>
    <w:rsid w:val="0037450E"/>
    <w:rsid w:val="00374A00"/>
    <w:rsid w:val="00374B1A"/>
    <w:rsid w:val="00374E04"/>
    <w:rsid w:val="003765DF"/>
    <w:rsid w:val="00376DBC"/>
    <w:rsid w:val="00377A59"/>
    <w:rsid w:val="00380AFE"/>
    <w:rsid w:val="003816EE"/>
    <w:rsid w:val="00383944"/>
    <w:rsid w:val="00383BB6"/>
    <w:rsid w:val="00383D2A"/>
    <w:rsid w:val="0038405A"/>
    <w:rsid w:val="003848C3"/>
    <w:rsid w:val="003854F9"/>
    <w:rsid w:val="00385C09"/>
    <w:rsid w:val="003864ED"/>
    <w:rsid w:val="0038760F"/>
    <w:rsid w:val="00391F31"/>
    <w:rsid w:val="00392D97"/>
    <w:rsid w:val="00392F37"/>
    <w:rsid w:val="0039337A"/>
    <w:rsid w:val="00393697"/>
    <w:rsid w:val="00393856"/>
    <w:rsid w:val="00393C44"/>
    <w:rsid w:val="003944DF"/>
    <w:rsid w:val="00396F07"/>
    <w:rsid w:val="003A2315"/>
    <w:rsid w:val="003A331B"/>
    <w:rsid w:val="003A3516"/>
    <w:rsid w:val="003A4C4E"/>
    <w:rsid w:val="003A512E"/>
    <w:rsid w:val="003A5D8C"/>
    <w:rsid w:val="003A7A25"/>
    <w:rsid w:val="003B049A"/>
    <w:rsid w:val="003B0C2F"/>
    <w:rsid w:val="003B1B43"/>
    <w:rsid w:val="003B24FE"/>
    <w:rsid w:val="003B322C"/>
    <w:rsid w:val="003B3852"/>
    <w:rsid w:val="003B3AC2"/>
    <w:rsid w:val="003B3F38"/>
    <w:rsid w:val="003B4877"/>
    <w:rsid w:val="003B518A"/>
    <w:rsid w:val="003B5622"/>
    <w:rsid w:val="003B6C9B"/>
    <w:rsid w:val="003B6CF9"/>
    <w:rsid w:val="003B7C38"/>
    <w:rsid w:val="003B7C60"/>
    <w:rsid w:val="003C2226"/>
    <w:rsid w:val="003C27B4"/>
    <w:rsid w:val="003C2A71"/>
    <w:rsid w:val="003C2A7C"/>
    <w:rsid w:val="003C2C66"/>
    <w:rsid w:val="003C4758"/>
    <w:rsid w:val="003C4BA6"/>
    <w:rsid w:val="003C5864"/>
    <w:rsid w:val="003C7A42"/>
    <w:rsid w:val="003D054C"/>
    <w:rsid w:val="003D18F8"/>
    <w:rsid w:val="003D2911"/>
    <w:rsid w:val="003D5A1A"/>
    <w:rsid w:val="003D6998"/>
    <w:rsid w:val="003D6ECF"/>
    <w:rsid w:val="003D7603"/>
    <w:rsid w:val="003D770B"/>
    <w:rsid w:val="003D7984"/>
    <w:rsid w:val="003E0B92"/>
    <w:rsid w:val="003E15F7"/>
    <w:rsid w:val="003E298C"/>
    <w:rsid w:val="003E3F70"/>
    <w:rsid w:val="003E494F"/>
    <w:rsid w:val="003E5DEE"/>
    <w:rsid w:val="003E5FD1"/>
    <w:rsid w:val="003F0FED"/>
    <w:rsid w:val="003F119C"/>
    <w:rsid w:val="003F155E"/>
    <w:rsid w:val="003F1C43"/>
    <w:rsid w:val="003F213F"/>
    <w:rsid w:val="003F35E3"/>
    <w:rsid w:val="003F39C1"/>
    <w:rsid w:val="003F4095"/>
    <w:rsid w:val="003F4CB9"/>
    <w:rsid w:val="003F4DBF"/>
    <w:rsid w:val="003F504F"/>
    <w:rsid w:val="00401B98"/>
    <w:rsid w:val="00402370"/>
    <w:rsid w:val="00402426"/>
    <w:rsid w:val="0040294A"/>
    <w:rsid w:val="00403BF0"/>
    <w:rsid w:val="004040D3"/>
    <w:rsid w:val="0040497D"/>
    <w:rsid w:val="00404C55"/>
    <w:rsid w:val="00404D31"/>
    <w:rsid w:val="00404E89"/>
    <w:rsid w:val="004063C9"/>
    <w:rsid w:val="00406B2A"/>
    <w:rsid w:val="0041035D"/>
    <w:rsid w:val="004103C2"/>
    <w:rsid w:val="004115E8"/>
    <w:rsid w:val="00411B7B"/>
    <w:rsid w:val="00412001"/>
    <w:rsid w:val="00412145"/>
    <w:rsid w:val="004135E1"/>
    <w:rsid w:val="00414690"/>
    <w:rsid w:val="00415213"/>
    <w:rsid w:val="0041566E"/>
    <w:rsid w:val="00415B26"/>
    <w:rsid w:val="00415C6E"/>
    <w:rsid w:val="00420835"/>
    <w:rsid w:val="00420E25"/>
    <w:rsid w:val="00420FE9"/>
    <w:rsid w:val="00422CD1"/>
    <w:rsid w:val="004234A9"/>
    <w:rsid w:val="00423EFB"/>
    <w:rsid w:val="004242FC"/>
    <w:rsid w:val="00426280"/>
    <w:rsid w:val="004271DB"/>
    <w:rsid w:val="0042723B"/>
    <w:rsid w:val="00427E66"/>
    <w:rsid w:val="00431755"/>
    <w:rsid w:val="00432085"/>
    <w:rsid w:val="00432789"/>
    <w:rsid w:val="004327B3"/>
    <w:rsid w:val="00432EF7"/>
    <w:rsid w:val="00433E04"/>
    <w:rsid w:val="004340E4"/>
    <w:rsid w:val="004346C1"/>
    <w:rsid w:val="00434824"/>
    <w:rsid w:val="00435DE5"/>
    <w:rsid w:val="00435EE5"/>
    <w:rsid w:val="004363B0"/>
    <w:rsid w:val="0043684F"/>
    <w:rsid w:val="0043776E"/>
    <w:rsid w:val="004403E5"/>
    <w:rsid w:val="00440448"/>
    <w:rsid w:val="004407B8"/>
    <w:rsid w:val="00440FE4"/>
    <w:rsid w:val="00442C82"/>
    <w:rsid w:val="00443100"/>
    <w:rsid w:val="00443DED"/>
    <w:rsid w:val="004475C3"/>
    <w:rsid w:val="00451541"/>
    <w:rsid w:val="00451CBA"/>
    <w:rsid w:val="0045467A"/>
    <w:rsid w:val="00454FA4"/>
    <w:rsid w:val="0045652E"/>
    <w:rsid w:val="00457F6E"/>
    <w:rsid w:val="00460DFB"/>
    <w:rsid w:val="00461B02"/>
    <w:rsid w:val="004636E8"/>
    <w:rsid w:val="0046569E"/>
    <w:rsid w:val="00466AFD"/>
    <w:rsid w:val="00472090"/>
    <w:rsid w:val="004742C5"/>
    <w:rsid w:val="00475471"/>
    <w:rsid w:val="004801F0"/>
    <w:rsid w:val="0048065E"/>
    <w:rsid w:val="00480745"/>
    <w:rsid w:val="00480F0F"/>
    <w:rsid w:val="004814C5"/>
    <w:rsid w:val="00482B04"/>
    <w:rsid w:val="00483017"/>
    <w:rsid w:val="004837F0"/>
    <w:rsid w:val="0048445E"/>
    <w:rsid w:val="00484B1D"/>
    <w:rsid w:val="00485ADC"/>
    <w:rsid w:val="004861E9"/>
    <w:rsid w:val="00487182"/>
    <w:rsid w:val="004873AC"/>
    <w:rsid w:val="004908DD"/>
    <w:rsid w:val="00490AAA"/>
    <w:rsid w:val="00491F18"/>
    <w:rsid w:val="0049219E"/>
    <w:rsid w:val="00495B74"/>
    <w:rsid w:val="00495BD5"/>
    <w:rsid w:val="00496934"/>
    <w:rsid w:val="004A0892"/>
    <w:rsid w:val="004A0C7D"/>
    <w:rsid w:val="004A1732"/>
    <w:rsid w:val="004A2171"/>
    <w:rsid w:val="004A2839"/>
    <w:rsid w:val="004A31B5"/>
    <w:rsid w:val="004A578D"/>
    <w:rsid w:val="004A768D"/>
    <w:rsid w:val="004A7825"/>
    <w:rsid w:val="004B09F6"/>
    <w:rsid w:val="004B0F31"/>
    <w:rsid w:val="004B2EC0"/>
    <w:rsid w:val="004B3580"/>
    <w:rsid w:val="004B4E23"/>
    <w:rsid w:val="004B4EB7"/>
    <w:rsid w:val="004B5810"/>
    <w:rsid w:val="004B709A"/>
    <w:rsid w:val="004B7C28"/>
    <w:rsid w:val="004C15C0"/>
    <w:rsid w:val="004C1D7F"/>
    <w:rsid w:val="004C20A0"/>
    <w:rsid w:val="004C2B7C"/>
    <w:rsid w:val="004C332D"/>
    <w:rsid w:val="004C4C87"/>
    <w:rsid w:val="004C51FD"/>
    <w:rsid w:val="004C63AC"/>
    <w:rsid w:val="004C6BF8"/>
    <w:rsid w:val="004C76D7"/>
    <w:rsid w:val="004C7E39"/>
    <w:rsid w:val="004D080B"/>
    <w:rsid w:val="004D0878"/>
    <w:rsid w:val="004D1715"/>
    <w:rsid w:val="004D1A2C"/>
    <w:rsid w:val="004D2131"/>
    <w:rsid w:val="004D2DD0"/>
    <w:rsid w:val="004D40AC"/>
    <w:rsid w:val="004D5555"/>
    <w:rsid w:val="004D6B31"/>
    <w:rsid w:val="004D7266"/>
    <w:rsid w:val="004D72F6"/>
    <w:rsid w:val="004D7692"/>
    <w:rsid w:val="004E0AAF"/>
    <w:rsid w:val="004E0BCC"/>
    <w:rsid w:val="004E13A6"/>
    <w:rsid w:val="004E1411"/>
    <w:rsid w:val="004E26DC"/>
    <w:rsid w:val="004E317D"/>
    <w:rsid w:val="004E3DC4"/>
    <w:rsid w:val="004E4165"/>
    <w:rsid w:val="004E5ACB"/>
    <w:rsid w:val="004E73EE"/>
    <w:rsid w:val="004E7AC0"/>
    <w:rsid w:val="004E7C39"/>
    <w:rsid w:val="004F0926"/>
    <w:rsid w:val="004F108B"/>
    <w:rsid w:val="004F279A"/>
    <w:rsid w:val="004F35CA"/>
    <w:rsid w:val="004F6065"/>
    <w:rsid w:val="004F6314"/>
    <w:rsid w:val="004F6F21"/>
    <w:rsid w:val="0050032E"/>
    <w:rsid w:val="00501A84"/>
    <w:rsid w:val="00501BDE"/>
    <w:rsid w:val="00502F67"/>
    <w:rsid w:val="00503888"/>
    <w:rsid w:val="005038E8"/>
    <w:rsid w:val="00504DB1"/>
    <w:rsid w:val="005052AF"/>
    <w:rsid w:val="00506847"/>
    <w:rsid w:val="00511894"/>
    <w:rsid w:val="00511A5A"/>
    <w:rsid w:val="0051323B"/>
    <w:rsid w:val="005138A0"/>
    <w:rsid w:val="00513B0E"/>
    <w:rsid w:val="00513D7A"/>
    <w:rsid w:val="00513FEA"/>
    <w:rsid w:val="00515CFC"/>
    <w:rsid w:val="00515D9F"/>
    <w:rsid w:val="005171D3"/>
    <w:rsid w:val="00517C80"/>
    <w:rsid w:val="0052120D"/>
    <w:rsid w:val="00521692"/>
    <w:rsid w:val="00523917"/>
    <w:rsid w:val="0052551F"/>
    <w:rsid w:val="00525D45"/>
    <w:rsid w:val="00525D53"/>
    <w:rsid w:val="005303A7"/>
    <w:rsid w:val="00531A71"/>
    <w:rsid w:val="0053206D"/>
    <w:rsid w:val="005343EC"/>
    <w:rsid w:val="00534B0E"/>
    <w:rsid w:val="00536463"/>
    <w:rsid w:val="00537138"/>
    <w:rsid w:val="00537993"/>
    <w:rsid w:val="00541344"/>
    <w:rsid w:val="00542BD8"/>
    <w:rsid w:val="00544825"/>
    <w:rsid w:val="0054603A"/>
    <w:rsid w:val="005473AB"/>
    <w:rsid w:val="0054744E"/>
    <w:rsid w:val="005519B5"/>
    <w:rsid w:val="005526C0"/>
    <w:rsid w:val="005545CB"/>
    <w:rsid w:val="00554F9D"/>
    <w:rsid w:val="00555517"/>
    <w:rsid w:val="0055586E"/>
    <w:rsid w:val="00556CE3"/>
    <w:rsid w:val="00561A10"/>
    <w:rsid w:val="005624EA"/>
    <w:rsid w:val="00562569"/>
    <w:rsid w:val="00563CC9"/>
    <w:rsid w:val="0056434F"/>
    <w:rsid w:val="00567797"/>
    <w:rsid w:val="00567A71"/>
    <w:rsid w:val="005705DF"/>
    <w:rsid w:val="0057063B"/>
    <w:rsid w:val="0057150C"/>
    <w:rsid w:val="00571DB4"/>
    <w:rsid w:val="005723C0"/>
    <w:rsid w:val="005724EF"/>
    <w:rsid w:val="00573117"/>
    <w:rsid w:val="005752F9"/>
    <w:rsid w:val="00576600"/>
    <w:rsid w:val="00577534"/>
    <w:rsid w:val="00581774"/>
    <w:rsid w:val="00581CB4"/>
    <w:rsid w:val="00583B73"/>
    <w:rsid w:val="005853C7"/>
    <w:rsid w:val="005873DB"/>
    <w:rsid w:val="00591BAC"/>
    <w:rsid w:val="00591E89"/>
    <w:rsid w:val="005933C1"/>
    <w:rsid w:val="00593E21"/>
    <w:rsid w:val="00594CEF"/>
    <w:rsid w:val="005957F6"/>
    <w:rsid w:val="00595D2F"/>
    <w:rsid w:val="00595D79"/>
    <w:rsid w:val="00596EFB"/>
    <w:rsid w:val="005A01FF"/>
    <w:rsid w:val="005A0A55"/>
    <w:rsid w:val="005A19FD"/>
    <w:rsid w:val="005A1B85"/>
    <w:rsid w:val="005A2679"/>
    <w:rsid w:val="005A36E3"/>
    <w:rsid w:val="005A3729"/>
    <w:rsid w:val="005A3D47"/>
    <w:rsid w:val="005A4133"/>
    <w:rsid w:val="005A4D8B"/>
    <w:rsid w:val="005A5AB1"/>
    <w:rsid w:val="005A648D"/>
    <w:rsid w:val="005A766F"/>
    <w:rsid w:val="005A7780"/>
    <w:rsid w:val="005B1A42"/>
    <w:rsid w:val="005B28C6"/>
    <w:rsid w:val="005B3150"/>
    <w:rsid w:val="005B31AE"/>
    <w:rsid w:val="005B3277"/>
    <w:rsid w:val="005B38F0"/>
    <w:rsid w:val="005B517A"/>
    <w:rsid w:val="005B62B9"/>
    <w:rsid w:val="005B666F"/>
    <w:rsid w:val="005B75CC"/>
    <w:rsid w:val="005B75FF"/>
    <w:rsid w:val="005C26EC"/>
    <w:rsid w:val="005C467A"/>
    <w:rsid w:val="005C4C3F"/>
    <w:rsid w:val="005C6DFB"/>
    <w:rsid w:val="005C6E51"/>
    <w:rsid w:val="005D00F9"/>
    <w:rsid w:val="005D067A"/>
    <w:rsid w:val="005D0C14"/>
    <w:rsid w:val="005D0D7E"/>
    <w:rsid w:val="005D1642"/>
    <w:rsid w:val="005D22F8"/>
    <w:rsid w:val="005D2C05"/>
    <w:rsid w:val="005D2D89"/>
    <w:rsid w:val="005D4927"/>
    <w:rsid w:val="005D4DC1"/>
    <w:rsid w:val="005D5093"/>
    <w:rsid w:val="005D50A5"/>
    <w:rsid w:val="005D5CBA"/>
    <w:rsid w:val="005D5D42"/>
    <w:rsid w:val="005D6548"/>
    <w:rsid w:val="005D675B"/>
    <w:rsid w:val="005E0021"/>
    <w:rsid w:val="005E334F"/>
    <w:rsid w:val="005E360F"/>
    <w:rsid w:val="005E613C"/>
    <w:rsid w:val="005E6860"/>
    <w:rsid w:val="005E7E91"/>
    <w:rsid w:val="005F1483"/>
    <w:rsid w:val="005F1DB0"/>
    <w:rsid w:val="005F2C06"/>
    <w:rsid w:val="005F2C1B"/>
    <w:rsid w:val="005F2FC7"/>
    <w:rsid w:val="005F32DD"/>
    <w:rsid w:val="005F35EB"/>
    <w:rsid w:val="005F469A"/>
    <w:rsid w:val="005F49B3"/>
    <w:rsid w:val="005F55F0"/>
    <w:rsid w:val="005F696D"/>
    <w:rsid w:val="005F6FFB"/>
    <w:rsid w:val="0060124B"/>
    <w:rsid w:val="00602198"/>
    <w:rsid w:val="006033B5"/>
    <w:rsid w:val="006047F1"/>
    <w:rsid w:val="00604F9F"/>
    <w:rsid w:val="00606219"/>
    <w:rsid w:val="006073DF"/>
    <w:rsid w:val="006101C7"/>
    <w:rsid w:val="006118AE"/>
    <w:rsid w:val="006118B1"/>
    <w:rsid w:val="00612067"/>
    <w:rsid w:val="0061430A"/>
    <w:rsid w:val="0061495B"/>
    <w:rsid w:val="00616F4B"/>
    <w:rsid w:val="00620CA5"/>
    <w:rsid w:val="00621433"/>
    <w:rsid w:val="0062168C"/>
    <w:rsid w:val="00622D9B"/>
    <w:rsid w:val="0062536E"/>
    <w:rsid w:val="00630546"/>
    <w:rsid w:val="00630936"/>
    <w:rsid w:val="00631629"/>
    <w:rsid w:val="006334B5"/>
    <w:rsid w:val="00633ECD"/>
    <w:rsid w:val="00634179"/>
    <w:rsid w:val="00636A24"/>
    <w:rsid w:val="00636A6A"/>
    <w:rsid w:val="00637AC5"/>
    <w:rsid w:val="006416B8"/>
    <w:rsid w:val="00641843"/>
    <w:rsid w:val="00641E08"/>
    <w:rsid w:val="006429EB"/>
    <w:rsid w:val="006431D6"/>
    <w:rsid w:val="00643BB1"/>
    <w:rsid w:val="006446BA"/>
    <w:rsid w:val="006446C5"/>
    <w:rsid w:val="00644CFD"/>
    <w:rsid w:val="00644F4F"/>
    <w:rsid w:val="006453A6"/>
    <w:rsid w:val="00646143"/>
    <w:rsid w:val="00653626"/>
    <w:rsid w:val="0065388B"/>
    <w:rsid w:val="00653B42"/>
    <w:rsid w:val="0065410F"/>
    <w:rsid w:val="00656612"/>
    <w:rsid w:val="0065674B"/>
    <w:rsid w:val="0065732B"/>
    <w:rsid w:val="00657A23"/>
    <w:rsid w:val="00660DD6"/>
    <w:rsid w:val="006612AA"/>
    <w:rsid w:val="006614B9"/>
    <w:rsid w:val="0066247B"/>
    <w:rsid w:val="006626DD"/>
    <w:rsid w:val="00664830"/>
    <w:rsid w:val="00665586"/>
    <w:rsid w:val="0066607C"/>
    <w:rsid w:val="006709E9"/>
    <w:rsid w:val="00672F48"/>
    <w:rsid w:val="00673188"/>
    <w:rsid w:val="00673629"/>
    <w:rsid w:val="006738DD"/>
    <w:rsid w:val="00673D87"/>
    <w:rsid w:val="0067439F"/>
    <w:rsid w:val="00675001"/>
    <w:rsid w:val="0067597D"/>
    <w:rsid w:val="00676C7A"/>
    <w:rsid w:val="006779F7"/>
    <w:rsid w:val="00677BB6"/>
    <w:rsid w:val="00681982"/>
    <w:rsid w:val="00684218"/>
    <w:rsid w:val="0068462C"/>
    <w:rsid w:val="006846F7"/>
    <w:rsid w:val="006848B0"/>
    <w:rsid w:val="00684E2C"/>
    <w:rsid w:val="00687830"/>
    <w:rsid w:val="006906F6"/>
    <w:rsid w:val="006924EE"/>
    <w:rsid w:val="006927F9"/>
    <w:rsid w:val="006957E1"/>
    <w:rsid w:val="00695C4F"/>
    <w:rsid w:val="006A085C"/>
    <w:rsid w:val="006A09D1"/>
    <w:rsid w:val="006A0CC8"/>
    <w:rsid w:val="006A16E9"/>
    <w:rsid w:val="006A1845"/>
    <w:rsid w:val="006A21FB"/>
    <w:rsid w:val="006A252C"/>
    <w:rsid w:val="006A37C1"/>
    <w:rsid w:val="006A3B12"/>
    <w:rsid w:val="006A4484"/>
    <w:rsid w:val="006A4B01"/>
    <w:rsid w:val="006A699D"/>
    <w:rsid w:val="006A6E03"/>
    <w:rsid w:val="006A7089"/>
    <w:rsid w:val="006B1074"/>
    <w:rsid w:val="006B233F"/>
    <w:rsid w:val="006B2688"/>
    <w:rsid w:val="006B34E7"/>
    <w:rsid w:val="006B3F78"/>
    <w:rsid w:val="006B5647"/>
    <w:rsid w:val="006B564B"/>
    <w:rsid w:val="006B7996"/>
    <w:rsid w:val="006B7E1C"/>
    <w:rsid w:val="006C1939"/>
    <w:rsid w:val="006C2516"/>
    <w:rsid w:val="006C297E"/>
    <w:rsid w:val="006C3045"/>
    <w:rsid w:val="006C3E35"/>
    <w:rsid w:val="006C41B6"/>
    <w:rsid w:val="006C4F26"/>
    <w:rsid w:val="006C6524"/>
    <w:rsid w:val="006D0FFC"/>
    <w:rsid w:val="006D17E1"/>
    <w:rsid w:val="006D1D44"/>
    <w:rsid w:val="006D2705"/>
    <w:rsid w:val="006D4F9D"/>
    <w:rsid w:val="006D522D"/>
    <w:rsid w:val="006D5323"/>
    <w:rsid w:val="006D6A01"/>
    <w:rsid w:val="006D6E45"/>
    <w:rsid w:val="006D7267"/>
    <w:rsid w:val="006D7FCD"/>
    <w:rsid w:val="006E07DC"/>
    <w:rsid w:val="006E1F8C"/>
    <w:rsid w:val="006E396C"/>
    <w:rsid w:val="006E406F"/>
    <w:rsid w:val="006E40F1"/>
    <w:rsid w:val="006E4842"/>
    <w:rsid w:val="006E6F74"/>
    <w:rsid w:val="006E7316"/>
    <w:rsid w:val="006E7C51"/>
    <w:rsid w:val="006F15C1"/>
    <w:rsid w:val="006F1971"/>
    <w:rsid w:val="006F26B4"/>
    <w:rsid w:val="006F35C8"/>
    <w:rsid w:val="006F5037"/>
    <w:rsid w:val="006F5E9A"/>
    <w:rsid w:val="006F6EDD"/>
    <w:rsid w:val="006F714A"/>
    <w:rsid w:val="006F7D6A"/>
    <w:rsid w:val="00700086"/>
    <w:rsid w:val="0070153D"/>
    <w:rsid w:val="00702108"/>
    <w:rsid w:val="00703A06"/>
    <w:rsid w:val="00705C1A"/>
    <w:rsid w:val="0070687A"/>
    <w:rsid w:val="00711241"/>
    <w:rsid w:val="00712839"/>
    <w:rsid w:val="00712FB4"/>
    <w:rsid w:val="00713445"/>
    <w:rsid w:val="00713B3B"/>
    <w:rsid w:val="00714196"/>
    <w:rsid w:val="00715CEA"/>
    <w:rsid w:val="00716CC0"/>
    <w:rsid w:val="00717216"/>
    <w:rsid w:val="00717599"/>
    <w:rsid w:val="00720626"/>
    <w:rsid w:val="00721576"/>
    <w:rsid w:val="00722BBB"/>
    <w:rsid w:val="007239E0"/>
    <w:rsid w:val="00723B08"/>
    <w:rsid w:val="00723CF2"/>
    <w:rsid w:val="007241E1"/>
    <w:rsid w:val="00726830"/>
    <w:rsid w:val="00727354"/>
    <w:rsid w:val="00727965"/>
    <w:rsid w:val="00730140"/>
    <w:rsid w:val="00730276"/>
    <w:rsid w:val="0073139A"/>
    <w:rsid w:val="0073157A"/>
    <w:rsid w:val="00731B85"/>
    <w:rsid w:val="007326CA"/>
    <w:rsid w:val="0073360E"/>
    <w:rsid w:val="00733E92"/>
    <w:rsid w:val="007357AE"/>
    <w:rsid w:val="00735D8C"/>
    <w:rsid w:val="00735EB7"/>
    <w:rsid w:val="007414F4"/>
    <w:rsid w:val="00741579"/>
    <w:rsid w:val="00744552"/>
    <w:rsid w:val="0074538E"/>
    <w:rsid w:val="00745FFC"/>
    <w:rsid w:val="00750B67"/>
    <w:rsid w:val="00751034"/>
    <w:rsid w:val="00752729"/>
    <w:rsid w:val="00752E45"/>
    <w:rsid w:val="007533DB"/>
    <w:rsid w:val="0075350F"/>
    <w:rsid w:val="007538A3"/>
    <w:rsid w:val="007540DC"/>
    <w:rsid w:val="0075424D"/>
    <w:rsid w:val="00755031"/>
    <w:rsid w:val="00755C38"/>
    <w:rsid w:val="00757175"/>
    <w:rsid w:val="00760A62"/>
    <w:rsid w:val="00761371"/>
    <w:rsid w:val="00762583"/>
    <w:rsid w:val="007633E8"/>
    <w:rsid w:val="00763639"/>
    <w:rsid w:val="00764905"/>
    <w:rsid w:val="00764E45"/>
    <w:rsid w:val="00765750"/>
    <w:rsid w:val="00765DA2"/>
    <w:rsid w:val="0076602B"/>
    <w:rsid w:val="00766F46"/>
    <w:rsid w:val="00767404"/>
    <w:rsid w:val="0077067C"/>
    <w:rsid w:val="00771282"/>
    <w:rsid w:val="00772DF6"/>
    <w:rsid w:val="007731CD"/>
    <w:rsid w:val="00774B90"/>
    <w:rsid w:val="007753D8"/>
    <w:rsid w:val="00777A74"/>
    <w:rsid w:val="00777E95"/>
    <w:rsid w:val="007806DB"/>
    <w:rsid w:val="007822EA"/>
    <w:rsid w:val="007842E7"/>
    <w:rsid w:val="00784375"/>
    <w:rsid w:val="00784EE3"/>
    <w:rsid w:val="00785B24"/>
    <w:rsid w:val="00785C76"/>
    <w:rsid w:val="00786E8B"/>
    <w:rsid w:val="00787218"/>
    <w:rsid w:val="00787443"/>
    <w:rsid w:val="007875E0"/>
    <w:rsid w:val="00787FA1"/>
    <w:rsid w:val="007905D4"/>
    <w:rsid w:val="00790636"/>
    <w:rsid w:val="0079198C"/>
    <w:rsid w:val="00792BB9"/>
    <w:rsid w:val="00792DF5"/>
    <w:rsid w:val="00792E1F"/>
    <w:rsid w:val="00793D14"/>
    <w:rsid w:val="00796453"/>
    <w:rsid w:val="0079697E"/>
    <w:rsid w:val="00796C78"/>
    <w:rsid w:val="007976A9"/>
    <w:rsid w:val="007976EE"/>
    <w:rsid w:val="007978E7"/>
    <w:rsid w:val="007A0D75"/>
    <w:rsid w:val="007A1424"/>
    <w:rsid w:val="007A1973"/>
    <w:rsid w:val="007A1B40"/>
    <w:rsid w:val="007A314E"/>
    <w:rsid w:val="007A3CDE"/>
    <w:rsid w:val="007A4B4C"/>
    <w:rsid w:val="007A51D1"/>
    <w:rsid w:val="007A51FB"/>
    <w:rsid w:val="007A55B7"/>
    <w:rsid w:val="007A55CB"/>
    <w:rsid w:val="007A5DC2"/>
    <w:rsid w:val="007A67A6"/>
    <w:rsid w:val="007A6C05"/>
    <w:rsid w:val="007A716F"/>
    <w:rsid w:val="007A75ED"/>
    <w:rsid w:val="007A7600"/>
    <w:rsid w:val="007B067E"/>
    <w:rsid w:val="007B0F39"/>
    <w:rsid w:val="007B10F7"/>
    <w:rsid w:val="007B11D4"/>
    <w:rsid w:val="007B1265"/>
    <w:rsid w:val="007B360D"/>
    <w:rsid w:val="007B3EC8"/>
    <w:rsid w:val="007B3F80"/>
    <w:rsid w:val="007B7155"/>
    <w:rsid w:val="007B7C25"/>
    <w:rsid w:val="007C02B3"/>
    <w:rsid w:val="007C0BA5"/>
    <w:rsid w:val="007C1EBC"/>
    <w:rsid w:val="007C2E69"/>
    <w:rsid w:val="007C2F6C"/>
    <w:rsid w:val="007C31AD"/>
    <w:rsid w:val="007C3B10"/>
    <w:rsid w:val="007C3C25"/>
    <w:rsid w:val="007C4ADB"/>
    <w:rsid w:val="007C4B71"/>
    <w:rsid w:val="007C5063"/>
    <w:rsid w:val="007C5605"/>
    <w:rsid w:val="007C7475"/>
    <w:rsid w:val="007C7E86"/>
    <w:rsid w:val="007D3289"/>
    <w:rsid w:val="007D3D2A"/>
    <w:rsid w:val="007D4EEA"/>
    <w:rsid w:val="007E1EFD"/>
    <w:rsid w:val="007E21B9"/>
    <w:rsid w:val="007E3764"/>
    <w:rsid w:val="007E5F05"/>
    <w:rsid w:val="007E5F3A"/>
    <w:rsid w:val="007E6130"/>
    <w:rsid w:val="007F0577"/>
    <w:rsid w:val="007F0852"/>
    <w:rsid w:val="007F1534"/>
    <w:rsid w:val="007F2E17"/>
    <w:rsid w:val="007F489F"/>
    <w:rsid w:val="007F568D"/>
    <w:rsid w:val="007F755B"/>
    <w:rsid w:val="007F7631"/>
    <w:rsid w:val="007F7971"/>
    <w:rsid w:val="0080025C"/>
    <w:rsid w:val="00801EB9"/>
    <w:rsid w:val="00803489"/>
    <w:rsid w:val="00804D4A"/>
    <w:rsid w:val="00805FDE"/>
    <w:rsid w:val="00807FFA"/>
    <w:rsid w:val="008102AB"/>
    <w:rsid w:val="008108CF"/>
    <w:rsid w:val="008117CD"/>
    <w:rsid w:val="00812E5B"/>
    <w:rsid w:val="008131C7"/>
    <w:rsid w:val="008140C1"/>
    <w:rsid w:val="00820FD6"/>
    <w:rsid w:val="008215D3"/>
    <w:rsid w:val="00822482"/>
    <w:rsid w:val="008231A0"/>
    <w:rsid w:val="008247E0"/>
    <w:rsid w:val="008250DA"/>
    <w:rsid w:val="00825E4A"/>
    <w:rsid w:val="008278EC"/>
    <w:rsid w:val="00827B1C"/>
    <w:rsid w:val="00827E5A"/>
    <w:rsid w:val="00827ED6"/>
    <w:rsid w:val="00831D47"/>
    <w:rsid w:val="0083211B"/>
    <w:rsid w:val="00832826"/>
    <w:rsid w:val="00832AAB"/>
    <w:rsid w:val="00833AE5"/>
    <w:rsid w:val="00840288"/>
    <w:rsid w:val="008403C2"/>
    <w:rsid w:val="0084065E"/>
    <w:rsid w:val="00841546"/>
    <w:rsid w:val="008418AA"/>
    <w:rsid w:val="00841FBE"/>
    <w:rsid w:val="00843FA5"/>
    <w:rsid w:val="0084484D"/>
    <w:rsid w:val="00845C98"/>
    <w:rsid w:val="00846809"/>
    <w:rsid w:val="0084778B"/>
    <w:rsid w:val="00847BEF"/>
    <w:rsid w:val="00847FEA"/>
    <w:rsid w:val="008511E6"/>
    <w:rsid w:val="00852404"/>
    <w:rsid w:val="00852B70"/>
    <w:rsid w:val="00852DFE"/>
    <w:rsid w:val="0085384B"/>
    <w:rsid w:val="008540CA"/>
    <w:rsid w:val="00855774"/>
    <w:rsid w:val="00855F88"/>
    <w:rsid w:val="008568AF"/>
    <w:rsid w:val="008602BA"/>
    <w:rsid w:val="008609C7"/>
    <w:rsid w:val="00860D39"/>
    <w:rsid w:val="00860FA5"/>
    <w:rsid w:val="00861D26"/>
    <w:rsid w:val="00862130"/>
    <w:rsid w:val="00862BF2"/>
    <w:rsid w:val="00863104"/>
    <w:rsid w:val="00864D33"/>
    <w:rsid w:val="0086514F"/>
    <w:rsid w:val="00865425"/>
    <w:rsid w:val="0086766F"/>
    <w:rsid w:val="00871C0D"/>
    <w:rsid w:val="00872473"/>
    <w:rsid w:val="00873D15"/>
    <w:rsid w:val="0087692F"/>
    <w:rsid w:val="0087699A"/>
    <w:rsid w:val="00876B36"/>
    <w:rsid w:val="008772EC"/>
    <w:rsid w:val="00877878"/>
    <w:rsid w:val="008808B2"/>
    <w:rsid w:val="00880ECC"/>
    <w:rsid w:val="0088176A"/>
    <w:rsid w:val="00882CAF"/>
    <w:rsid w:val="0088364D"/>
    <w:rsid w:val="00884979"/>
    <w:rsid w:val="0089166D"/>
    <w:rsid w:val="008918EB"/>
    <w:rsid w:val="00893516"/>
    <w:rsid w:val="0089396A"/>
    <w:rsid w:val="00893AD1"/>
    <w:rsid w:val="00894992"/>
    <w:rsid w:val="00894E12"/>
    <w:rsid w:val="0089569E"/>
    <w:rsid w:val="008A0231"/>
    <w:rsid w:val="008A0485"/>
    <w:rsid w:val="008A0F7D"/>
    <w:rsid w:val="008A1732"/>
    <w:rsid w:val="008A20DC"/>
    <w:rsid w:val="008A2950"/>
    <w:rsid w:val="008A2B8A"/>
    <w:rsid w:val="008A2D48"/>
    <w:rsid w:val="008A38D0"/>
    <w:rsid w:val="008A3E34"/>
    <w:rsid w:val="008A50AF"/>
    <w:rsid w:val="008A671B"/>
    <w:rsid w:val="008A6723"/>
    <w:rsid w:val="008A7642"/>
    <w:rsid w:val="008A7FF4"/>
    <w:rsid w:val="008B008E"/>
    <w:rsid w:val="008B19C2"/>
    <w:rsid w:val="008B3601"/>
    <w:rsid w:val="008B3DEE"/>
    <w:rsid w:val="008B74F1"/>
    <w:rsid w:val="008B7F5D"/>
    <w:rsid w:val="008C07DE"/>
    <w:rsid w:val="008C14F6"/>
    <w:rsid w:val="008C19C4"/>
    <w:rsid w:val="008C41A8"/>
    <w:rsid w:val="008C55EB"/>
    <w:rsid w:val="008C5858"/>
    <w:rsid w:val="008C5873"/>
    <w:rsid w:val="008C6821"/>
    <w:rsid w:val="008C6DEB"/>
    <w:rsid w:val="008C70F9"/>
    <w:rsid w:val="008D001D"/>
    <w:rsid w:val="008D4048"/>
    <w:rsid w:val="008D52B2"/>
    <w:rsid w:val="008D75C9"/>
    <w:rsid w:val="008E010A"/>
    <w:rsid w:val="008E0989"/>
    <w:rsid w:val="008E2ADF"/>
    <w:rsid w:val="008E3A87"/>
    <w:rsid w:val="008E4159"/>
    <w:rsid w:val="008E5D6D"/>
    <w:rsid w:val="008E71C0"/>
    <w:rsid w:val="008E7246"/>
    <w:rsid w:val="008F23D5"/>
    <w:rsid w:val="008F33AB"/>
    <w:rsid w:val="008F4777"/>
    <w:rsid w:val="008F5E00"/>
    <w:rsid w:val="008F65E9"/>
    <w:rsid w:val="008F6684"/>
    <w:rsid w:val="008F707F"/>
    <w:rsid w:val="00901077"/>
    <w:rsid w:val="00902038"/>
    <w:rsid w:val="00902D96"/>
    <w:rsid w:val="00905AF3"/>
    <w:rsid w:val="00906244"/>
    <w:rsid w:val="009069FE"/>
    <w:rsid w:val="00906E32"/>
    <w:rsid w:val="00907D72"/>
    <w:rsid w:val="0091068B"/>
    <w:rsid w:val="00912170"/>
    <w:rsid w:val="00912EB3"/>
    <w:rsid w:val="009131AA"/>
    <w:rsid w:val="0091378D"/>
    <w:rsid w:val="00914AB6"/>
    <w:rsid w:val="009212D1"/>
    <w:rsid w:val="00922508"/>
    <w:rsid w:val="00922915"/>
    <w:rsid w:val="00922BEC"/>
    <w:rsid w:val="00923428"/>
    <w:rsid w:val="0092495A"/>
    <w:rsid w:val="00925220"/>
    <w:rsid w:val="0092679D"/>
    <w:rsid w:val="00926CE2"/>
    <w:rsid w:val="00927BD8"/>
    <w:rsid w:val="00931413"/>
    <w:rsid w:val="0093241A"/>
    <w:rsid w:val="00932E22"/>
    <w:rsid w:val="009348C8"/>
    <w:rsid w:val="0093490C"/>
    <w:rsid w:val="0093586B"/>
    <w:rsid w:val="009369EC"/>
    <w:rsid w:val="009370C0"/>
    <w:rsid w:val="00940C09"/>
    <w:rsid w:val="00941E32"/>
    <w:rsid w:val="0094550D"/>
    <w:rsid w:val="0094750B"/>
    <w:rsid w:val="00947CF3"/>
    <w:rsid w:val="009501F2"/>
    <w:rsid w:val="00950241"/>
    <w:rsid w:val="0095133F"/>
    <w:rsid w:val="00951A5A"/>
    <w:rsid w:val="00951B38"/>
    <w:rsid w:val="0095205B"/>
    <w:rsid w:val="00953D0B"/>
    <w:rsid w:val="00954000"/>
    <w:rsid w:val="00955143"/>
    <w:rsid w:val="00956935"/>
    <w:rsid w:val="00960FA4"/>
    <w:rsid w:val="00961C71"/>
    <w:rsid w:val="00961FB1"/>
    <w:rsid w:val="00963782"/>
    <w:rsid w:val="00963AC6"/>
    <w:rsid w:val="00964430"/>
    <w:rsid w:val="00964D79"/>
    <w:rsid w:val="009653B5"/>
    <w:rsid w:val="009656F1"/>
    <w:rsid w:val="009662A7"/>
    <w:rsid w:val="00966802"/>
    <w:rsid w:val="00966E13"/>
    <w:rsid w:val="009701FB"/>
    <w:rsid w:val="009712BE"/>
    <w:rsid w:val="0097265D"/>
    <w:rsid w:val="00973664"/>
    <w:rsid w:val="00975706"/>
    <w:rsid w:val="0097647F"/>
    <w:rsid w:val="0097782A"/>
    <w:rsid w:val="00977BEE"/>
    <w:rsid w:val="00980382"/>
    <w:rsid w:val="0098231B"/>
    <w:rsid w:val="0098251A"/>
    <w:rsid w:val="00982C87"/>
    <w:rsid w:val="00983202"/>
    <w:rsid w:val="009839A2"/>
    <w:rsid w:val="00983FC2"/>
    <w:rsid w:val="0098526E"/>
    <w:rsid w:val="00985BDF"/>
    <w:rsid w:val="00985FAF"/>
    <w:rsid w:val="00986F13"/>
    <w:rsid w:val="00986FBE"/>
    <w:rsid w:val="00987935"/>
    <w:rsid w:val="00987C25"/>
    <w:rsid w:val="00987DA1"/>
    <w:rsid w:val="0099083D"/>
    <w:rsid w:val="00992849"/>
    <w:rsid w:val="009930C5"/>
    <w:rsid w:val="00994B32"/>
    <w:rsid w:val="00995170"/>
    <w:rsid w:val="00995E2B"/>
    <w:rsid w:val="009A162E"/>
    <w:rsid w:val="009A18E3"/>
    <w:rsid w:val="009A269D"/>
    <w:rsid w:val="009A2E0C"/>
    <w:rsid w:val="009A5437"/>
    <w:rsid w:val="009A7082"/>
    <w:rsid w:val="009A73A4"/>
    <w:rsid w:val="009A73BB"/>
    <w:rsid w:val="009A7E4D"/>
    <w:rsid w:val="009B012A"/>
    <w:rsid w:val="009B0644"/>
    <w:rsid w:val="009B1109"/>
    <w:rsid w:val="009B1ADD"/>
    <w:rsid w:val="009B2CA9"/>
    <w:rsid w:val="009B31F5"/>
    <w:rsid w:val="009B3385"/>
    <w:rsid w:val="009B3C40"/>
    <w:rsid w:val="009B4CA4"/>
    <w:rsid w:val="009B5AEE"/>
    <w:rsid w:val="009C008E"/>
    <w:rsid w:val="009C0691"/>
    <w:rsid w:val="009C06C4"/>
    <w:rsid w:val="009C0907"/>
    <w:rsid w:val="009C0AD7"/>
    <w:rsid w:val="009C0E66"/>
    <w:rsid w:val="009C1C3D"/>
    <w:rsid w:val="009C3618"/>
    <w:rsid w:val="009D162C"/>
    <w:rsid w:val="009D2F04"/>
    <w:rsid w:val="009D3529"/>
    <w:rsid w:val="009D4606"/>
    <w:rsid w:val="009D684A"/>
    <w:rsid w:val="009D71D7"/>
    <w:rsid w:val="009E0092"/>
    <w:rsid w:val="009E1168"/>
    <w:rsid w:val="009E136B"/>
    <w:rsid w:val="009E165E"/>
    <w:rsid w:val="009E24A8"/>
    <w:rsid w:val="009E375F"/>
    <w:rsid w:val="009E4194"/>
    <w:rsid w:val="009E5BBD"/>
    <w:rsid w:val="009E61DF"/>
    <w:rsid w:val="009E6869"/>
    <w:rsid w:val="009E6CC7"/>
    <w:rsid w:val="009F0742"/>
    <w:rsid w:val="009F1408"/>
    <w:rsid w:val="009F14A4"/>
    <w:rsid w:val="009F1B70"/>
    <w:rsid w:val="009F31D2"/>
    <w:rsid w:val="009F3479"/>
    <w:rsid w:val="009F569F"/>
    <w:rsid w:val="009F673A"/>
    <w:rsid w:val="009F6DBC"/>
    <w:rsid w:val="009F739B"/>
    <w:rsid w:val="009F790D"/>
    <w:rsid w:val="00A0103D"/>
    <w:rsid w:val="00A01601"/>
    <w:rsid w:val="00A020AA"/>
    <w:rsid w:val="00A02226"/>
    <w:rsid w:val="00A02893"/>
    <w:rsid w:val="00A02F9C"/>
    <w:rsid w:val="00A045EC"/>
    <w:rsid w:val="00A049CC"/>
    <w:rsid w:val="00A04A3C"/>
    <w:rsid w:val="00A07C02"/>
    <w:rsid w:val="00A110A3"/>
    <w:rsid w:val="00A113A2"/>
    <w:rsid w:val="00A11972"/>
    <w:rsid w:val="00A124AA"/>
    <w:rsid w:val="00A12F31"/>
    <w:rsid w:val="00A14344"/>
    <w:rsid w:val="00A153DB"/>
    <w:rsid w:val="00A1688A"/>
    <w:rsid w:val="00A20957"/>
    <w:rsid w:val="00A20BE4"/>
    <w:rsid w:val="00A21034"/>
    <w:rsid w:val="00A22BD9"/>
    <w:rsid w:val="00A22FEA"/>
    <w:rsid w:val="00A232E3"/>
    <w:rsid w:val="00A23E64"/>
    <w:rsid w:val="00A2443F"/>
    <w:rsid w:val="00A245E3"/>
    <w:rsid w:val="00A24D8D"/>
    <w:rsid w:val="00A265FA"/>
    <w:rsid w:val="00A27F5C"/>
    <w:rsid w:val="00A35AC9"/>
    <w:rsid w:val="00A3655A"/>
    <w:rsid w:val="00A369D3"/>
    <w:rsid w:val="00A40783"/>
    <w:rsid w:val="00A410AA"/>
    <w:rsid w:val="00A416CD"/>
    <w:rsid w:val="00A42E17"/>
    <w:rsid w:val="00A4457B"/>
    <w:rsid w:val="00A44CD7"/>
    <w:rsid w:val="00A457E5"/>
    <w:rsid w:val="00A462A2"/>
    <w:rsid w:val="00A46BD1"/>
    <w:rsid w:val="00A47E09"/>
    <w:rsid w:val="00A47F17"/>
    <w:rsid w:val="00A5019A"/>
    <w:rsid w:val="00A53953"/>
    <w:rsid w:val="00A53BE3"/>
    <w:rsid w:val="00A53CEA"/>
    <w:rsid w:val="00A53D13"/>
    <w:rsid w:val="00A53E5A"/>
    <w:rsid w:val="00A53FBD"/>
    <w:rsid w:val="00A54627"/>
    <w:rsid w:val="00A54656"/>
    <w:rsid w:val="00A56171"/>
    <w:rsid w:val="00A573B4"/>
    <w:rsid w:val="00A6118B"/>
    <w:rsid w:val="00A621E0"/>
    <w:rsid w:val="00A62936"/>
    <w:rsid w:val="00A63284"/>
    <w:rsid w:val="00A643AE"/>
    <w:rsid w:val="00A66176"/>
    <w:rsid w:val="00A66405"/>
    <w:rsid w:val="00A70DB9"/>
    <w:rsid w:val="00A718A3"/>
    <w:rsid w:val="00A725F0"/>
    <w:rsid w:val="00A72A44"/>
    <w:rsid w:val="00A73F45"/>
    <w:rsid w:val="00A753CC"/>
    <w:rsid w:val="00A7601B"/>
    <w:rsid w:val="00A77100"/>
    <w:rsid w:val="00A7719F"/>
    <w:rsid w:val="00A808A7"/>
    <w:rsid w:val="00A80934"/>
    <w:rsid w:val="00A818F2"/>
    <w:rsid w:val="00A81AE1"/>
    <w:rsid w:val="00A81B13"/>
    <w:rsid w:val="00A822BE"/>
    <w:rsid w:val="00A82E54"/>
    <w:rsid w:val="00A8311C"/>
    <w:rsid w:val="00A83BC1"/>
    <w:rsid w:val="00A84C3B"/>
    <w:rsid w:val="00A8585B"/>
    <w:rsid w:val="00A85ABF"/>
    <w:rsid w:val="00A85F22"/>
    <w:rsid w:val="00A909F9"/>
    <w:rsid w:val="00A90BAF"/>
    <w:rsid w:val="00A95DD9"/>
    <w:rsid w:val="00A95EA4"/>
    <w:rsid w:val="00AA2B12"/>
    <w:rsid w:val="00AA305C"/>
    <w:rsid w:val="00AA3642"/>
    <w:rsid w:val="00AA5CCF"/>
    <w:rsid w:val="00AA7625"/>
    <w:rsid w:val="00AA7BDA"/>
    <w:rsid w:val="00AB021D"/>
    <w:rsid w:val="00AB2B1C"/>
    <w:rsid w:val="00AB30D8"/>
    <w:rsid w:val="00AB4C4F"/>
    <w:rsid w:val="00AB678F"/>
    <w:rsid w:val="00AC0256"/>
    <w:rsid w:val="00AC11D6"/>
    <w:rsid w:val="00AC1ADE"/>
    <w:rsid w:val="00AC2F18"/>
    <w:rsid w:val="00AC4A9A"/>
    <w:rsid w:val="00AC4EE1"/>
    <w:rsid w:val="00AC759D"/>
    <w:rsid w:val="00AC75C3"/>
    <w:rsid w:val="00AC7C57"/>
    <w:rsid w:val="00AD1A07"/>
    <w:rsid w:val="00AD490A"/>
    <w:rsid w:val="00AD4FE0"/>
    <w:rsid w:val="00AD5172"/>
    <w:rsid w:val="00AE01EB"/>
    <w:rsid w:val="00AE2B49"/>
    <w:rsid w:val="00AE2FD1"/>
    <w:rsid w:val="00AE3199"/>
    <w:rsid w:val="00AE3DCD"/>
    <w:rsid w:val="00AE3E3A"/>
    <w:rsid w:val="00AE41FF"/>
    <w:rsid w:val="00AE4414"/>
    <w:rsid w:val="00AE48AF"/>
    <w:rsid w:val="00AE6671"/>
    <w:rsid w:val="00AE72A1"/>
    <w:rsid w:val="00AF0BC5"/>
    <w:rsid w:val="00AF0C26"/>
    <w:rsid w:val="00AF1208"/>
    <w:rsid w:val="00AF1509"/>
    <w:rsid w:val="00AF1733"/>
    <w:rsid w:val="00AF4670"/>
    <w:rsid w:val="00AF497E"/>
    <w:rsid w:val="00AF5DAE"/>
    <w:rsid w:val="00AF5FF1"/>
    <w:rsid w:val="00AF724C"/>
    <w:rsid w:val="00B00056"/>
    <w:rsid w:val="00B015D9"/>
    <w:rsid w:val="00B02F40"/>
    <w:rsid w:val="00B042E7"/>
    <w:rsid w:val="00B0452C"/>
    <w:rsid w:val="00B06540"/>
    <w:rsid w:val="00B067AE"/>
    <w:rsid w:val="00B100F8"/>
    <w:rsid w:val="00B10B8A"/>
    <w:rsid w:val="00B10D6F"/>
    <w:rsid w:val="00B111B6"/>
    <w:rsid w:val="00B1126D"/>
    <w:rsid w:val="00B11D9E"/>
    <w:rsid w:val="00B12605"/>
    <w:rsid w:val="00B13363"/>
    <w:rsid w:val="00B13648"/>
    <w:rsid w:val="00B163E5"/>
    <w:rsid w:val="00B17F58"/>
    <w:rsid w:val="00B20BBF"/>
    <w:rsid w:val="00B20D2E"/>
    <w:rsid w:val="00B2258F"/>
    <w:rsid w:val="00B23B36"/>
    <w:rsid w:val="00B23F7C"/>
    <w:rsid w:val="00B25155"/>
    <w:rsid w:val="00B25A01"/>
    <w:rsid w:val="00B25FD1"/>
    <w:rsid w:val="00B2692D"/>
    <w:rsid w:val="00B27D30"/>
    <w:rsid w:val="00B27E43"/>
    <w:rsid w:val="00B324B8"/>
    <w:rsid w:val="00B328FB"/>
    <w:rsid w:val="00B3336E"/>
    <w:rsid w:val="00B33FD6"/>
    <w:rsid w:val="00B34B1F"/>
    <w:rsid w:val="00B353A5"/>
    <w:rsid w:val="00B37048"/>
    <w:rsid w:val="00B37639"/>
    <w:rsid w:val="00B37C1C"/>
    <w:rsid w:val="00B400A9"/>
    <w:rsid w:val="00B400D5"/>
    <w:rsid w:val="00B42B0A"/>
    <w:rsid w:val="00B42C37"/>
    <w:rsid w:val="00B43B45"/>
    <w:rsid w:val="00B45C8A"/>
    <w:rsid w:val="00B469F5"/>
    <w:rsid w:val="00B479B1"/>
    <w:rsid w:val="00B5058F"/>
    <w:rsid w:val="00B50689"/>
    <w:rsid w:val="00B506B1"/>
    <w:rsid w:val="00B52313"/>
    <w:rsid w:val="00B54C68"/>
    <w:rsid w:val="00B57313"/>
    <w:rsid w:val="00B6236C"/>
    <w:rsid w:val="00B63E86"/>
    <w:rsid w:val="00B67400"/>
    <w:rsid w:val="00B724E5"/>
    <w:rsid w:val="00B73756"/>
    <w:rsid w:val="00B739D4"/>
    <w:rsid w:val="00B74885"/>
    <w:rsid w:val="00B74A23"/>
    <w:rsid w:val="00B75002"/>
    <w:rsid w:val="00B754E9"/>
    <w:rsid w:val="00B76898"/>
    <w:rsid w:val="00B76DA1"/>
    <w:rsid w:val="00B77677"/>
    <w:rsid w:val="00B77B7B"/>
    <w:rsid w:val="00B80478"/>
    <w:rsid w:val="00B80546"/>
    <w:rsid w:val="00B8071A"/>
    <w:rsid w:val="00B80AF5"/>
    <w:rsid w:val="00B81424"/>
    <w:rsid w:val="00B83E9E"/>
    <w:rsid w:val="00B86832"/>
    <w:rsid w:val="00B86F4A"/>
    <w:rsid w:val="00B87807"/>
    <w:rsid w:val="00B879F4"/>
    <w:rsid w:val="00B90DBA"/>
    <w:rsid w:val="00B90E2C"/>
    <w:rsid w:val="00B9356B"/>
    <w:rsid w:val="00B93975"/>
    <w:rsid w:val="00B949C3"/>
    <w:rsid w:val="00B94FC1"/>
    <w:rsid w:val="00B94FEE"/>
    <w:rsid w:val="00B956D7"/>
    <w:rsid w:val="00B95707"/>
    <w:rsid w:val="00B95D42"/>
    <w:rsid w:val="00B96800"/>
    <w:rsid w:val="00B96870"/>
    <w:rsid w:val="00BA11FC"/>
    <w:rsid w:val="00BA35D9"/>
    <w:rsid w:val="00BA77B6"/>
    <w:rsid w:val="00BB066B"/>
    <w:rsid w:val="00BB228B"/>
    <w:rsid w:val="00BB235C"/>
    <w:rsid w:val="00BB4D05"/>
    <w:rsid w:val="00BB76F5"/>
    <w:rsid w:val="00BC0F2B"/>
    <w:rsid w:val="00BC108C"/>
    <w:rsid w:val="00BC14E4"/>
    <w:rsid w:val="00BC2684"/>
    <w:rsid w:val="00BC2D2A"/>
    <w:rsid w:val="00BC38FD"/>
    <w:rsid w:val="00BC53C3"/>
    <w:rsid w:val="00BC56F2"/>
    <w:rsid w:val="00BC6AC9"/>
    <w:rsid w:val="00BD0217"/>
    <w:rsid w:val="00BD03EC"/>
    <w:rsid w:val="00BD11BF"/>
    <w:rsid w:val="00BD1E22"/>
    <w:rsid w:val="00BD3DB7"/>
    <w:rsid w:val="00BD4495"/>
    <w:rsid w:val="00BD5459"/>
    <w:rsid w:val="00BD5C8E"/>
    <w:rsid w:val="00BD624D"/>
    <w:rsid w:val="00BD6867"/>
    <w:rsid w:val="00BE07E1"/>
    <w:rsid w:val="00BE147A"/>
    <w:rsid w:val="00BE2375"/>
    <w:rsid w:val="00BE3DA0"/>
    <w:rsid w:val="00BE486C"/>
    <w:rsid w:val="00BE4A50"/>
    <w:rsid w:val="00BE4AED"/>
    <w:rsid w:val="00BE4E6C"/>
    <w:rsid w:val="00BE5881"/>
    <w:rsid w:val="00BE69B7"/>
    <w:rsid w:val="00BE6B23"/>
    <w:rsid w:val="00BF058D"/>
    <w:rsid w:val="00BF2296"/>
    <w:rsid w:val="00BF2F77"/>
    <w:rsid w:val="00BF4287"/>
    <w:rsid w:val="00BF5F47"/>
    <w:rsid w:val="00BF64F0"/>
    <w:rsid w:val="00BF6AAA"/>
    <w:rsid w:val="00BF7B76"/>
    <w:rsid w:val="00C0025E"/>
    <w:rsid w:val="00C023EC"/>
    <w:rsid w:val="00C02FFD"/>
    <w:rsid w:val="00C0459D"/>
    <w:rsid w:val="00C0476C"/>
    <w:rsid w:val="00C04E61"/>
    <w:rsid w:val="00C06903"/>
    <w:rsid w:val="00C069CE"/>
    <w:rsid w:val="00C0707B"/>
    <w:rsid w:val="00C0761B"/>
    <w:rsid w:val="00C10A59"/>
    <w:rsid w:val="00C12921"/>
    <w:rsid w:val="00C139A6"/>
    <w:rsid w:val="00C147F4"/>
    <w:rsid w:val="00C1512C"/>
    <w:rsid w:val="00C17EAB"/>
    <w:rsid w:val="00C20C2E"/>
    <w:rsid w:val="00C22674"/>
    <w:rsid w:val="00C24128"/>
    <w:rsid w:val="00C25993"/>
    <w:rsid w:val="00C262CC"/>
    <w:rsid w:val="00C34C24"/>
    <w:rsid w:val="00C350FE"/>
    <w:rsid w:val="00C35AEC"/>
    <w:rsid w:val="00C36E14"/>
    <w:rsid w:val="00C37CF7"/>
    <w:rsid w:val="00C4163F"/>
    <w:rsid w:val="00C41DC2"/>
    <w:rsid w:val="00C42490"/>
    <w:rsid w:val="00C431A3"/>
    <w:rsid w:val="00C4320F"/>
    <w:rsid w:val="00C44D28"/>
    <w:rsid w:val="00C45368"/>
    <w:rsid w:val="00C4570D"/>
    <w:rsid w:val="00C50352"/>
    <w:rsid w:val="00C51585"/>
    <w:rsid w:val="00C51AAD"/>
    <w:rsid w:val="00C520C6"/>
    <w:rsid w:val="00C52368"/>
    <w:rsid w:val="00C523B3"/>
    <w:rsid w:val="00C52EAF"/>
    <w:rsid w:val="00C53225"/>
    <w:rsid w:val="00C533B8"/>
    <w:rsid w:val="00C53BBE"/>
    <w:rsid w:val="00C550D6"/>
    <w:rsid w:val="00C568CD"/>
    <w:rsid w:val="00C56DEF"/>
    <w:rsid w:val="00C56EA2"/>
    <w:rsid w:val="00C57701"/>
    <w:rsid w:val="00C57C11"/>
    <w:rsid w:val="00C612E5"/>
    <w:rsid w:val="00C615D8"/>
    <w:rsid w:val="00C6226D"/>
    <w:rsid w:val="00C6400A"/>
    <w:rsid w:val="00C6451B"/>
    <w:rsid w:val="00C646BE"/>
    <w:rsid w:val="00C64BA1"/>
    <w:rsid w:val="00C64E73"/>
    <w:rsid w:val="00C6510D"/>
    <w:rsid w:val="00C65F69"/>
    <w:rsid w:val="00C6686D"/>
    <w:rsid w:val="00C679D5"/>
    <w:rsid w:val="00C70480"/>
    <w:rsid w:val="00C71435"/>
    <w:rsid w:val="00C7209C"/>
    <w:rsid w:val="00C73E0D"/>
    <w:rsid w:val="00C74762"/>
    <w:rsid w:val="00C74E3E"/>
    <w:rsid w:val="00C7556F"/>
    <w:rsid w:val="00C75835"/>
    <w:rsid w:val="00C758B5"/>
    <w:rsid w:val="00C80D19"/>
    <w:rsid w:val="00C80E62"/>
    <w:rsid w:val="00C81E91"/>
    <w:rsid w:val="00C85D81"/>
    <w:rsid w:val="00C8633A"/>
    <w:rsid w:val="00C86DC0"/>
    <w:rsid w:val="00C87388"/>
    <w:rsid w:val="00C90BF6"/>
    <w:rsid w:val="00C92FD4"/>
    <w:rsid w:val="00C95386"/>
    <w:rsid w:val="00C955A5"/>
    <w:rsid w:val="00C95883"/>
    <w:rsid w:val="00C95DCE"/>
    <w:rsid w:val="00C95E93"/>
    <w:rsid w:val="00CA0D0B"/>
    <w:rsid w:val="00CA0E99"/>
    <w:rsid w:val="00CA0F2E"/>
    <w:rsid w:val="00CA1703"/>
    <w:rsid w:val="00CA19EC"/>
    <w:rsid w:val="00CA2E96"/>
    <w:rsid w:val="00CA366F"/>
    <w:rsid w:val="00CA432B"/>
    <w:rsid w:val="00CA51FC"/>
    <w:rsid w:val="00CA5B46"/>
    <w:rsid w:val="00CA749B"/>
    <w:rsid w:val="00CA795F"/>
    <w:rsid w:val="00CA7C1E"/>
    <w:rsid w:val="00CB029F"/>
    <w:rsid w:val="00CB0593"/>
    <w:rsid w:val="00CB0626"/>
    <w:rsid w:val="00CB06F1"/>
    <w:rsid w:val="00CB3DF9"/>
    <w:rsid w:val="00CB4246"/>
    <w:rsid w:val="00CB636A"/>
    <w:rsid w:val="00CB6AEF"/>
    <w:rsid w:val="00CB769A"/>
    <w:rsid w:val="00CC033A"/>
    <w:rsid w:val="00CC06AF"/>
    <w:rsid w:val="00CC0E73"/>
    <w:rsid w:val="00CC1768"/>
    <w:rsid w:val="00CC3163"/>
    <w:rsid w:val="00CC3347"/>
    <w:rsid w:val="00CC34FB"/>
    <w:rsid w:val="00CC35B6"/>
    <w:rsid w:val="00CC4E80"/>
    <w:rsid w:val="00CC5573"/>
    <w:rsid w:val="00CC5AF2"/>
    <w:rsid w:val="00CC618C"/>
    <w:rsid w:val="00CC6951"/>
    <w:rsid w:val="00CC6995"/>
    <w:rsid w:val="00CC6F7B"/>
    <w:rsid w:val="00CC7615"/>
    <w:rsid w:val="00CD17DA"/>
    <w:rsid w:val="00CD26C5"/>
    <w:rsid w:val="00CD2722"/>
    <w:rsid w:val="00CD33DF"/>
    <w:rsid w:val="00CD37EE"/>
    <w:rsid w:val="00CD570B"/>
    <w:rsid w:val="00CE0C42"/>
    <w:rsid w:val="00CE110C"/>
    <w:rsid w:val="00CE1B43"/>
    <w:rsid w:val="00CE1E98"/>
    <w:rsid w:val="00CE2CC1"/>
    <w:rsid w:val="00CE3F0D"/>
    <w:rsid w:val="00CE4083"/>
    <w:rsid w:val="00CE46A7"/>
    <w:rsid w:val="00CE598C"/>
    <w:rsid w:val="00CE5A37"/>
    <w:rsid w:val="00CE7334"/>
    <w:rsid w:val="00CE7468"/>
    <w:rsid w:val="00CE7658"/>
    <w:rsid w:val="00CE7D21"/>
    <w:rsid w:val="00CF0EA9"/>
    <w:rsid w:val="00CF1FB5"/>
    <w:rsid w:val="00CF27C8"/>
    <w:rsid w:val="00CF474C"/>
    <w:rsid w:val="00CF7485"/>
    <w:rsid w:val="00D0124B"/>
    <w:rsid w:val="00D0124D"/>
    <w:rsid w:val="00D0288D"/>
    <w:rsid w:val="00D03EF1"/>
    <w:rsid w:val="00D05639"/>
    <w:rsid w:val="00D058C0"/>
    <w:rsid w:val="00D0725B"/>
    <w:rsid w:val="00D0740D"/>
    <w:rsid w:val="00D07951"/>
    <w:rsid w:val="00D07ABE"/>
    <w:rsid w:val="00D123E8"/>
    <w:rsid w:val="00D13A12"/>
    <w:rsid w:val="00D14995"/>
    <w:rsid w:val="00D150D6"/>
    <w:rsid w:val="00D1586D"/>
    <w:rsid w:val="00D16929"/>
    <w:rsid w:val="00D17C0B"/>
    <w:rsid w:val="00D22D10"/>
    <w:rsid w:val="00D230E7"/>
    <w:rsid w:val="00D24564"/>
    <w:rsid w:val="00D247F7"/>
    <w:rsid w:val="00D24D2D"/>
    <w:rsid w:val="00D24FBB"/>
    <w:rsid w:val="00D2532D"/>
    <w:rsid w:val="00D265C2"/>
    <w:rsid w:val="00D27FED"/>
    <w:rsid w:val="00D316A6"/>
    <w:rsid w:val="00D32523"/>
    <w:rsid w:val="00D32BDF"/>
    <w:rsid w:val="00D33584"/>
    <w:rsid w:val="00D33950"/>
    <w:rsid w:val="00D340B5"/>
    <w:rsid w:val="00D34F67"/>
    <w:rsid w:val="00D413D6"/>
    <w:rsid w:val="00D4233F"/>
    <w:rsid w:val="00D429EB"/>
    <w:rsid w:val="00D42AE6"/>
    <w:rsid w:val="00D4467E"/>
    <w:rsid w:val="00D457A0"/>
    <w:rsid w:val="00D4607E"/>
    <w:rsid w:val="00D47B22"/>
    <w:rsid w:val="00D5184A"/>
    <w:rsid w:val="00D51867"/>
    <w:rsid w:val="00D52533"/>
    <w:rsid w:val="00D531CC"/>
    <w:rsid w:val="00D5489C"/>
    <w:rsid w:val="00D54C55"/>
    <w:rsid w:val="00D5587F"/>
    <w:rsid w:val="00D60E55"/>
    <w:rsid w:val="00D60F60"/>
    <w:rsid w:val="00D61733"/>
    <w:rsid w:val="00D6264D"/>
    <w:rsid w:val="00D644D6"/>
    <w:rsid w:val="00D668E8"/>
    <w:rsid w:val="00D66B10"/>
    <w:rsid w:val="00D67102"/>
    <w:rsid w:val="00D67BD3"/>
    <w:rsid w:val="00D67E3C"/>
    <w:rsid w:val="00D70733"/>
    <w:rsid w:val="00D707CC"/>
    <w:rsid w:val="00D7213C"/>
    <w:rsid w:val="00D725A8"/>
    <w:rsid w:val="00D731BE"/>
    <w:rsid w:val="00D732C4"/>
    <w:rsid w:val="00D73C2B"/>
    <w:rsid w:val="00D73CCA"/>
    <w:rsid w:val="00D74B3B"/>
    <w:rsid w:val="00D76B68"/>
    <w:rsid w:val="00D801A2"/>
    <w:rsid w:val="00D80C6D"/>
    <w:rsid w:val="00D81085"/>
    <w:rsid w:val="00D829D5"/>
    <w:rsid w:val="00D82AF2"/>
    <w:rsid w:val="00D82C88"/>
    <w:rsid w:val="00D82E38"/>
    <w:rsid w:val="00D83324"/>
    <w:rsid w:val="00D833F9"/>
    <w:rsid w:val="00D837C5"/>
    <w:rsid w:val="00D8429C"/>
    <w:rsid w:val="00D84A7A"/>
    <w:rsid w:val="00D8550F"/>
    <w:rsid w:val="00D8596F"/>
    <w:rsid w:val="00D85E01"/>
    <w:rsid w:val="00D868A3"/>
    <w:rsid w:val="00D86A51"/>
    <w:rsid w:val="00D86CE8"/>
    <w:rsid w:val="00D9027D"/>
    <w:rsid w:val="00D90419"/>
    <w:rsid w:val="00D927AA"/>
    <w:rsid w:val="00D930ED"/>
    <w:rsid w:val="00D9322D"/>
    <w:rsid w:val="00D939F6"/>
    <w:rsid w:val="00D9518B"/>
    <w:rsid w:val="00D969DB"/>
    <w:rsid w:val="00D975F8"/>
    <w:rsid w:val="00D97C50"/>
    <w:rsid w:val="00DA0596"/>
    <w:rsid w:val="00DA405C"/>
    <w:rsid w:val="00DA413B"/>
    <w:rsid w:val="00DA5276"/>
    <w:rsid w:val="00DA5C57"/>
    <w:rsid w:val="00DA7FED"/>
    <w:rsid w:val="00DB058B"/>
    <w:rsid w:val="00DB0D57"/>
    <w:rsid w:val="00DB4203"/>
    <w:rsid w:val="00DB5870"/>
    <w:rsid w:val="00DB6F12"/>
    <w:rsid w:val="00DB7125"/>
    <w:rsid w:val="00DB76CA"/>
    <w:rsid w:val="00DC06E2"/>
    <w:rsid w:val="00DC1AB3"/>
    <w:rsid w:val="00DC212D"/>
    <w:rsid w:val="00DC2F1E"/>
    <w:rsid w:val="00DC38FB"/>
    <w:rsid w:val="00DC55B4"/>
    <w:rsid w:val="00DC60A5"/>
    <w:rsid w:val="00DD118D"/>
    <w:rsid w:val="00DD211A"/>
    <w:rsid w:val="00DD3536"/>
    <w:rsid w:val="00DD498E"/>
    <w:rsid w:val="00DD54D0"/>
    <w:rsid w:val="00DD798D"/>
    <w:rsid w:val="00DE032A"/>
    <w:rsid w:val="00DE03AC"/>
    <w:rsid w:val="00DE05E5"/>
    <w:rsid w:val="00DE1B67"/>
    <w:rsid w:val="00DE288E"/>
    <w:rsid w:val="00DE298C"/>
    <w:rsid w:val="00DE49E2"/>
    <w:rsid w:val="00DE68EE"/>
    <w:rsid w:val="00DE740A"/>
    <w:rsid w:val="00DE7AF1"/>
    <w:rsid w:val="00DE7FBA"/>
    <w:rsid w:val="00DF14AD"/>
    <w:rsid w:val="00DF2407"/>
    <w:rsid w:val="00DF5B89"/>
    <w:rsid w:val="00DF5FF4"/>
    <w:rsid w:val="00DF7982"/>
    <w:rsid w:val="00E00D8D"/>
    <w:rsid w:val="00E01749"/>
    <w:rsid w:val="00E02BC0"/>
    <w:rsid w:val="00E02C57"/>
    <w:rsid w:val="00E02DD1"/>
    <w:rsid w:val="00E04ED2"/>
    <w:rsid w:val="00E0520F"/>
    <w:rsid w:val="00E10AF9"/>
    <w:rsid w:val="00E11170"/>
    <w:rsid w:val="00E11281"/>
    <w:rsid w:val="00E1148C"/>
    <w:rsid w:val="00E13476"/>
    <w:rsid w:val="00E1368E"/>
    <w:rsid w:val="00E13AA0"/>
    <w:rsid w:val="00E15257"/>
    <w:rsid w:val="00E15AA5"/>
    <w:rsid w:val="00E15DD2"/>
    <w:rsid w:val="00E1775C"/>
    <w:rsid w:val="00E17BFC"/>
    <w:rsid w:val="00E17D31"/>
    <w:rsid w:val="00E17FDD"/>
    <w:rsid w:val="00E17FE3"/>
    <w:rsid w:val="00E20659"/>
    <w:rsid w:val="00E2073C"/>
    <w:rsid w:val="00E20E0F"/>
    <w:rsid w:val="00E20F2C"/>
    <w:rsid w:val="00E215BC"/>
    <w:rsid w:val="00E215D2"/>
    <w:rsid w:val="00E22A85"/>
    <w:rsid w:val="00E23642"/>
    <w:rsid w:val="00E23D4E"/>
    <w:rsid w:val="00E2454E"/>
    <w:rsid w:val="00E24BEA"/>
    <w:rsid w:val="00E251B9"/>
    <w:rsid w:val="00E258D0"/>
    <w:rsid w:val="00E2719E"/>
    <w:rsid w:val="00E3102F"/>
    <w:rsid w:val="00E31E98"/>
    <w:rsid w:val="00E32697"/>
    <w:rsid w:val="00E32F0A"/>
    <w:rsid w:val="00E36277"/>
    <w:rsid w:val="00E36DCC"/>
    <w:rsid w:val="00E376C1"/>
    <w:rsid w:val="00E376F4"/>
    <w:rsid w:val="00E40E02"/>
    <w:rsid w:val="00E41A5D"/>
    <w:rsid w:val="00E458B7"/>
    <w:rsid w:val="00E47DEE"/>
    <w:rsid w:val="00E5026A"/>
    <w:rsid w:val="00E509BB"/>
    <w:rsid w:val="00E51A55"/>
    <w:rsid w:val="00E51BA6"/>
    <w:rsid w:val="00E534AD"/>
    <w:rsid w:val="00E544A0"/>
    <w:rsid w:val="00E55338"/>
    <w:rsid w:val="00E55371"/>
    <w:rsid w:val="00E5567F"/>
    <w:rsid w:val="00E5583B"/>
    <w:rsid w:val="00E570A6"/>
    <w:rsid w:val="00E60A11"/>
    <w:rsid w:val="00E60E11"/>
    <w:rsid w:val="00E612A0"/>
    <w:rsid w:val="00E619F4"/>
    <w:rsid w:val="00E630DA"/>
    <w:rsid w:val="00E63C11"/>
    <w:rsid w:val="00E6757F"/>
    <w:rsid w:val="00E67B42"/>
    <w:rsid w:val="00E7030B"/>
    <w:rsid w:val="00E70DD6"/>
    <w:rsid w:val="00E71CBE"/>
    <w:rsid w:val="00E725B0"/>
    <w:rsid w:val="00E73642"/>
    <w:rsid w:val="00E742CE"/>
    <w:rsid w:val="00E74C1A"/>
    <w:rsid w:val="00E74C1D"/>
    <w:rsid w:val="00E7583B"/>
    <w:rsid w:val="00E769B6"/>
    <w:rsid w:val="00E76A6C"/>
    <w:rsid w:val="00E76FCF"/>
    <w:rsid w:val="00E778DA"/>
    <w:rsid w:val="00E77F21"/>
    <w:rsid w:val="00E808F2"/>
    <w:rsid w:val="00E81BA2"/>
    <w:rsid w:val="00E830A3"/>
    <w:rsid w:val="00E831B5"/>
    <w:rsid w:val="00E8412F"/>
    <w:rsid w:val="00E84394"/>
    <w:rsid w:val="00E85107"/>
    <w:rsid w:val="00E85DE6"/>
    <w:rsid w:val="00E87338"/>
    <w:rsid w:val="00E87456"/>
    <w:rsid w:val="00E8784D"/>
    <w:rsid w:val="00E90399"/>
    <w:rsid w:val="00E90BC7"/>
    <w:rsid w:val="00E92B14"/>
    <w:rsid w:val="00E93296"/>
    <w:rsid w:val="00E93F15"/>
    <w:rsid w:val="00E95AFB"/>
    <w:rsid w:val="00E96CC9"/>
    <w:rsid w:val="00E970B0"/>
    <w:rsid w:val="00EA0D54"/>
    <w:rsid w:val="00EA1412"/>
    <w:rsid w:val="00EA2555"/>
    <w:rsid w:val="00EA2676"/>
    <w:rsid w:val="00EA2797"/>
    <w:rsid w:val="00EA2948"/>
    <w:rsid w:val="00EA2D12"/>
    <w:rsid w:val="00EA3AD4"/>
    <w:rsid w:val="00EA57F9"/>
    <w:rsid w:val="00EA5D60"/>
    <w:rsid w:val="00EA61EC"/>
    <w:rsid w:val="00EA7057"/>
    <w:rsid w:val="00EA74F7"/>
    <w:rsid w:val="00EB088F"/>
    <w:rsid w:val="00EB1058"/>
    <w:rsid w:val="00EB19FF"/>
    <w:rsid w:val="00EB20AE"/>
    <w:rsid w:val="00EB2B26"/>
    <w:rsid w:val="00EB364C"/>
    <w:rsid w:val="00EB49DA"/>
    <w:rsid w:val="00EB516F"/>
    <w:rsid w:val="00EB6B56"/>
    <w:rsid w:val="00EB7097"/>
    <w:rsid w:val="00EB73C0"/>
    <w:rsid w:val="00EC0BFC"/>
    <w:rsid w:val="00EC0F5D"/>
    <w:rsid w:val="00EC1E47"/>
    <w:rsid w:val="00EC2A5E"/>
    <w:rsid w:val="00EC373E"/>
    <w:rsid w:val="00EC45B0"/>
    <w:rsid w:val="00EC5B1A"/>
    <w:rsid w:val="00EC5F3F"/>
    <w:rsid w:val="00EC7FA1"/>
    <w:rsid w:val="00ED08E5"/>
    <w:rsid w:val="00ED0B39"/>
    <w:rsid w:val="00ED225A"/>
    <w:rsid w:val="00ED2ABE"/>
    <w:rsid w:val="00ED31A9"/>
    <w:rsid w:val="00ED3EC2"/>
    <w:rsid w:val="00ED6F2B"/>
    <w:rsid w:val="00EE0E54"/>
    <w:rsid w:val="00EE1519"/>
    <w:rsid w:val="00EE1980"/>
    <w:rsid w:val="00EE213F"/>
    <w:rsid w:val="00EE3F98"/>
    <w:rsid w:val="00EE6185"/>
    <w:rsid w:val="00EE6BBE"/>
    <w:rsid w:val="00EE7569"/>
    <w:rsid w:val="00EE7A28"/>
    <w:rsid w:val="00EF10BD"/>
    <w:rsid w:val="00EF3AE7"/>
    <w:rsid w:val="00EF3EC6"/>
    <w:rsid w:val="00EF4CC2"/>
    <w:rsid w:val="00EF5615"/>
    <w:rsid w:val="00EF5D7B"/>
    <w:rsid w:val="00F017E1"/>
    <w:rsid w:val="00F01A62"/>
    <w:rsid w:val="00F036FC"/>
    <w:rsid w:val="00F0545F"/>
    <w:rsid w:val="00F06575"/>
    <w:rsid w:val="00F0669B"/>
    <w:rsid w:val="00F07337"/>
    <w:rsid w:val="00F0768E"/>
    <w:rsid w:val="00F076A1"/>
    <w:rsid w:val="00F11104"/>
    <w:rsid w:val="00F115B0"/>
    <w:rsid w:val="00F134A8"/>
    <w:rsid w:val="00F139DF"/>
    <w:rsid w:val="00F147B9"/>
    <w:rsid w:val="00F14DCC"/>
    <w:rsid w:val="00F14EEC"/>
    <w:rsid w:val="00F15FE9"/>
    <w:rsid w:val="00F20A9D"/>
    <w:rsid w:val="00F20E32"/>
    <w:rsid w:val="00F21BC4"/>
    <w:rsid w:val="00F241AF"/>
    <w:rsid w:val="00F24A31"/>
    <w:rsid w:val="00F27372"/>
    <w:rsid w:val="00F27575"/>
    <w:rsid w:val="00F30472"/>
    <w:rsid w:val="00F304F6"/>
    <w:rsid w:val="00F30F32"/>
    <w:rsid w:val="00F328BF"/>
    <w:rsid w:val="00F331D6"/>
    <w:rsid w:val="00F33E15"/>
    <w:rsid w:val="00F351B2"/>
    <w:rsid w:val="00F35358"/>
    <w:rsid w:val="00F35C21"/>
    <w:rsid w:val="00F36033"/>
    <w:rsid w:val="00F37A3D"/>
    <w:rsid w:val="00F4121A"/>
    <w:rsid w:val="00F42CB9"/>
    <w:rsid w:val="00F42F06"/>
    <w:rsid w:val="00F43CC6"/>
    <w:rsid w:val="00F45243"/>
    <w:rsid w:val="00F46856"/>
    <w:rsid w:val="00F501C2"/>
    <w:rsid w:val="00F50CE8"/>
    <w:rsid w:val="00F5182C"/>
    <w:rsid w:val="00F51945"/>
    <w:rsid w:val="00F51B24"/>
    <w:rsid w:val="00F52FFC"/>
    <w:rsid w:val="00F5479E"/>
    <w:rsid w:val="00F54EF3"/>
    <w:rsid w:val="00F613F4"/>
    <w:rsid w:val="00F621E3"/>
    <w:rsid w:val="00F6252E"/>
    <w:rsid w:val="00F64127"/>
    <w:rsid w:val="00F654AF"/>
    <w:rsid w:val="00F67665"/>
    <w:rsid w:val="00F72468"/>
    <w:rsid w:val="00F73F5B"/>
    <w:rsid w:val="00F74290"/>
    <w:rsid w:val="00F752F0"/>
    <w:rsid w:val="00F75EB3"/>
    <w:rsid w:val="00F8066D"/>
    <w:rsid w:val="00F82B31"/>
    <w:rsid w:val="00F82C72"/>
    <w:rsid w:val="00F83753"/>
    <w:rsid w:val="00F8644A"/>
    <w:rsid w:val="00F87A36"/>
    <w:rsid w:val="00F90C62"/>
    <w:rsid w:val="00F926C9"/>
    <w:rsid w:val="00F929E0"/>
    <w:rsid w:val="00F9314C"/>
    <w:rsid w:val="00F938D5"/>
    <w:rsid w:val="00F93C5C"/>
    <w:rsid w:val="00F946FF"/>
    <w:rsid w:val="00F94877"/>
    <w:rsid w:val="00F948BC"/>
    <w:rsid w:val="00F964C8"/>
    <w:rsid w:val="00F966E4"/>
    <w:rsid w:val="00F96F54"/>
    <w:rsid w:val="00F97339"/>
    <w:rsid w:val="00FA0C18"/>
    <w:rsid w:val="00FA1BCF"/>
    <w:rsid w:val="00FA1E94"/>
    <w:rsid w:val="00FA243B"/>
    <w:rsid w:val="00FA24C2"/>
    <w:rsid w:val="00FA2544"/>
    <w:rsid w:val="00FA27E8"/>
    <w:rsid w:val="00FA2C72"/>
    <w:rsid w:val="00FA3D70"/>
    <w:rsid w:val="00FA5CFC"/>
    <w:rsid w:val="00FA6157"/>
    <w:rsid w:val="00FA7C8B"/>
    <w:rsid w:val="00FB0B7E"/>
    <w:rsid w:val="00FB2238"/>
    <w:rsid w:val="00FB2D2E"/>
    <w:rsid w:val="00FB4B76"/>
    <w:rsid w:val="00FB5AE8"/>
    <w:rsid w:val="00FB6929"/>
    <w:rsid w:val="00FB772A"/>
    <w:rsid w:val="00FB7A70"/>
    <w:rsid w:val="00FB7D87"/>
    <w:rsid w:val="00FC0713"/>
    <w:rsid w:val="00FC0A50"/>
    <w:rsid w:val="00FC12FA"/>
    <w:rsid w:val="00FC1B8C"/>
    <w:rsid w:val="00FC38F9"/>
    <w:rsid w:val="00FC3F72"/>
    <w:rsid w:val="00FC405C"/>
    <w:rsid w:val="00FC52AF"/>
    <w:rsid w:val="00FC663D"/>
    <w:rsid w:val="00FC6E86"/>
    <w:rsid w:val="00FC745E"/>
    <w:rsid w:val="00FC7F84"/>
    <w:rsid w:val="00FD03B6"/>
    <w:rsid w:val="00FD20B3"/>
    <w:rsid w:val="00FD747C"/>
    <w:rsid w:val="00FD7A62"/>
    <w:rsid w:val="00FD7EBC"/>
    <w:rsid w:val="00FE0969"/>
    <w:rsid w:val="00FE09EE"/>
    <w:rsid w:val="00FE1468"/>
    <w:rsid w:val="00FE17F0"/>
    <w:rsid w:val="00FE1D17"/>
    <w:rsid w:val="00FE3A1A"/>
    <w:rsid w:val="00FE3B91"/>
    <w:rsid w:val="00FE43A4"/>
    <w:rsid w:val="00FE53F2"/>
    <w:rsid w:val="00FE702A"/>
    <w:rsid w:val="00FE77C2"/>
    <w:rsid w:val="00FE7B69"/>
    <w:rsid w:val="00FF044B"/>
    <w:rsid w:val="00FF0979"/>
    <w:rsid w:val="00FF0FEA"/>
    <w:rsid w:val="00FF12A7"/>
    <w:rsid w:val="00FF19A2"/>
    <w:rsid w:val="00FF1A41"/>
    <w:rsid w:val="00FF2485"/>
    <w:rsid w:val="00FF34CB"/>
    <w:rsid w:val="00FF3536"/>
    <w:rsid w:val="00FF3B02"/>
    <w:rsid w:val="00FF3F88"/>
    <w:rsid w:val="00FF40C7"/>
    <w:rsid w:val="00FF46AB"/>
    <w:rsid w:val="00FF5379"/>
    <w:rsid w:val="00FF56F4"/>
    <w:rsid w:val="00FF6252"/>
    <w:rsid w:val="00FF6DB1"/>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Mencinsinresolver1">
    <w:name w:val="Mención sin resolver1"/>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30936"/>
    <w:rPr>
      <w:color w:val="800080" w:themeColor="followedHyperlink"/>
      <w:u w:val="single"/>
    </w:rPr>
  </w:style>
  <w:style w:type="character" w:customStyle="1" w:styleId="Mencinsinresolver2">
    <w:name w:val="Mención sin resolver2"/>
    <w:basedOn w:val="Fuentedeprrafopredeter"/>
    <w:uiPriority w:val="99"/>
    <w:semiHidden/>
    <w:unhideWhenUsed/>
    <w:rsid w:val="00A5019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622885208">
      <w:bodyDiv w:val="1"/>
      <w:marLeft w:val="0"/>
      <w:marRight w:val="0"/>
      <w:marTop w:val="0"/>
      <w:marBottom w:val="0"/>
      <w:divBdr>
        <w:top w:val="none" w:sz="0" w:space="0" w:color="auto"/>
        <w:left w:val="none" w:sz="0" w:space="0" w:color="auto"/>
        <w:bottom w:val="none" w:sz="0" w:space="0" w:color="auto"/>
        <w:right w:val="none" w:sz="0" w:space="0" w:color="auto"/>
      </w:divBdr>
      <w:divsChild>
        <w:div w:id="1762021209">
          <w:marLeft w:val="0"/>
          <w:marRight w:val="0"/>
          <w:marTop w:val="0"/>
          <w:marBottom w:val="0"/>
          <w:divBdr>
            <w:top w:val="none" w:sz="0" w:space="0" w:color="auto"/>
            <w:left w:val="none" w:sz="0" w:space="0" w:color="auto"/>
            <w:bottom w:val="none" w:sz="0" w:space="0" w:color="auto"/>
            <w:right w:val="none" w:sz="0" w:space="0" w:color="auto"/>
          </w:divBdr>
          <w:divsChild>
            <w:div w:id="610360496">
              <w:marLeft w:val="0"/>
              <w:marRight w:val="0"/>
              <w:marTop w:val="0"/>
              <w:marBottom w:val="0"/>
              <w:divBdr>
                <w:top w:val="none" w:sz="0" w:space="0" w:color="auto"/>
                <w:left w:val="none" w:sz="0" w:space="0" w:color="auto"/>
                <w:bottom w:val="none" w:sz="0" w:space="0" w:color="auto"/>
                <w:right w:val="none" w:sz="0" w:space="0" w:color="auto"/>
              </w:divBdr>
              <w:divsChild>
                <w:div w:id="1692292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4556892">
      <w:bodyDiv w:val="1"/>
      <w:marLeft w:val="0"/>
      <w:marRight w:val="0"/>
      <w:marTop w:val="0"/>
      <w:marBottom w:val="0"/>
      <w:divBdr>
        <w:top w:val="none" w:sz="0" w:space="0" w:color="auto"/>
        <w:left w:val="none" w:sz="0" w:space="0" w:color="auto"/>
        <w:bottom w:val="none" w:sz="0" w:space="0" w:color="auto"/>
        <w:right w:val="none" w:sz="0" w:space="0" w:color="auto"/>
      </w:divBdr>
      <w:divsChild>
        <w:div w:id="601837820">
          <w:marLeft w:val="0"/>
          <w:marRight w:val="0"/>
          <w:marTop w:val="0"/>
          <w:marBottom w:val="0"/>
          <w:divBdr>
            <w:top w:val="none" w:sz="0" w:space="0" w:color="auto"/>
            <w:left w:val="none" w:sz="0" w:space="0" w:color="auto"/>
            <w:bottom w:val="none" w:sz="0" w:space="0" w:color="auto"/>
            <w:right w:val="none" w:sz="0" w:space="0" w:color="auto"/>
          </w:divBdr>
          <w:divsChild>
            <w:div w:id="439688535">
              <w:marLeft w:val="0"/>
              <w:marRight w:val="0"/>
              <w:marTop w:val="0"/>
              <w:marBottom w:val="0"/>
              <w:divBdr>
                <w:top w:val="none" w:sz="0" w:space="0" w:color="auto"/>
                <w:left w:val="none" w:sz="0" w:space="0" w:color="auto"/>
                <w:bottom w:val="none" w:sz="0" w:space="0" w:color="auto"/>
                <w:right w:val="none" w:sz="0" w:space="0" w:color="auto"/>
              </w:divBdr>
              <w:divsChild>
                <w:div w:id="1516264699">
                  <w:marLeft w:val="0"/>
                  <w:marRight w:val="0"/>
                  <w:marTop w:val="0"/>
                  <w:marBottom w:val="0"/>
                  <w:divBdr>
                    <w:top w:val="none" w:sz="0" w:space="0" w:color="auto"/>
                    <w:left w:val="none" w:sz="0" w:space="0" w:color="auto"/>
                    <w:bottom w:val="none" w:sz="0" w:space="0" w:color="auto"/>
                    <w:right w:val="none" w:sz="0" w:space="0" w:color="auto"/>
                  </w:divBdr>
                </w:div>
              </w:divsChild>
            </w:div>
            <w:div w:id="484972803">
              <w:marLeft w:val="0"/>
              <w:marRight w:val="0"/>
              <w:marTop w:val="0"/>
              <w:marBottom w:val="0"/>
              <w:divBdr>
                <w:top w:val="none" w:sz="0" w:space="0" w:color="auto"/>
                <w:left w:val="none" w:sz="0" w:space="0" w:color="auto"/>
                <w:bottom w:val="none" w:sz="0" w:space="0" w:color="auto"/>
                <w:right w:val="none" w:sz="0" w:space="0" w:color="auto"/>
              </w:divBdr>
              <w:divsChild>
                <w:div w:id="345448410">
                  <w:marLeft w:val="0"/>
                  <w:marRight w:val="0"/>
                  <w:marTop w:val="0"/>
                  <w:marBottom w:val="0"/>
                  <w:divBdr>
                    <w:top w:val="none" w:sz="0" w:space="0" w:color="auto"/>
                    <w:left w:val="none" w:sz="0" w:space="0" w:color="auto"/>
                    <w:bottom w:val="none" w:sz="0" w:space="0" w:color="auto"/>
                    <w:right w:val="none" w:sz="0" w:space="0" w:color="auto"/>
                  </w:divBdr>
                </w:div>
                <w:div w:id="24361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94715">
          <w:marLeft w:val="0"/>
          <w:marRight w:val="0"/>
          <w:marTop w:val="0"/>
          <w:marBottom w:val="0"/>
          <w:divBdr>
            <w:top w:val="none" w:sz="0" w:space="0" w:color="auto"/>
            <w:left w:val="none" w:sz="0" w:space="0" w:color="auto"/>
            <w:bottom w:val="none" w:sz="0" w:space="0" w:color="auto"/>
            <w:right w:val="none" w:sz="0" w:space="0" w:color="auto"/>
          </w:divBdr>
          <w:divsChild>
            <w:div w:id="87818394">
              <w:marLeft w:val="0"/>
              <w:marRight w:val="0"/>
              <w:marTop w:val="0"/>
              <w:marBottom w:val="0"/>
              <w:divBdr>
                <w:top w:val="none" w:sz="0" w:space="0" w:color="auto"/>
                <w:left w:val="none" w:sz="0" w:space="0" w:color="auto"/>
                <w:bottom w:val="none" w:sz="0" w:space="0" w:color="auto"/>
                <w:right w:val="none" w:sz="0" w:space="0" w:color="auto"/>
              </w:divBdr>
              <w:divsChild>
                <w:div w:id="1127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81311259">
      <w:bodyDiv w:val="1"/>
      <w:marLeft w:val="0"/>
      <w:marRight w:val="0"/>
      <w:marTop w:val="0"/>
      <w:marBottom w:val="0"/>
      <w:divBdr>
        <w:top w:val="none" w:sz="0" w:space="0" w:color="auto"/>
        <w:left w:val="none" w:sz="0" w:space="0" w:color="auto"/>
        <w:bottom w:val="none" w:sz="0" w:space="0" w:color="auto"/>
        <w:right w:val="none" w:sz="0" w:space="0" w:color="auto"/>
      </w:divBdr>
      <w:divsChild>
        <w:div w:id="1956256776">
          <w:marLeft w:val="0"/>
          <w:marRight w:val="0"/>
          <w:marTop w:val="0"/>
          <w:marBottom w:val="0"/>
          <w:divBdr>
            <w:top w:val="none" w:sz="0" w:space="0" w:color="auto"/>
            <w:left w:val="none" w:sz="0" w:space="0" w:color="auto"/>
            <w:bottom w:val="none" w:sz="0" w:space="0" w:color="auto"/>
            <w:right w:val="none" w:sz="0" w:space="0" w:color="auto"/>
          </w:divBdr>
          <w:divsChild>
            <w:div w:id="2126849934">
              <w:marLeft w:val="0"/>
              <w:marRight w:val="0"/>
              <w:marTop w:val="0"/>
              <w:marBottom w:val="0"/>
              <w:divBdr>
                <w:top w:val="none" w:sz="0" w:space="0" w:color="auto"/>
                <w:left w:val="none" w:sz="0" w:space="0" w:color="auto"/>
                <w:bottom w:val="none" w:sz="0" w:space="0" w:color="auto"/>
                <w:right w:val="none" w:sz="0" w:space="0" w:color="auto"/>
              </w:divBdr>
              <w:divsChild>
                <w:div w:id="1696081048">
                  <w:marLeft w:val="0"/>
                  <w:marRight w:val="0"/>
                  <w:marTop w:val="0"/>
                  <w:marBottom w:val="0"/>
                  <w:divBdr>
                    <w:top w:val="none" w:sz="0" w:space="0" w:color="auto"/>
                    <w:left w:val="none" w:sz="0" w:space="0" w:color="auto"/>
                    <w:bottom w:val="none" w:sz="0" w:space="0" w:color="auto"/>
                    <w:right w:val="none" w:sz="0" w:space="0" w:color="auto"/>
                  </w:divBdr>
                </w:div>
              </w:divsChild>
            </w:div>
            <w:div w:id="1079408454">
              <w:marLeft w:val="0"/>
              <w:marRight w:val="0"/>
              <w:marTop w:val="0"/>
              <w:marBottom w:val="0"/>
              <w:divBdr>
                <w:top w:val="none" w:sz="0" w:space="0" w:color="auto"/>
                <w:left w:val="none" w:sz="0" w:space="0" w:color="auto"/>
                <w:bottom w:val="none" w:sz="0" w:space="0" w:color="auto"/>
                <w:right w:val="none" w:sz="0" w:space="0" w:color="auto"/>
              </w:divBdr>
              <w:divsChild>
                <w:div w:id="261230318">
                  <w:marLeft w:val="0"/>
                  <w:marRight w:val="0"/>
                  <w:marTop w:val="0"/>
                  <w:marBottom w:val="0"/>
                  <w:divBdr>
                    <w:top w:val="none" w:sz="0" w:space="0" w:color="auto"/>
                    <w:left w:val="none" w:sz="0" w:space="0" w:color="auto"/>
                    <w:bottom w:val="none" w:sz="0" w:space="0" w:color="auto"/>
                    <w:right w:val="none" w:sz="0" w:space="0" w:color="auto"/>
                  </w:divBdr>
                </w:div>
                <w:div w:id="1253856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151895">
          <w:marLeft w:val="0"/>
          <w:marRight w:val="0"/>
          <w:marTop w:val="0"/>
          <w:marBottom w:val="0"/>
          <w:divBdr>
            <w:top w:val="none" w:sz="0" w:space="0" w:color="auto"/>
            <w:left w:val="none" w:sz="0" w:space="0" w:color="auto"/>
            <w:bottom w:val="none" w:sz="0" w:space="0" w:color="auto"/>
            <w:right w:val="none" w:sz="0" w:space="0" w:color="auto"/>
          </w:divBdr>
          <w:divsChild>
            <w:div w:id="593712403">
              <w:marLeft w:val="0"/>
              <w:marRight w:val="0"/>
              <w:marTop w:val="0"/>
              <w:marBottom w:val="0"/>
              <w:divBdr>
                <w:top w:val="none" w:sz="0" w:space="0" w:color="auto"/>
                <w:left w:val="none" w:sz="0" w:space="0" w:color="auto"/>
                <w:bottom w:val="none" w:sz="0" w:space="0" w:color="auto"/>
                <w:right w:val="none" w:sz="0" w:space="0" w:color="auto"/>
              </w:divBdr>
              <w:divsChild>
                <w:div w:id="1797016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A588682-1FF6-46E2-85D8-C0BFCCADC0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16</Pages>
  <Words>3160</Words>
  <Characters>17385</Characters>
  <Application>Microsoft Office Word</Application>
  <DocSecurity>0</DocSecurity>
  <Lines>144</Lines>
  <Paragraphs>41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20504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ALDO</dc:creator>
  <cp:lastModifiedBy>Pedro</cp:lastModifiedBy>
  <cp:revision>5</cp:revision>
  <cp:lastPrinted>2019-10-07T16:10:00Z</cp:lastPrinted>
  <dcterms:created xsi:type="dcterms:W3CDTF">2020-08-24T03:29:00Z</dcterms:created>
  <dcterms:modified xsi:type="dcterms:W3CDTF">2020-08-24T04:28:00Z</dcterms:modified>
</cp:coreProperties>
</file>