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549D" w:rsidRPr="00BB46FB" w:rsidRDefault="00DF78B2" w:rsidP="0075549D">
      <w:pPr>
        <w:spacing w:line="240" w:lineRule="auto"/>
        <w:rPr>
          <w:i/>
          <w:noProof/>
          <w:color w:val="000000" w:themeColor="text1"/>
          <w:szCs w:val="7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E39EF0" wp14:editId="5B554A5B">
                <wp:simplePos x="0" y="0"/>
                <wp:positionH relativeFrom="margin">
                  <wp:posOffset>2109465</wp:posOffset>
                </wp:positionH>
                <wp:positionV relativeFrom="paragraph">
                  <wp:posOffset>89785</wp:posOffset>
                </wp:positionV>
                <wp:extent cx="3744000" cy="10296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44000" cy="10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5549D" w:rsidRPr="00DD6495" w:rsidRDefault="0075549D" w:rsidP="0075549D">
                            <w:pPr>
                              <w:spacing w:line="240" w:lineRule="auto"/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</w:pPr>
                            <w:r w:rsidRPr="00DD6495">
                              <w:rPr>
                                <w:b/>
                                <w:noProof/>
                                <w:color w:val="00B0F0"/>
                                <w:sz w:val="44"/>
                                <w:szCs w:val="72"/>
                              </w:rPr>
                              <w:t>Organismo de Agua Potable de Villa de Arista S.L.P.</w:t>
                            </w:r>
                          </w:p>
                          <w:p w:rsidR="0075549D" w:rsidRPr="00DD6495" w:rsidRDefault="0075549D" w:rsidP="0075549D">
                            <w:pPr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</w:pPr>
                            <w:r w:rsidRPr="00DD6495">
                              <w:rPr>
                                <w:i/>
                                <w:noProof/>
                                <w:color w:val="000000" w:themeColor="text1"/>
                                <w:sz w:val="18"/>
                                <w:szCs w:val="72"/>
                              </w:rPr>
                              <w:t>VICENTE GUERRERO #130, VILLA DE ARISTA, S.L.P.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39EF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66.1pt;margin-top:7.05pt;width:294.8pt;height:81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" filled="f" stroked="f">
                <v:textbox>
                  <w:txbxContent>
                    <w:p w:rsidR="0075549D" w:rsidRPr="00DD6495" w:rsidRDefault="0075549D" w:rsidP="0075549D">
                      <w:pPr>
                        <w:spacing w:line="240" w:lineRule="auto"/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</w:pPr>
                      <w:r w:rsidRPr="00DD6495">
                        <w:rPr>
                          <w:b/>
                          <w:noProof/>
                          <w:color w:val="00B0F0"/>
                          <w:sz w:val="44"/>
                          <w:szCs w:val="72"/>
                        </w:rPr>
                        <w:t>Organismo de Agua Potable de Villa de Arista S.L.P.</w:t>
                      </w:r>
                    </w:p>
                    <w:p w:rsidR="0075549D" w:rsidRPr="00DD6495" w:rsidRDefault="0075549D" w:rsidP="0075549D">
                      <w:pPr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</w:pPr>
                      <w:r w:rsidRPr="00DD6495">
                        <w:rPr>
                          <w:i/>
                          <w:noProof/>
                          <w:color w:val="000000" w:themeColor="text1"/>
                          <w:sz w:val="18"/>
                          <w:szCs w:val="72"/>
                        </w:rPr>
                        <w:t>VICENTE GUERRERO #130, VILLA DE ARISTA,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F22F2">
        <w:rPr>
          <w:noProof/>
          <w:sz w:val="40"/>
          <w:lang w:eastAsia="es-MX"/>
        </w:rPr>
        <w:drawing>
          <wp:inline distT="0" distB="0" distL="0" distR="0" wp14:anchorId="27311B8C" wp14:editId="21FA9FCE">
            <wp:extent cx="1970460" cy="946076"/>
            <wp:effectExtent l="0" t="0" r="0" b="6985"/>
            <wp:docPr id="1" name="Imagen 1" descr="C:\Users\Administrador\Desktop\oapva_smal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dor\Desktop\oapva_smal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948" cy="1042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22F2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22FC68" wp14:editId="093A20B7">
                <wp:simplePos x="0" y="0"/>
                <wp:positionH relativeFrom="column">
                  <wp:posOffset>1208460</wp:posOffset>
                </wp:positionH>
                <wp:positionV relativeFrom="paragraph">
                  <wp:posOffset>47377</wp:posOffset>
                </wp:positionV>
                <wp:extent cx="1828800" cy="1828800"/>
                <wp:effectExtent l="0" t="0" r="0" b="0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AF22F2" w:rsidRPr="00AF22F2" w:rsidRDefault="00AF22F2" w:rsidP="00AF22F2">
                            <w:pPr>
                              <w:jc w:val="center"/>
                              <w:rPr>
                                <w:rFonts w:asciiTheme="majorHAnsi" w:hAnsiTheme="majorHAnsi" w:cstheme="majorHAnsi"/>
                                <w:noProof/>
                                <w:color w:val="5B9BD5" w:themeColor="accent1"/>
                                <w:sz w:val="44"/>
                                <w:szCs w:val="7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2FC68" id="Cuadro de texto 3" o:spid="_x0000_s1027" type="#_x0000_t202" style="position:absolute;margin-left:95.15pt;margin-top:3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" filled="f" stroked="f">
                <v:textbox style="mso-fit-shape-to-text:t">
                  <w:txbxContent>
                    <w:p w:rsidR="00AF22F2" w:rsidRPr="00AF22F2" w:rsidRDefault="00AF22F2" w:rsidP="00AF22F2">
                      <w:pPr>
                        <w:jc w:val="center"/>
                        <w:rPr>
                          <w:rFonts w:asciiTheme="majorHAnsi" w:hAnsiTheme="majorHAnsi" w:cstheme="majorHAnsi"/>
                          <w:noProof/>
                          <w:color w:val="5B9BD5" w:themeColor="accent1"/>
                          <w:sz w:val="44"/>
                          <w:szCs w:val="7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5549D" w:rsidRPr="0075549D">
        <w:rPr>
          <w:b/>
          <w:noProof/>
          <w:color w:val="00B0F0"/>
          <w:sz w:val="52"/>
          <w:szCs w:val="72"/>
        </w:rPr>
        <w:t xml:space="preserve"> 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590156" w:rsidRDefault="00590156" w:rsidP="00E57B4D">
      <w:pPr>
        <w:spacing w:line="240" w:lineRule="auto"/>
        <w:rPr>
          <w:b/>
          <w:noProof/>
          <w:color w:val="000000" w:themeColor="text1"/>
          <w:sz w:val="24"/>
          <w:szCs w:val="72"/>
        </w:rPr>
      </w:pPr>
    </w:p>
    <w:p w:rsidR="00E57B4D" w:rsidRPr="00CF504F" w:rsidRDefault="00E57B4D" w:rsidP="00E57B4D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theme="minorHAnsi"/>
          <w:color w:val="000000"/>
          <w:lang w:eastAsia="es-MX"/>
        </w:rPr>
      </w:pPr>
      <w:r w:rsidRPr="00CF504F">
        <w:rPr>
          <w:rFonts w:eastAsia="Times New Roman" w:cstheme="minorHAnsi"/>
          <w:color w:val="000000"/>
          <w:lang w:eastAsia="es-MX"/>
        </w:rPr>
        <w:t xml:space="preserve">El </w:t>
      </w:r>
      <w:r>
        <w:rPr>
          <w:rFonts w:eastAsia="Times New Roman" w:cstheme="minorHAnsi"/>
          <w:color w:val="000000"/>
          <w:lang w:eastAsia="es-MX"/>
        </w:rPr>
        <w:t>Organismo</w:t>
      </w:r>
      <w:r w:rsidR="00DD0D76">
        <w:rPr>
          <w:rFonts w:eastAsia="Times New Roman" w:cstheme="minorHAnsi"/>
          <w:color w:val="000000"/>
          <w:lang w:eastAsia="es-MX"/>
        </w:rPr>
        <w:t xml:space="preserve"> de agua potable</w:t>
      </w:r>
      <w:r>
        <w:rPr>
          <w:rFonts w:eastAsia="Times New Roman" w:cstheme="minorHAnsi"/>
          <w:color w:val="000000"/>
          <w:lang w:eastAsia="es-MX"/>
        </w:rPr>
        <w:t xml:space="preserve"> de villa de arista.</w:t>
      </w:r>
      <w:r w:rsidRPr="00CF504F">
        <w:rPr>
          <w:rFonts w:eastAsia="Times New Roman" w:cstheme="minorHAnsi"/>
          <w:color w:val="000000"/>
          <w:lang w:eastAsia="es-MX"/>
        </w:rPr>
        <w:t xml:space="preserve">, a la fecha en que se informa no ha generado información acerca </w:t>
      </w:r>
      <w:r w:rsidR="009A2FA6">
        <w:rPr>
          <w:rFonts w:eastAsia="Times New Roman" w:cstheme="minorHAnsi"/>
          <w:color w:val="000000"/>
          <w:lang w:eastAsia="es-MX"/>
        </w:rPr>
        <w:t>de:</w:t>
      </w:r>
      <w:r w:rsidR="009A2FA6">
        <w:t xml:space="preserve"> </w:t>
      </w:r>
      <w:r w:rsidR="00F97AB0">
        <w:t xml:space="preserve">El número total de las plazas y del personal de base y confianza, especificando el total de las vacantes, por nivel de puesto, </w:t>
      </w:r>
      <w:r w:rsidR="00F97AB0">
        <w:t>para cada unidad administrativa</w:t>
      </w:r>
      <w:r w:rsidRPr="00CF504F">
        <w:rPr>
          <w:rFonts w:eastAsia="Times New Roman" w:cstheme="minorHAnsi"/>
          <w:color w:val="000000"/>
          <w:lang w:eastAsia="es-MX"/>
        </w:rPr>
        <w:t>. En este sentido y de conformidad con los artículos 18 y 19 de la Ley de Transparencia en relación</w:t>
      </w:r>
      <w:r>
        <w:rPr>
          <w:rFonts w:eastAsia="Times New Roman" w:cstheme="minorHAnsi"/>
          <w:color w:val="000000"/>
          <w:lang w:eastAsia="es-MX"/>
        </w:rPr>
        <w:t xml:space="preserve"> con el artículo 84 </w:t>
      </w:r>
      <w:r w:rsidR="009C6D0F">
        <w:rPr>
          <w:rFonts w:eastAsia="Times New Roman" w:cstheme="minorHAnsi"/>
          <w:color w:val="000000"/>
          <w:lang w:eastAsia="es-MX"/>
        </w:rPr>
        <w:t xml:space="preserve">fracción </w:t>
      </w:r>
      <w:r w:rsidR="00F97AB0">
        <w:rPr>
          <w:rFonts w:eastAsia="Times New Roman" w:cstheme="minorHAnsi"/>
          <w:color w:val="000000"/>
          <w:lang w:eastAsia="es-MX"/>
        </w:rPr>
        <w:t>XV</w:t>
      </w:r>
      <w:r w:rsidRPr="00CF504F">
        <w:rPr>
          <w:rFonts w:eastAsia="Times New Roman" w:cstheme="minorHAnsi"/>
          <w:color w:val="000000"/>
          <w:lang w:eastAsia="es-MX"/>
        </w:rPr>
        <w:t xml:space="preserve">, de la ley citada en concordancia con el lineamiento </w:t>
      </w:r>
      <w:r w:rsidR="00F97AB0">
        <w:t>T</w:t>
      </w:r>
      <w:r w:rsidR="00F97AB0">
        <w:t xml:space="preserve">rigésimo </w:t>
      </w:r>
      <w:r w:rsidRPr="00CF504F">
        <w:rPr>
          <w:rFonts w:eastAsia="Times New Roman" w:cstheme="minorHAnsi"/>
          <w:color w:val="000000"/>
          <w:lang w:eastAsia="es-MX"/>
        </w:rPr>
        <w:t xml:space="preserve">de los Lineamientos Estatales para la Difusión, Disposición y Evaluación de las Obligaciones de Transparencia Comunes y Específicas y el artículo 70, </w:t>
      </w:r>
      <w:r w:rsidR="00C26555">
        <w:rPr>
          <w:rFonts w:eastAsia="Times New Roman" w:cstheme="minorHAnsi"/>
          <w:color w:val="000000"/>
          <w:lang w:eastAsia="es-MX"/>
        </w:rPr>
        <w:t xml:space="preserve">fracción </w:t>
      </w:r>
      <w:bookmarkStart w:id="0" w:name="_GoBack"/>
      <w:bookmarkEnd w:id="0"/>
      <w:r w:rsidR="009A2FA6">
        <w:t>X</w:t>
      </w:r>
      <w:r w:rsidRPr="00CF504F">
        <w:rPr>
          <w:rFonts w:eastAsia="Times New Roman" w:cstheme="minorHAnsi"/>
          <w:color w:val="000000"/>
          <w:lang w:eastAsia="es-MX"/>
        </w:rPr>
        <w:t xml:space="preserve"> de la Ley General de Transparencia y Acceso a la Información Pública, se informa que los campos que comprenden esas disposiciones fueron llenados con la finalidad de respetar el formato de las celdas según se solicita en los citados lineamientos.</w:t>
      </w:r>
    </w:p>
    <w:p w:rsidR="009F34DF" w:rsidRPr="00230A64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Pr="00E57B4D" w:rsidRDefault="009F34DF" w:rsidP="0075549D">
      <w:pPr>
        <w:spacing w:line="240" w:lineRule="auto"/>
        <w:rPr>
          <w:noProof/>
          <w:color w:val="000000" w:themeColor="text1"/>
          <w:szCs w:val="72"/>
        </w:rPr>
      </w:pPr>
    </w:p>
    <w:p w:rsidR="009F34DF" w:rsidRDefault="009F34DF" w:rsidP="0075549D">
      <w:pPr>
        <w:spacing w:line="240" w:lineRule="auto"/>
        <w:rPr>
          <w:i/>
          <w:noProof/>
          <w:color w:val="000000" w:themeColor="text1"/>
          <w:szCs w:val="72"/>
        </w:rPr>
      </w:pPr>
    </w:p>
    <w:p w:rsidR="009F34DF" w:rsidRPr="00DD6495" w:rsidRDefault="009F34DF" w:rsidP="009F34DF">
      <w:pPr>
        <w:jc w:val="both"/>
        <w:rPr>
          <w:rFonts w:ascii="Arial" w:hAnsi="Arial" w:cs="Arial"/>
          <w:sz w:val="24"/>
        </w:rPr>
      </w:pPr>
    </w:p>
    <w:sectPr w:rsidR="009F34DF" w:rsidRPr="00DD6495" w:rsidSect="0094236B">
      <w:pgSz w:w="12240" w:h="15840"/>
      <w:pgMar w:top="709" w:right="1183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639" w:rsidRDefault="003F7639" w:rsidP="00AF22F2">
      <w:pPr>
        <w:spacing w:after="0" w:line="240" w:lineRule="auto"/>
      </w:pPr>
      <w:r>
        <w:separator/>
      </w:r>
    </w:p>
  </w:endnote>
  <w:endnote w:type="continuationSeparator" w:id="0">
    <w:p w:rsidR="003F7639" w:rsidRDefault="003F7639" w:rsidP="00AF22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639" w:rsidRDefault="003F7639" w:rsidP="00AF22F2">
      <w:pPr>
        <w:spacing w:after="0" w:line="240" w:lineRule="auto"/>
      </w:pPr>
      <w:r>
        <w:separator/>
      </w:r>
    </w:p>
  </w:footnote>
  <w:footnote w:type="continuationSeparator" w:id="0">
    <w:p w:rsidR="003F7639" w:rsidRDefault="003F7639" w:rsidP="00AF22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2F2"/>
    <w:rsid w:val="00014DCE"/>
    <w:rsid w:val="0003750B"/>
    <w:rsid w:val="00062325"/>
    <w:rsid w:val="000F3AE6"/>
    <w:rsid w:val="00101EB5"/>
    <w:rsid w:val="001F677F"/>
    <w:rsid w:val="00230A64"/>
    <w:rsid w:val="00290D7D"/>
    <w:rsid w:val="003024D0"/>
    <w:rsid w:val="0039017C"/>
    <w:rsid w:val="003F7639"/>
    <w:rsid w:val="00457DEB"/>
    <w:rsid w:val="004E2521"/>
    <w:rsid w:val="004F7F24"/>
    <w:rsid w:val="00590156"/>
    <w:rsid w:val="005C1230"/>
    <w:rsid w:val="0065571F"/>
    <w:rsid w:val="00656BF9"/>
    <w:rsid w:val="006B1E3B"/>
    <w:rsid w:val="0075549D"/>
    <w:rsid w:val="00765653"/>
    <w:rsid w:val="00774DD3"/>
    <w:rsid w:val="00797B5C"/>
    <w:rsid w:val="007B479E"/>
    <w:rsid w:val="0084429C"/>
    <w:rsid w:val="0094236B"/>
    <w:rsid w:val="00973BFB"/>
    <w:rsid w:val="009A22CE"/>
    <w:rsid w:val="009A2FA6"/>
    <w:rsid w:val="009C032C"/>
    <w:rsid w:val="009C6D0F"/>
    <w:rsid w:val="009F34DF"/>
    <w:rsid w:val="00AF22F2"/>
    <w:rsid w:val="00B91F86"/>
    <w:rsid w:val="00C10090"/>
    <w:rsid w:val="00C26555"/>
    <w:rsid w:val="00C878D8"/>
    <w:rsid w:val="00C9068B"/>
    <w:rsid w:val="00C93F3B"/>
    <w:rsid w:val="00CB3BFB"/>
    <w:rsid w:val="00CD7C3D"/>
    <w:rsid w:val="00D90B7D"/>
    <w:rsid w:val="00DD0D76"/>
    <w:rsid w:val="00DD6495"/>
    <w:rsid w:val="00DF78B2"/>
    <w:rsid w:val="00E52DB7"/>
    <w:rsid w:val="00E57B4D"/>
    <w:rsid w:val="00EC68F7"/>
    <w:rsid w:val="00F9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A64317-31D4-48E9-91A6-FAE1D66F2E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49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F22F2"/>
  </w:style>
  <w:style w:type="paragraph" w:styleId="Piedepgina">
    <w:name w:val="footer"/>
    <w:basedOn w:val="Normal"/>
    <w:link w:val="PiedepginaCar"/>
    <w:uiPriority w:val="99"/>
    <w:unhideWhenUsed/>
    <w:rsid w:val="00AF22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F22F2"/>
  </w:style>
  <w:style w:type="paragraph" w:styleId="Textodeglobo">
    <w:name w:val="Balloon Text"/>
    <w:basedOn w:val="Normal"/>
    <w:link w:val="TextodegloboCar"/>
    <w:uiPriority w:val="99"/>
    <w:semiHidden/>
    <w:unhideWhenUsed/>
    <w:rsid w:val="000623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6232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30A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D8AC61D-9E41-4D51-AE87-FDE20C091797}">
  <we:reference id="wa104099688" version="1.3.0.0" store="es-E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A3B2F-476D-4DF1-B39E-DB6C4F6E1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137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29</cp:revision>
  <cp:lastPrinted>2019-08-26T20:12:00Z</cp:lastPrinted>
  <dcterms:created xsi:type="dcterms:W3CDTF">2020-10-20T18:29:00Z</dcterms:created>
  <dcterms:modified xsi:type="dcterms:W3CDTF">2020-10-21T18:38:00Z</dcterms:modified>
</cp:coreProperties>
</file>