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5526A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B375FAF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65E98BC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6164E2C" w14:textId="33A64118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La unidad de Transparencia no genera en el mes </w:t>
      </w:r>
      <w:r w:rsidR="00DD481A">
        <w:rPr>
          <w:rFonts w:ascii="Arial" w:hAnsi="Arial" w:cs="Arial"/>
          <w:b/>
          <w:bCs/>
          <w:sz w:val="36"/>
          <w:szCs w:val="36"/>
        </w:rPr>
        <w:t>correspondiente</w:t>
      </w:r>
      <w:r>
        <w:rPr>
          <w:rFonts w:ascii="Arial" w:hAnsi="Arial" w:cs="Arial"/>
          <w:b/>
          <w:bCs/>
          <w:sz w:val="36"/>
          <w:szCs w:val="36"/>
        </w:rPr>
        <w:t xml:space="preserve"> debido a que el comité de Tra</w:t>
      </w:r>
      <w:r w:rsidR="00B47FDA">
        <w:rPr>
          <w:rFonts w:ascii="Arial" w:hAnsi="Arial" w:cs="Arial"/>
          <w:b/>
          <w:bCs/>
          <w:sz w:val="36"/>
          <w:szCs w:val="36"/>
        </w:rPr>
        <w:t>nsparencia no sesionó en el mes por la contingencia</w:t>
      </w:r>
      <w:bookmarkStart w:id="0" w:name="_GoBack"/>
      <w:bookmarkEnd w:id="0"/>
      <w:r w:rsidR="00B47FDA">
        <w:rPr>
          <w:rFonts w:ascii="Arial" w:hAnsi="Arial" w:cs="Arial"/>
          <w:b/>
          <w:bCs/>
          <w:sz w:val="36"/>
          <w:szCs w:val="36"/>
        </w:rPr>
        <w:t xml:space="preserve"> sanitaria.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</w:p>
    <w:p w14:paraId="40C1BAC9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32791D3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0123F9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571D7770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207BF4C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Palacio Municipal  s/n Zona centro, </w:t>
      </w:r>
      <w:proofErr w:type="spellStart"/>
      <w:r w:rsidRPr="004902F0">
        <w:rPr>
          <w:rFonts w:ascii="Arial" w:hAnsi="Arial" w:cs="Arial"/>
          <w:b/>
          <w:bCs/>
          <w:sz w:val="36"/>
          <w:szCs w:val="36"/>
        </w:rPr>
        <w:t>Coxcatlán</w:t>
      </w:r>
      <w:proofErr w:type="spellEnd"/>
      <w:r w:rsidRPr="004902F0">
        <w:rPr>
          <w:rFonts w:ascii="Arial" w:hAnsi="Arial" w:cs="Arial"/>
          <w:b/>
          <w:bCs/>
          <w:sz w:val="36"/>
          <w:szCs w:val="36"/>
        </w:rPr>
        <w:t xml:space="preserve">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p w14:paraId="4E697B43" w14:textId="77777777" w:rsidR="00740833" w:rsidRDefault="00B47FDA"/>
    <w:sectPr w:rsidR="00740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278"/>
    <w:rsid w:val="00281777"/>
    <w:rsid w:val="003B5278"/>
    <w:rsid w:val="00A80BF8"/>
    <w:rsid w:val="00B16D4B"/>
    <w:rsid w:val="00B47FDA"/>
    <w:rsid w:val="00DD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32160"/>
  <w15:chartTrackingRefBased/>
  <w15:docId w15:val="{EB20ADDD-8684-415E-A840-BC31D36CA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2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3</cp:revision>
  <dcterms:created xsi:type="dcterms:W3CDTF">2020-06-25T18:38:00Z</dcterms:created>
  <dcterms:modified xsi:type="dcterms:W3CDTF">2020-06-25T20:48:00Z</dcterms:modified>
</cp:coreProperties>
</file>