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093025">
      <w:pPr>
        <w:jc w:val="right"/>
      </w:pPr>
    </w:p>
    <w:p w:rsidR="009977E6" w:rsidRDefault="009977E6" w:rsidP="00093025">
      <w:pPr>
        <w:jc w:val="right"/>
        <w:rPr>
          <w:rFonts w:ascii="Arial" w:hAnsi="Arial" w:cs="Arial"/>
          <w:b/>
          <w:i/>
          <w:sz w:val="48"/>
        </w:rPr>
      </w:pPr>
      <w:r w:rsidRPr="009977E6">
        <w:rPr>
          <w:rFonts w:ascii="Arial" w:hAnsi="Arial" w:cs="Arial"/>
          <w:b/>
          <w:i/>
          <w:sz w:val="48"/>
        </w:rPr>
        <w:t>SMDIF RAYÓN S.L.P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093025" w:rsidRDefault="00B362B5" w:rsidP="00093025">
      <w:pPr>
        <w:tabs>
          <w:tab w:val="left" w:pos="4820"/>
        </w:tabs>
        <w:rPr>
          <w:rFonts w:ascii="Arial Unicode MS" w:eastAsia="Arial Unicode MS" w:hAnsi="Arial Unicode MS" w:cs="Arial Unicode MS"/>
          <w:b/>
          <w:i/>
          <w:sz w:val="36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Tema de la estadística:</w:t>
      </w:r>
    </w:p>
    <w:p w:rsidR="00B362B5" w:rsidRDefault="00B362B5" w:rsidP="00093025">
      <w:pPr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093025" w:rsidRDefault="00B362B5" w:rsidP="00093025">
      <w:pPr>
        <w:rPr>
          <w:rFonts w:ascii="Arial Unicode MS" w:eastAsia="Arial Unicode MS" w:hAnsi="Arial Unicode MS" w:cs="Arial Unicode MS"/>
          <w:b/>
          <w:i/>
          <w:sz w:val="40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Denominación del proyecto</w:t>
      </w:r>
      <w:r w:rsidRPr="00093025">
        <w:rPr>
          <w:rFonts w:ascii="Arial Unicode MS" w:eastAsia="Arial Unicode MS" w:hAnsi="Arial Unicode MS" w:cs="Arial Unicode MS"/>
          <w:b/>
          <w:i/>
          <w:sz w:val="40"/>
        </w:rPr>
        <w:t>:</w:t>
      </w:r>
    </w:p>
    <w:p w:rsidR="00B362B5" w:rsidRDefault="00B362B5" w:rsidP="0009302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>Unidad de Transparencia y Acceso a la Información Pública</w:t>
      </w:r>
    </w:p>
    <w:p w:rsidR="00B362B5" w:rsidRPr="00093025" w:rsidRDefault="00B362B5" w:rsidP="00B362B5">
      <w:pPr>
        <w:jc w:val="center"/>
        <w:rPr>
          <w:rFonts w:ascii="Century Gothic" w:hAnsi="Century Gothic"/>
          <w:b/>
          <w:sz w:val="28"/>
        </w:rPr>
      </w:pPr>
      <w:r w:rsidRPr="00093025">
        <w:rPr>
          <w:rFonts w:ascii="Century Gothic" w:hAnsi="Century Gothic"/>
          <w:b/>
          <w:sz w:val="28"/>
        </w:rPr>
        <w:t>Descripción de las variables:</w:t>
      </w:r>
    </w:p>
    <w:tbl>
      <w:tblPr>
        <w:tblStyle w:val="Cuadrculadetablaclar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Tipo de variable </w:t>
            </w:r>
          </w:p>
        </w:tc>
        <w:tc>
          <w:tcPr>
            <w:tcW w:w="4338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Descripción </w:t>
            </w:r>
          </w:p>
        </w:tc>
        <w:tc>
          <w:tcPr>
            <w:tcW w:w="2324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 w:rsidRPr="00093025">
              <w:rPr>
                <w:rFonts w:ascii="Arial" w:hAnsi="Arial" w:cs="Arial"/>
                <w:b/>
                <w:i/>
                <w:szCs w:val="28"/>
              </w:rPr>
              <w:t xml:space="preserve">Información solicitada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Cualitativa </w:t>
            </w:r>
          </w:p>
        </w:tc>
        <w:tc>
          <w:tcPr>
            <w:tcW w:w="4338" w:type="dxa"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Se requiere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Pr="00093025" w:rsidRDefault="00B362B5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324" w:type="dxa"/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Cuantitativa </w:t>
            </w:r>
          </w:p>
        </w:tc>
        <w:tc>
          <w:tcPr>
            <w:tcW w:w="4338" w:type="dxa"/>
            <w:hideMark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>Se requiere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-Número de bi</w:t>
            </w:r>
            <w:r w:rsidR="0009302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B362B5" w:rsidP="00144B5A">
      <w:pPr>
        <w:jc w:val="center"/>
        <w:rPr>
          <w:rFonts w:ascii="Century Gothic" w:hAnsi="Century Gothic"/>
          <w:b/>
          <w:i/>
          <w:sz w:val="24"/>
        </w:rPr>
      </w:pPr>
      <w:r w:rsidRPr="00144B5A">
        <w:rPr>
          <w:rFonts w:ascii="Century Gothic" w:hAnsi="Century Gothic"/>
          <w:b/>
          <w:i/>
          <w:sz w:val="24"/>
        </w:rPr>
        <w:t xml:space="preserve">REPORTE DE ESTADISTICAS GENERADA POR LAS SOLICITUDES DE INFORMACIÓN ATRAVES DEL SISTEMA INFOMEX </w:t>
      </w:r>
    </w:p>
    <w:tbl>
      <w:tblPr>
        <w:tblStyle w:val="Tablaconcuadrcula"/>
        <w:tblW w:w="9798" w:type="dxa"/>
        <w:tblLayout w:type="fixed"/>
        <w:tblLook w:val="04A0" w:firstRow="1" w:lastRow="0" w:firstColumn="1" w:lastColumn="0" w:noHBand="0" w:noVBand="1"/>
      </w:tblPr>
      <w:tblGrid>
        <w:gridCol w:w="1165"/>
        <w:gridCol w:w="1690"/>
        <w:gridCol w:w="3120"/>
        <w:gridCol w:w="1391"/>
        <w:gridCol w:w="2432"/>
      </w:tblGrid>
      <w:tr w:rsidR="00144B5A" w:rsidTr="001712ED">
        <w:trPr>
          <w:trHeight w:val="459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1712ED">
        <w:trPr>
          <w:trHeight w:val="7221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68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768"/>
            </w:tblGrid>
            <w:tr w:rsidR="001712ED" w:rsidRPr="001712ED" w:rsidTr="001712ED">
              <w:trPr>
                <w:trHeight w:val="2311"/>
              </w:trPr>
              <w:tc>
                <w:tcPr>
                  <w:tcW w:w="1768" w:type="dxa"/>
                  <w:tcBorders>
                    <w:top w:val="single" w:sz="4" w:space="0" w:color="70AD47"/>
                    <w:left w:val="single" w:sz="4" w:space="0" w:color="70AD47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r w:rsidRPr="001712ED">
                    <w:t>698420</w:t>
                  </w:r>
                </w:p>
              </w:tc>
            </w:tr>
            <w:tr w:rsidR="001712ED" w:rsidRPr="001712ED" w:rsidTr="001712ED">
              <w:trPr>
                <w:trHeight w:val="2010"/>
              </w:trPr>
              <w:tc>
                <w:tcPr>
                  <w:tcW w:w="1768" w:type="dxa"/>
                  <w:tcBorders>
                    <w:top w:val="single" w:sz="4" w:space="0" w:color="70AD47"/>
                    <w:left w:val="single" w:sz="4" w:space="0" w:color="70AD47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r w:rsidRPr="001712ED">
                    <w:t>698520</w:t>
                  </w:r>
                </w:p>
              </w:tc>
            </w:tr>
            <w:tr w:rsidR="001712ED" w:rsidRPr="001712ED" w:rsidTr="001712ED">
              <w:trPr>
                <w:trHeight w:val="1148"/>
              </w:trPr>
              <w:tc>
                <w:tcPr>
                  <w:tcW w:w="1768" w:type="dxa"/>
                  <w:tcBorders>
                    <w:top w:val="single" w:sz="4" w:space="0" w:color="70AD47"/>
                    <w:left w:val="single" w:sz="4" w:space="0" w:color="70AD47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r w:rsidRPr="001712ED">
                    <w:t>698620</w:t>
                  </w:r>
                </w:p>
              </w:tc>
            </w:tr>
            <w:tr w:rsidR="001712ED" w:rsidRPr="001712ED" w:rsidTr="001712ED">
              <w:trPr>
                <w:trHeight w:val="1722"/>
              </w:trPr>
              <w:tc>
                <w:tcPr>
                  <w:tcW w:w="1768" w:type="dxa"/>
                  <w:tcBorders>
                    <w:top w:val="single" w:sz="4" w:space="0" w:color="70AD47"/>
                    <w:left w:val="single" w:sz="4" w:space="0" w:color="70AD47"/>
                    <w:bottom w:val="nil"/>
                    <w:right w:val="nil"/>
                  </w:tcBorders>
                  <w:shd w:val="clear" w:color="000000" w:fill="FFFFCC"/>
                  <w:noWrap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>698720</w:t>
                  </w:r>
                </w:p>
              </w:tc>
            </w:tr>
          </w:tbl>
          <w:p w:rsidR="00B362B5" w:rsidRPr="001712ED" w:rsidRDefault="00B362B5" w:rsidP="001712ED"/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687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687"/>
            </w:tblGrid>
            <w:tr w:rsidR="001712ED" w:rsidRPr="001712ED" w:rsidTr="001712ED">
              <w:trPr>
                <w:trHeight w:val="2311"/>
              </w:trPr>
              <w:tc>
                <w:tcPr>
                  <w:tcW w:w="1687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center"/>
                  <w:hideMark/>
                </w:tcPr>
                <w:p w:rsidR="001712ED" w:rsidRPr="001712ED" w:rsidRDefault="001712ED" w:rsidP="001712ED">
                  <w:r w:rsidRPr="001712ED">
                    <w:t xml:space="preserve">Jaime Nava Noriega </w:t>
                  </w:r>
                </w:p>
              </w:tc>
            </w:tr>
            <w:tr w:rsidR="001712ED" w:rsidRPr="001712ED" w:rsidTr="001712ED">
              <w:trPr>
                <w:trHeight w:val="2010"/>
              </w:trPr>
              <w:tc>
                <w:tcPr>
                  <w:tcW w:w="1687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center"/>
                  <w:hideMark/>
                </w:tcPr>
                <w:p w:rsidR="001712ED" w:rsidRPr="001712ED" w:rsidRDefault="001712ED" w:rsidP="001712ED">
                  <w:r w:rsidRPr="001712ED">
                    <w:t xml:space="preserve">Jaime Nava Noriega </w:t>
                  </w:r>
                </w:p>
              </w:tc>
            </w:tr>
            <w:tr w:rsidR="001712ED" w:rsidRPr="001712ED" w:rsidTr="001712ED">
              <w:trPr>
                <w:trHeight w:val="1148"/>
              </w:trPr>
              <w:tc>
                <w:tcPr>
                  <w:tcW w:w="1687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 xml:space="preserve">Jaime Nava Noriega </w:t>
                  </w:r>
                </w:p>
              </w:tc>
            </w:tr>
            <w:tr w:rsidR="001712ED" w:rsidRPr="001712ED" w:rsidTr="001712ED">
              <w:trPr>
                <w:trHeight w:val="1722"/>
              </w:trPr>
              <w:tc>
                <w:tcPr>
                  <w:tcW w:w="1687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 xml:space="preserve">Jaime Nava Noriega </w:t>
                  </w:r>
                </w:p>
              </w:tc>
            </w:tr>
          </w:tbl>
          <w:p w:rsidR="00B362B5" w:rsidRPr="001712ED" w:rsidRDefault="00B362B5" w:rsidP="001712ED"/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118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18"/>
            </w:tblGrid>
            <w:tr w:rsidR="001712ED" w:rsidRPr="001712ED" w:rsidTr="001712ED">
              <w:trPr>
                <w:trHeight w:val="2311"/>
              </w:trPr>
              <w:tc>
                <w:tcPr>
                  <w:tcW w:w="3118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hideMark/>
                </w:tcPr>
                <w:p w:rsidR="001712ED" w:rsidRPr="001712ED" w:rsidRDefault="001712ED" w:rsidP="001712ED">
                  <w:r w:rsidRPr="001712ED">
                    <w:t xml:space="preserve">pago de facturas pagadas a Benita Cano </w:t>
                  </w:r>
                  <w:proofErr w:type="spellStart"/>
                  <w:r w:rsidRPr="001712ED">
                    <w:t>Aguillon</w:t>
                  </w:r>
                  <w:proofErr w:type="spellEnd"/>
                  <w:r w:rsidRPr="001712ED">
                    <w:t xml:space="preserve">, Corporativo </w:t>
                  </w:r>
                  <w:proofErr w:type="spellStart"/>
                  <w:r w:rsidRPr="001712ED">
                    <w:t>Rive</w:t>
                  </w:r>
                  <w:proofErr w:type="spellEnd"/>
                  <w:r w:rsidRPr="001712ED">
                    <w:t xml:space="preserve"> de San Luis S.A de C.V. Raymundo Guerrero </w:t>
                  </w:r>
                  <w:proofErr w:type="spellStart"/>
                  <w:r w:rsidRPr="001712ED">
                    <w:t>Range</w:t>
                  </w:r>
                  <w:proofErr w:type="spellEnd"/>
                  <w:r w:rsidRPr="001712ED">
                    <w:t xml:space="preserve">  </w:t>
                  </w:r>
                </w:p>
              </w:tc>
            </w:tr>
            <w:tr w:rsidR="001712ED" w:rsidRPr="001712ED" w:rsidTr="001712ED">
              <w:trPr>
                <w:trHeight w:val="2010"/>
              </w:trPr>
              <w:tc>
                <w:tcPr>
                  <w:tcW w:w="3118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 xml:space="preserve">Solicita copias digitales de facturas pagadas, adeudos, contratos celebrados a una lista de empresas  y anexos  con cada una de las personas físicas y morales desde el 1ro de enero a la fecha. </w:t>
                  </w:r>
                </w:p>
              </w:tc>
            </w:tr>
            <w:tr w:rsidR="001712ED" w:rsidRPr="001712ED" w:rsidTr="001712ED">
              <w:trPr>
                <w:trHeight w:val="1148"/>
              </w:trPr>
              <w:tc>
                <w:tcPr>
                  <w:tcW w:w="3118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>Solicita Facturas pagadas a KUBAL ZF COMERCIALIZADORA INTEGRAL S.A de C.V</w:t>
                  </w:r>
                </w:p>
              </w:tc>
            </w:tr>
            <w:tr w:rsidR="001712ED" w:rsidRPr="001712ED" w:rsidTr="001712ED">
              <w:trPr>
                <w:trHeight w:val="1722"/>
              </w:trPr>
              <w:tc>
                <w:tcPr>
                  <w:tcW w:w="3118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vAlign w:val="bottom"/>
                  <w:hideMark/>
                </w:tcPr>
                <w:p w:rsidR="001712ED" w:rsidRPr="001712ED" w:rsidRDefault="001712ED" w:rsidP="001712ED">
                  <w:r w:rsidRPr="001712ED">
                    <w:t xml:space="preserve">Solicita copias digitales de las facturas pagadas, contratos celebrados a CORPORATIVO GAVRIL S.A de C.V.   Desde el 1 de enero de 2012 a la fecha.  </w:t>
                  </w:r>
                </w:p>
              </w:tc>
            </w:tr>
          </w:tbl>
          <w:p w:rsidR="00C25FA3" w:rsidRPr="001712ED" w:rsidRDefault="00C25FA3" w:rsidP="001712ED"/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235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356"/>
            </w:tblGrid>
            <w:tr w:rsidR="001712ED" w:rsidRPr="001712ED" w:rsidTr="001712ED">
              <w:trPr>
                <w:trHeight w:val="2415"/>
              </w:trPr>
              <w:tc>
                <w:tcPr>
                  <w:tcW w:w="2356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</w:pPr>
                  <w:r w:rsidRPr="001712ED"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  <w:t>09/06/2020</w:t>
                  </w:r>
                </w:p>
              </w:tc>
            </w:tr>
            <w:tr w:rsidR="001712ED" w:rsidRPr="001712ED" w:rsidTr="001712ED">
              <w:trPr>
                <w:trHeight w:val="2100"/>
              </w:trPr>
              <w:tc>
                <w:tcPr>
                  <w:tcW w:w="2356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</w:pPr>
                  <w:r w:rsidRPr="001712ED"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  <w:t>09/06/2020</w:t>
                  </w:r>
                </w:p>
              </w:tc>
            </w:tr>
            <w:tr w:rsidR="001712ED" w:rsidRPr="001712ED" w:rsidTr="001712ED">
              <w:trPr>
                <w:trHeight w:val="1200"/>
              </w:trPr>
              <w:tc>
                <w:tcPr>
                  <w:tcW w:w="2356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</w:pPr>
                  <w:r w:rsidRPr="001712ED"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  <w:t>09/06/2020</w:t>
                  </w:r>
                </w:p>
              </w:tc>
            </w:tr>
            <w:tr w:rsidR="001712ED" w:rsidRPr="001712ED" w:rsidTr="001712ED">
              <w:trPr>
                <w:trHeight w:val="1800"/>
              </w:trPr>
              <w:tc>
                <w:tcPr>
                  <w:tcW w:w="2356" w:type="dxa"/>
                  <w:tcBorders>
                    <w:top w:val="single" w:sz="4" w:space="0" w:color="70AD47"/>
                    <w:left w:val="nil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:rsidR="001712ED" w:rsidRPr="001712ED" w:rsidRDefault="001712ED" w:rsidP="001712ED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</w:pPr>
                  <w:r w:rsidRPr="001712ED">
                    <w:rPr>
                      <w:rFonts w:ascii="Arial" w:eastAsia="Times New Roman" w:hAnsi="Arial" w:cs="Arial"/>
                      <w:color w:val="000000"/>
                      <w:szCs w:val="24"/>
                      <w:lang w:eastAsia="es-MX"/>
                    </w:rPr>
                    <w:t>09/06/2020</w:t>
                  </w:r>
                </w:p>
              </w:tc>
            </w:tr>
          </w:tbl>
          <w:p w:rsidR="00144B5A" w:rsidRDefault="00144B5A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5A9" w:rsidRDefault="001712ED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Unidad de transparencia </w:t>
            </w:r>
          </w:p>
          <w:p w:rsidR="001712ED" w:rsidRDefault="001712ED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</w:p>
          <w:p w:rsidR="001712ED" w:rsidRDefault="001712ED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Departamento de contabilidad </w:t>
            </w:r>
          </w:p>
          <w:p w:rsidR="001712ED" w:rsidRDefault="001712ED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bookmarkStart w:id="0" w:name="_GoBack"/>
            <w:bookmarkEnd w:id="0"/>
          </w:p>
          <w:p w:rsidR="001712ED" w:rsidRDefault="001712ED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Departamento de archivo </w:t>
            </w:r>
          </w:p>
        </w:tc>
      </w:tr>
    </w:tbl>
    <w:p w:rsidR="008A5D25" w:rsidRDefault="008A5D25">
      <w:pPr>
        <w:rPr>
          <w:sz w:val="24"/>
          <w:u w:val="single"/>
        </w:rPr>
      </w:pPr>
    </w:p>
    <w:p w:rsidR="00144B5A" w:rsidRPr="002851E1" w:rsidRDefault="00144B5A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93025"/>
    <w:rsid w:val="000A043B"/>
    <w:rsid w:val="00144B5A"/>
    <w:rsid w:val="001712ED"/>
    <w:rsid w:val="001F45CE"/>
    <w:rsid w:val="00235304"/>
    <w:rsid w:val="002851E1"/>
    <w:rsid w:val="004F1D42"/>
    <w:rsid w:val="00625228"/>
    <w:rsid w:val="006A47D3"/>
    <w:rsid w:val="00703556"/>
    <w:rsid w:val="008A5D25"/>
    <w:rsid w:val="00952F4D"/>
    <w:rsid w:val="009977E6"/>
    <w:rsid w:val="00B362B5"/>
    <w:rsid w:val="00C25FA3"/>
    <w:rsid w:val="00C815A9"/>
    <w:rsid w:val="00DA3224"/>
    <w:rsid w:val="00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6">
    <w:name w:val="Grid Table 4 Accent 6"/>
    <w:basedOn w:val="Tablanormal"/>
    <w:uiPriority w:val="49"/>
    <w:rsid w:val="000930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uadrculadetablaclara">
    <w:name w:val="Grid Table Light"/>
    <w:basedOn w:val="Tablanormal"/>
    <w:uiPriority w:val="40"/>
    <w:rsid w:val="0009302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872E4-B366-477B-AB8C-0D97AEC9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1462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2020-06-25T15:28:00Z</dcterms:created>
  <dcterms:modified xsi:type="dcterms:W3CDTF">2020-06-25T15:28:00Z</dcterms:modified>
</cp:coreProperties>
</file>