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F56668" w:rsidRDefault="00132742" w:rsidP="00132742">
      <w:pPr>
        <w:rPr>
          <w:rFonts w:ascii="Gill Sans MT" w:hAnsi="Gill Sans MT"/>
        </w:rPr>
      </w:pPr>
    </w:p>
    <w:p w:rsidR="00132742" w:rsidRPr="00F56668" w:rsidRDefault="00F03B08" w:rsidP="00132742">
      <w:pPr>
        <w:rPr>
          <w:rFonts w:ascii="Gill Sans MT" w:hAnsi="Gill Sans MT"/>
          <w:lang w:val="es-MX"/>
        </w:rPr>
      </w:pPr>
      <w:r w:rsidRPr="00F56668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0931FA74" wp14:editId="5D61E0B9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F56668" w:rsidRDefault="00132742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F56668" w:rsidRPr="00F56668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F56668" w:rsidRDefault="00132742" w:rsidP="00374576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74576" w:rsidRPr="00F56668">
              <w:rPr>
                <w:rFonts w:cstheme="minorHAnsi"/>
                <w:b/>
                <w:bCs/>
                <w:sz w:val="28"/>
                <w:szCs w:val="28"/>
                <w:lang w:val="es-MX"/>
              </w:rPr>
              <w:t>MARISA MUÑOZ LANDAVERDE</w:t>
            </w:r>
          </w:p>
        </w:tc>
      </w:tr>
      <w:tr w:rsidR="00F56668" w:rsidRPr="00F56668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F56668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</w:t>
            </w:r>
            <w:r w:rsidR="0006110D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</w:t>
            </w:r>
            <w:r w:rsidR="00374576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 REGIONAL ZONA HUASTECA</w:t>
            </w:r>
          </w:p>
        </w:tc>
      </w:tr>
      <w:tr w:rsidR="00F56668" w:rsidRPr="00F56668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617C3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Licenciatura en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Derecho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en el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Instituto de Ciencias y E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studios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Superiores de San Luis Potosí,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de 2004-2007.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466DF" w:rsidRPr="00F56668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F56668" w:rsidRPr="00F56668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rPr>
                <w:rFonts w:cstheme="minorHAnsi"/>
              </w:rPr>
            </w:pPr>
          </w:p>
        </w:tc>
      </w:tr>
      <w:tr w:rsidR="00F56668" w:rsidRPr="00F56668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2466DF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Experiencia l</w:t>
            </w:r>
            <w:r w:rsidR="00F368BD" w:rsidRPr="00F56668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Secretaria en Despacho Jurídico de marzo de 1999 a 2008.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374576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Gestor de cobranza y abogado litigante en despacho “ORTEGA &amp; MESA” de julio de 2007 a diciembre de 2009.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Abogado litigante en despacho jurídico de enero de 2011 a septiembre de 2017.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F56668" w:rsidRPr="00F56668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F368BD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“Programa Especializado de M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ecanismos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Alternativos de Solución de Controversias en la Investigación como Solución 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lterna” que impartió Gobierno del Estado, en coordinación con la Secretaria Técnica.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“Educación por competencias”,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impartido por la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Universidad intercultural de San Luis Potosí.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“Conferencia Destrezas de Litigación para Juicios 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rales”,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impartido en el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teatro Carlos Amador, parque tangamanga, San Luis Potosí, S.L.P.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="00643E6C" w:rsidRPr="00F56668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F5666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F56668">
        <w:rPr>
          <w:rFonts w:eastAsia="Times New Roman"/>
          <w:sz w:val="16"/>
          <w:szCs w:val="16"/>
          <w:highlight w:val="black"/>
        </w:rPr>
        <w:t>e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l</w:t>
      </w:r>
      <w:r w:rsidRPr="00F56668">
        <w:rPr>
          <w:rFonts w:eastAsia="Times New Roman"/>
          <w:sz w:val="16"/>
          <w:szCs w:val="16"/>
          <w:highlight w:val="black"/>
        </w:rPr>
        <w:t xml:space="preserve"> 04 de mayo</w:t>
      </w:r>
      <w:r w:rsidR="00B03916" w:rsidRPr="00F56668">
        <w:rPr>
          <w:rFonts w:eastAsia="Times New Roman"/>
          <w:sz w:val="16"/>
          <w:szCs w:val="16"/>
          <w:highlight w:val="black"/>
        </w:rPr>
        <w:t xml:space="preserve"> de 2016.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 Última reforma p</w:t>
      </w:r>
      <w:r w:rsidR="00B03916" w:rsidRPr="00F56668">
        <w:rPr>
          <w:rFonts w:eastAsia="Times New Roman"/>
          <w:sz w:val="16"/>
          <w:szCs w:val="16"/>
          <w:highlight w:val="black"/>
        </w:rPr>
        <w:t>ublicada en el Peri</w:t>
      </w:r>
      <w:r w:rsidR="00FB4065" w:rsidRPr="00F56668">
        <w:rPr>
          <w:rFonts w:eastAsia="Times New Roman"/>
          <w:sz w:val="16"/>
          <w:szCs w:val="16"/>
          <w:highlight w:val="black"/>
          <w:lang w:val="es-MX"/>
        </w:rPr>
        <w:t>ódico</w:t>
      </w:r>
      <w:r w:rsidRPr="00F56668">
        <w:rPr>
          <w:rFonts w:eastAsia="Times New Roman"/>
          <w:sz w:val="16"/>
          <w:szCs w:val="16"/>
          <w:highlight w:val="black"/>
        </w:rPr>
        <w:t xml:space="preserve"> Oficial el 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04</w:t>
      </w:r>
      <w:r w:rsidRPr="00F56668">
        <w:rPr>
          <w:rFonts w:eastAsia="Times New Roman"/>
          <w:sz w:val="16"/>
          <w:szCs w:val="16"/>
          <w:highlight w:val="black"/>
        </w:rPr>
        <w:t xml:space="preserve"> de 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jun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F56668">
        <w:rPr>
          <w:rFonts w:eastAsia="Times New Roman"/>
          <w:sz w:val="16"/>
          <w:szCs w:val="16"/>
          <w:highlight w:val="black"/>
        </w:rPr>
        <w:t xml:space="preserve"> de 201</w:t>
      </w:r>
      <w:r w:rsidR="00C91AE5">
        <w:rPr>
          <w:rFonts w:eastAsia="Times New Roman"/>
          <w:sz w:val="16"/>
          <w:szCs w:val="16"/>
          <w:highlight w:val="black"/>
          <w:lang w:val="es-MX"/>
        </w:rPr>
        <w:t>9</w:t>
      </w:r>
      <w:bookmarkStart w:id="0" w:name="_GoBack"/>
      <w:bookmarkEnd w:id="0"/>
      <w:r w:rsidRPr="00F5666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F56668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F56668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oNotDisplayPageBoundarie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54E69"/>
    <w:rsid w:val="0006110D"/>
    <w:rsid w:val="00070B9E"/>
    <w:rsid w:val="000A5EDB"/>
    <w:rsid w:val="00132742"/>
    <w:rsid w:val="001655FA"/>
    <w:rsid w:val="002036BB"/>
    <w:rsid w:val="002466DF"/>
    <w:rsid w:val="002B2594"/>
    <w:rsid w:val="00374576"/>
    <w:rsid w:val="00442E5C"/>
    <w:rsid w:val="004C0A3D"/>
    <w:rsid w:val="0059133E"/>
    <w:rsid w:val="00597F2D"/>
    <w:rsid w:val="005D5065"/>
    <w:rsid w:val="00600D34"/>
    <w:rsid w:val="00617C38"/>
    <w:rsid w:val="0063305F"/>
    <w:rsid w:val="00643E6C"/>
    <w:rsid w:val="00705A2E"/>
    <w:rsid w:val="00767C9E"/>
    <w:rsid w:val="00856EB5"/>
    <w:rsid w:val="00860B10"/>
    <w:rsid w:val="008B6951"/>
    <w:rsid w:val="008B72B2"/>
    <w:rsid w:val="008C0DAC"/>
    <w:rsid w:val="00944DE1"/>
    <w:rsid w:val="00994DDD"/>
    <w:rsid w:val="00A67B88"/>
    <w:rsid w:val="00AC77A2"/>
    <w:rsid w:val="00AD0EDD"/>
    <w:rsid w:val="00AD33D6"/>
    <w:rsid w:val="00B03916"/>
    <w:rsid w:val="00B70A62"/>
    <w:rsid w:val="00B87B34"/>
    <w:rsid w:val="00C2731B"/>
    <w:rsid w:val="00C9017E"/>
    <w:rsid w:val="00C91AE5"/>
    <w:rsid w:val="00D2492D"/>
    <w:rsid w:val="00D260BC"/>
    <w:rsid w:val="00D56425"/>
    <w:rsid w:val="00DB726E"/>
    <w:rsid w:val="00E916D2"/>
    <w:rsid w:val="00EA1B1E"/>
    <w:rsid w:val="00F03780"/>
    <w:rsid w:val="00F03B08"/>
    <w:rsid w:val="00F12E63"/>
    <w:rsid w:val="00F168C2"/>
    <w:rsid w:val="00F368BD"/>
    <w:rsid w:val="00F4256F"/>
    <w:rsid w:val="00F56668"/>
    <w:rsid w:val="00FB4065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4FAA21-20DE-4868-9030-CD0A9923D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13</cp:revision>
  <cp:lastPrinted>2017-10-11T17:56:00Z</cp:lastPrinted>
  <dcterms:created xsi:type="dcterms:W3CDTF">2017-12-04T15:16:00Z</dcterms:created>
  <dcterms:modified xsi:type="dcterms:W3CDTF">2020-03-10T14:56:00Z</dcterms:modified>
</cp:coreProperties>
</file>