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0DB8" w:rsidRDefault="00260DB8">
      <w:pPr>
        <w:rPr>
          <w:rFonts w:ascii="Arial" w:hAnsi="Arial" w:cs="Arial"/>
          <w:sz w:val="48"/>
          <w:szCs w:val="48"/>
        </w:rPr>
      </w:pPr>
    </w:p>
    <w:p w:rsidR="003F25F0" w:rsidRPr="00DF2210" w:rsidRDefault="002F7EE3">
      <w:pPr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 xml:space="preserve">Durante el mes de </w:t>
      </w:r>
      <w:r w:rsidR="009F15F6">
        <w:rPr>
          <w:rFonts w:ascii="Arial" w:hAnsi="Arial" w:cs="Arial"/>
          <w:sz w:val="48"/>
          <w:szCs w:val="48"/>
        </w:rPr>
        <w:t>Octubre</w:t>
      </w:r>
      <w:r w:rsidR="00DF2210" w:rsidRPr="00DF2210">
        <w:rPr>
          <w:rFonts w:ascii="Arial" w:hAnsi="Arial" w:cs="Arial"/>
          <w:sz w:val="48"/>
          <w:szCs w:val="48"/>
        </w:rPr>
        <w:t xml:space="preserve">, en el Municipio de </w:t>
      </w:r>
      <w:r w:rsidR="00166FCB" w:rsidRPr="00DF2210">
        <w:rPr>
          <w:rFonts w:ascii="Arial" w:hAnsi="Arial" w:cs="Arial"/>
          <w:sz w:val="48"/>
          <w:szCs w:val="48"/>
        </w:rPr>
        <w:t>Huehuetlán</w:t>
      </w:r>
      <w:r w:rsidR="00DF2210" w:rsidRPr="00DF2210">
        <w:rPr>
          <w:rFonts w:ascii="Arial" w:hAnsi="Arial" w:cs="Arial"/>
          <w:sz w:val="48"/>
          <w:szCs w:val="48"/>
        </w:rPr>
        <w:t xml:space="preserve"> S.L.P. no se generaron </w:t>
      </w:r>
      <w:r w:rsidR="00166FCB" w:rsidRPr="00166FCB">
        <w:rPr>
          <w:rFonts w:ascii="Arial" w:hAnsi="Arial" w:cs="Arial"/>
          <w:sz w:val="48"/>
          <w:szCs w:val="48"/>
        </w:rPr>
        <w:t>información que hagan del conocimiento de la Secretaría de Ha</w:t>
      </w:r>
      <w:r w:rsidR="009F15F6">
        <w:rPr>
          <w:rFonts w:ascii="Arial" w:hAnsi="Arial" w:cs="Arial"/>
          <w:sz w:val="48"/>
          <w:szCs w:val="48"/>
        </w:rPr>
        <w:t xml:space="preserve">cienda y Crédito Público </w:t>
      </w:r>
      <w:r w:rsidR="00166FCB" w:rsidRPr="00166FCB">
        <w:rPr>
          <w:rFonts w:ascii="Arial" w:hAnsi="Arial" w:cs="Arial"/>
          <w:sz w:val="48"/>
          <w:szCs w:val="48"/>
        </w:rPr>
        <w:t>(o su homóloga estatal) sobre los datos de todos los financiamientos contratados o emprést</w:t>
      </w:r>
      <w:r w:rsidR="00710C6C">
        <w:rPr>
          <w:rFonts w:ascii="Arial" w:hAnsi="Arial" w:cs="Arial"/>
          <w:sz w:val="48"/>
          <w:szCs w:val="48"/>
        </w:rPr>
        <w:t>ito</w:t>
      </w:r>
      <w:r w:rsidR="00166FCB" w:rsidRPr="00166FCB">
        <w:rPr>
          <w:rFonts w:ascii="Arial" w:hAnsi="Arial" w:cs="Arial"/>
          <w:sz w:val="48"/>
          <w:szCs w:val="48"/>
        </w:rPr>
        <w:t xml:space="preserve">, así como de los movimientos que se efectúen en éstos, de acuerdo con lo señalado en el artículo 28 de la Ley General de Deuda Pública o norma </w:t>
      </w:r>
      <w:bookmarkStart w:id="0" w:name="_GoBack"/>
      <w:bookmarkEnd w:id="0"/>
      <w:r w:rsidR="00166FCB" w:rsidRPr="00166FCB">
        <w:rPr>
          <w:rFonts w:ascii="Arial" w:hAnsi="Arial" w:cs="Arial"/>
          <w:sz w:val="48"/>
          <w:szCs w:val="48"/>
        </w:rPr>
        <w:t>que resulte aplicable</w:t>
      </w:r>
      <w:r w:rsidR="00DF2210" w:rsidRPr="00DF2210">
        <w:rPr>
          <w:rFonts w:ascii="Arial" w:hAnsi="Arial" w:cs="Arial"/>
          <w:sz w:val="48"/>
          <w:szCs w:val="48"/>
        </w:rPr>
        <w:t xml:space="preserve"> </w:t>
      </w:r>
    </w:p>
    <w:sectPr w:rsidR="003F25F0" w:rsidRPr="00DF221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210"/>
    <w:rsid w:val="00166FCB"/>
    <w:rsid w:val="00260DB8"/>
    <w:rsid w:val="002F7EE3"/>
    <w:rsid w:val="003E0B46"/>
    <w:rsid w:val="003F25F0"/>
    <w:rsid w:val="006E5BD6"/>
    <w:rsid w:val="00710C6C"/>
    <w:rsid w:val="00792888"/>
    <w:rsid w:val="0086339E"/>
    <w:rsid w:val="009F15F6"/>
    <w:rsid w:val="00A500A1"/>
    <w:rsid w:val="00DF2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D62D6C-736A-4F1E-A5AB-AA79F09D7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65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rafaelmtz_85@hotmail.com</cp:lastModifiedBy>
  <cp:revision>10</cp:revision>
  <dcterms:created xsi:type="dcterms:W3CDTF">2019-06-03T20:37:00Z</dcterms:created>
  <dcterms:modified xsi:type="dcterms:W3CDTF">2020-11-06T19:30:00Z</dcterms:modified>
</cp:coreProperties>
</file>