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5296" w:rsidRDefault="001E5296" w:rsidP="00B2569C">
      <w:pPr>
        <w:autoSpaceDE w:val="0"/>
        <w:autoSpaceDN w:val="0"/>
        <w:adjustRightInd w:val="0"/>
        <w:spacing w:line="240" w:lineRule="auto"/>
        <w:ind w:firstLine="0"/>
        <w:jc w:val="both"/>
        <w:rPr>
          <w:rFonts w:ascii="Segoe UI" w:hAnsi="Segoe UI" w:cs="Segoe UI"/>
          <w:bCs/>
        </w:rPr>
      </w:pPr>
    </w:p>
    <w:p w:rsidR="00592D85" w:rsidRPr="004A5C0D" w:rsidRDefault="001E5296" w:rsidP="00B2569C">
      <w:pPr>
        <w:autoSpaceDE w:val="0"/>
        <w:autoSpaceDN w:val="0"/>
        <w:adjustRightInd w:val="0"/>
        <w:spacing w:line="240" w:lineRule="auto"/>
        <w:ind w:firstLine="0"/>
        <w:jc w:val="both"/>
        <w:rPr>
          <w:rFonts w:ascii="Segoe UI" w:hAnsi="Segoe UI" w:cs="Segoe UI"/>
          <w:color w:val="000000"/>
        </w:rPr>
      </w:pPr>
      <w:r w:rsidRPr="001E5296">
        <w:rPr>
          <w:rFonts w:ascii="Segoe UI" w:hAnsi="Segoe UI" w:cs="Segoe UI"/>
          <w:bCs/>
        </w:rPr>
        <w:t>D</w:t>
      </w:r>
      <w:r w:rsidR="00B2569C" w:rsidRPr="001E5296">
        <w:rPr>
          <w:rFonts w:ascii="Segoe UI" w:hAnsi="Segoe UI" w:cs="Segoe UI"/>
          <w:bCs/>
          <w:color w:val="000000"/>
        </w:rPr>
        <w:t>e</w:t>
      </w:r>
      <w:r w:rsidR="00B2569C" w:rsidRPr="004A5C0D">
        <w:rPr>
          <w:rFonts w:ascii="Segoe UI" w:hAnsi="Segoe UI" w:cs="Segoe UI"/>
          <w:color w:val="000000"/>
        </w:rPr>
        <w:t xml:space="preserve"> conformidad a los acuerdos que a continuación </w:t>
      </w:r>
      <w:r>
        <w:rPr>
          <w:rFonts w:ascii="Segoe UI" w:hAnsi="Segoe UI" w:cs="Segoe UI"/>
          <w:color w:val="000000"/>
        </w:rPr>
        <w:t>de desglosan</w:t>
      </w:r>
      <w:r w:rsidR="00B2569C" w:rsidRPr="004A5C0D">
        <w:rPr>
          <w:rFonts w:ascii="Segoe UI" w:hAnsi="Segoe UI" w:cs="Segoe UI"/>
          <w:color w:val="000000"/>
        </w:rPr>
        <w:t xml:space="preserve">, se </w:t>
      </w:r>
      <w:r w:rsidR="00B2569C" w:rsidRPr="001E5296">
        <w:rPr>
          <w:rFonts w:ascii="Segoe UI" w:hAnsi="Segoe UI" w:cs="Segoe UI"/>
          <w:b/>
          <w:bCs/>
          <w:color w:val="000000"/>
        </w:rPr>
        <w:t>suspendieron labores, plazos y términos procesales respecto de cualquiera de los asuntos</w:t>
      </w:r>
      <w:r w:rsidR="00B21075" w:rsidRPr="001E5296">
        <w:rPr>
          <w:rFonts w:ascii="Segoe UI" w:hAnsi="Segoe UI" w:cs="Segoe UI"/>
          <w:b/>
          <w:bCs/>
          <w:color w:val="000000"/>
        </w:rPr>
        <w:t xml:space="preserve"> que se substancian ante la </w:t>
      </w:r>
      <w:r w:rsidR="00B2569C" w:rsidRPr="001E5296">
        <w:rPr>
          <w:rFonts w:ascii="Segoe UI" w:hAnsi="Segoe UI" w:cs="Segoe UI"/>
          <w:b/>
          <w:bCs/>
          <w:color w:val="000000"/>
        </w:rPr>
        <w:t>CEGAIP</w:t>
      </w:r>
      <w:r w:rsidR="00B21075" w:rsidRPr="001E5296">
        <w:rPr>
          <w:rFonts w:ascii="Segoe UI" w:hAnsi="Segoe UI" w:cs="Segoe UI"/>
          <w:b/>
          <w:bCs/>
          <w:color w:val="000000"/>
        </w:rPr>
        <w:t>,</w:t>
      </w:r>
      <w:r w:rsidR="00B2569C" w:rsidRPr="001E5296">
        <w:rPr>
          <w:rFonts w:ascii="Segoe UI" w:hAnsi="Segoe UI" w:cs="Segoe UI"/>
          <w:b/>
          <w:bCs/>
          <w:color w:val="000000"/>
        </w:rPr>
        <w:t xml:space="preserve"> </w:t>
      </w:r>
      <w:r w:rsidR="006525FA" w:rsidRPr="001E5296">
        <w:rPr>
          <w:rFonts w:ascii="Segoe UI" w:hAnsi="Segoe UI" w:cs="Segoe UI"/>
          <w:b/>
          <w:bCs/>
          <w:color w:val="000000"/>
        </w:rPr>
        <w:t>del 19 de marzo de 2020 al 31 de agosto de 2020</w:t>
      </w:r>
      <w:r w:rsidR="00B2569C" w:rsidRPr="004A5C0D">
        <w:rPr>
          <w:rFonts w:ascii="Segoe UI" w:hAnsi="Segoe UI" w:cs="Segoe UI"/>
          <w:color w:val="000000"/>
        </w:rPr>
        <w:t>, respecto de cualquiera de los asuntos siguientes: recursos de revisión en materia de acceso a la información y en materia de datos personales, denuncias por</w:t>
      </w:r>
      <w:r w:rsidR="006525FA" w:rsidRPr="004A5C0D">
        <w:rPr>
          <w:rFonts w:ascii="Segoe UI" w:hAnsi="Segoe UI" w:cs="Segoe UI"/>
          <w:color w:val="000000"/>
        </w:rPr>
        <w:t xml:space="preserve"> </w:t>
      </w:r>
      <w:r w:rsidR="00B2569C" w:rsidRPr="004A5C0D">
        <w:rPr>
          <w:rFonts w:ascii="Segoe UI" w:hAnsi="Segoe UI" w:cs="Segoe UI"/>
          <w:color w:val="000000"/>
        </w:rPr>
        <w:t>incumplimiento a las obligaciones de transparencia, solicitudes de información, publicación de las obligaciones de transparencia en la Plataforma Estatal de Transparencia, así como en todos los requerimientos de término realizados por esta Comisión a sujetos obligados y particulares, esto, de conformidad con el artículo 13 del Código de Procedimientos Administrativos para el Estado de San Luis Potosí, de aplicación supletoria a la Ley de Transparencia y Acceso a la Información Pública del Estado, en términos de su artículo 1°.</w:t>
      </w:r>
    </w:p>
    <w:p w:rsidR="00592D85" w:rsidRPr="004A5C0D" w:rsidRDefault="00592D85" w:rsidP="00592D85">
      <w:pPr>
        <w:autoSpaceDE w:val="0"/>
        <w:autoSpaceDN w:val="0"/>
        <w:adjustRightInd w:val="0"/>
        <w:spacing w:line="240" w:lineRule="auto"/>
        <w:ind w:firstLine="0"/>
        <w:jc w:val="both"/>
        <w:rPr>
          <w:rFonts w:ascii="Segoe UI" w:hAnsi="Segoe UI" w:cs="Segoe UI"/>
          <w:color w:val="000000"/>
        </w:rPr>
      </w:pPr>
    </w:p>
    <w:p w:rsidR="00592D85" w:rsidRPr="004A5C0D" w:rsidRDefault="00592D85" w:rsidP="006525FA">
      <w:pPr>
        <w:pStyle w:val="Prrafodelista"/>
        <w:numPr>
          <w:ilvl w:val="0"/>
          <w:numId w:val="34"/>
        </w:numPr>
        <w:autoSpaceDE w:val="0"/>
        <w:autoSpaceDN w:val="0"/>
        <w:adjustRightInd w:val="0"/>
        <w:spacing w:line="240" w:lineRule="auto"/>
        <w:jc w:val="both"/>
        <w:rPr>
          <w:rFonts w:ascii="Segoe UI" w:hAnsi="Segoe UI" w:cs="Segoe UI"/>
          <w:color w:val="000000"/>
          <w:sz w:val="20"/>
        </w:rPr>
      </w:pPr>
      <w:r w:rsidRPr="004A5C0D">
        <w:rPr>
          <w:rFonts w:ascii="Segoe UI" w:hAnsi="Segoe UI" w:cs="Segoe UI"/>
          <w:color w:val="000000"/>
          <w:sz w:val="20"/>
        </w:rPr>
        <w:t>CEGAIP-854/2020.S.E. aprobado en la Sesión Extraordinaria de 18 de marzo de</w:t>
      </w:r>
      <w:r w:rsidR="006525FA" w:rsidRPr="004A5C0D">
        <w:rPr>
          <w:rFonts w:ascii="Segoe UI" w:hAnsi="Segoe UI" w:cs="Segoe UI"/>
          <w:color w:val="000000"/>
          <w:sz w:val="20"/>
        </w:rPr>
        <w:t xml:space="preserve"> </w:t>
      </w:r>
      <w:r w:rsidRPr="004A5C0D">
        <w:rPr>
          <w:rFonts w:ascii="Segoe UI" w:hAnsi="Segoe UI" w:cs="Segoe UI"/>
          <w:color w:val="000000"/>
          <w:sz w:val="20"/>
        </w:rPr>
        <w:t xml:space="preserve">2020, </w:t>
      </w:r>
    </w:p>
    <w:p w:rsidR="00592D85" w:rsidRPr="004A5C0D" w:rsidRDefault="00592D85" w:rsidP="006525FA">
      <w:pPr>
        <w:pStyle w:val="Prrafodelista"/>
        <w:numPr>
          <w:ilvl w:val="0"/>
          <w:numId w:val="34"/>
        </w:numPr>
        <w:autoSpaceDE w:val="0"/>
        <w:autoSpaceDN w:val="0"/>
        <w:adjustRightInd w:val="0"/>
        <w:spacing w:line="240" w:lineRule="auto"/>
        <w:jc w:val="both"/>
        <w:rPr>
          <w:rFonts w:ascii="Segoe UI" w:hAnsi="Segoe UI" w:cs="Segoe UI"/>
          <w:color w:val="000000"/>
          <w:sz w:val="20"/>
        </w:rPr>
      </w:pPr>
      <w:r w:rsidRPr="004A5C0D">
        <w:rPr>
          <w:rFonts w:ascii="Segoe UI" w:hAnsi="Segoe UI" w:cs="Segoe UI"/>
          <w:color w:val="000000"/>
          <w:sz w:val="20"/>
        </w:rPr>
        <w:t xml:space="preserve">CEGAIP-865/2020.S.E. </w:t>
      </w:r>
      <w:r w:rsidR="00B2569C" w:rsidRPr="004A5C0D">
        <w:rPr>
          <w:rFonts w:ascii="Segoe UI" w:hAnsi="Segoe UI" w:cs="Segoe UI"/>
          <w:color w:val="000000"/>
          <w:sz w:val="20"/>
        </w:rPr>
        <w:t>aprobado en la</w:t>
      </w:r>
      <w:r w:rsidRPr="004A5C0D">
        <w:rPr>
          <w:rFonts w:ascii="Segoe UI" w:hAnsi="Segoe UI" w:cs="Segoe UI"/>
          <w:color w:val="000000"/>
          <w:sz w:val="20"/>
        </w:rPr>
        <w:t xml:space="preserve"> Sesión Extraordinaria de 15 de abril de 2020,</w:t>
      </w:r>
    </w:p>
    <w:p w:rsidR="00592D85" w:rsidRPr="004A5C0D" w:rsidRDefault="00592D85" w:rsidP="006525FA">
      <w:pPr>
        <w:pStyle w:val="Prrafodelista"/>
        <w:numPr>
          <w:ilvl w:val="0"/>
          <w:numId w:val="34"/>
        </w:numPr>
        <w:autoSpaceDE w:val="0"/>
        <w:autoSpaceDN w:val="0"/>
        <w:adjustRightInd w:val="0"/>
        <w:spacing w:line="240" w:lineRule="auto"/>
        <w:jc w:val="both"/>
        <w:rPr>
          <w:rFonts w:ascii="Segoe UI" w:hAnsi="Segoe UI" w:cs="Segoe UI"/>
          <w:color w:val="000000"/>
          <w:sz w:val="20"/>
        </w:rPr>
      </w:pPr>
      <w:r w:rsidRPr="004A5C0D">
        <w:rPr>
          <w:rFonts w:ascii="Segoe UI" w:hAnsi="Segoe UI" w:cs="Segoe UI"/>
          <w:color w:val="000000"/>
          <w:sz w:val="20"/>
        </w:rPr>
        <w:t xml:space="preserve">CEGAIP-880/2020.S.E. </w:t>
      </w:r>
      <w:r w:rsidR="00B2569C" w:rsidRPr="004A5C0D">
        <w:rPr>
          <w:rFonts w:ascii="Segoe UI" w:hAnsi="Segoe UI" w:cs="Segoe UI"/>
          <w:color w:val="000000"/>
          <w:sz w:val="20"/>
        </w:rPr>
        <w:t xml:space="preserve">aprobado en la </w:t>
      </w:r>
      <w:r w:rsidRPr="004A5C0D">
        <w:rPr>
          <w:rFonts w:ascii="Segoe UI" w:hAnsi="Segoe UI" w:cs="Segoe UI"/>
          <w:color w:val="000000"/>
          <w:sz w:val="20"/>
        </w:rPr>
        <w:t>Sesión Extraordinaria de fecha 30 de abril de 2020,</w:t>
      </w:r>
    </w:p>
    <w:p w:rsidR="00B2569C" w:rsidRPr="004A5C0D" w:rsidRDefault="00592D85" w:rsidP="006525FA">
      <w:pPr>
        <w:pStyle w:val="Prrafodelista"/>
        <w:numPr>
          <w:ilvl w:val="0"/>
          <w:numId w:val="34"/>
        </w:numPr>
        <w:autoSpaceDE w:val="0"/>
        <w:autoSpaceDN w:val="0"/>
        <w:adjustRightInd w:val="0"/>
        <w:spacing w:line="240" w:lineRule="auto"/>
        <w:jc w:val="both"/>
        <w:rPr>
          <w:rFonts w:ascii="Segoe UI" w:hAnsi="Segoe UI" w:cs="Segoe UI"/>
          <w:color w:val="000000"/>
          <w:sz w:val="20"/>
        </w:rPr>
      </w:pPr>
      <w:r w:rsidRPr="004A5C0D">
        <w:rPr>
          <w:rFonts w:ascii="Segoe UI" w:hAnsi="Segoe UI" w:cs="Segoe UI"/>
          <w:color w:val="000000"/>
          <w:sz w:val="20"/>
        </w:rPr>
        <w:t>CEGAIP-931/2020.S.E. de Sesi</w:t>
      </w:r>
      <w:r w:rsidR="00B2569C" w:rsidRPr="004A5C0D">
        <w:rPr>
          <w:rFonts w:ascii="Segoe UI" w:hAnsi="Segoe UI" w:cs="Segoe UI"/>
          <w:color w:val="000000"/>
          <w:sz w:val="20"/>
        </w:rPr>
        <w:t>ón Extraordinaria de 28 de mayo</w:t>
      </w:r>
    </w:p>
    <w:p w:rsidR="00B2569C" w:rsidRPr="004A5C0D" w:rsidRDefault="00592D85" w:rsidP="006525FA">
      <w:pPr>
        <w:pStyle w:val="Prrafodelista"/>
        <w:numPr>
          <w:ilvl w:val="0"/>
          <w:numId w:val="34"/>
        </w:numPr>
        <w:autoSpaceDE w:val="0"/>
        <w:autoSpaceDN w:val="0"/>
        <w:adjustRightInd w:val="0"/>
        <w:spacing w:line="240" w:lineRule="auto"/>
        <w:jc w:val="both"/>
        <w:rPr>
          <w:rFonts w:ascii="Segoe UI" w:hAnsi="Segoe UI" w:cs="Segoe UI"/>
          <w:color w:val="000000"/>
          <w:sz w:val="20"/>
        </w:rPr>
      </w:pPr>
      <w:r w:rsidRPr="004A5C0D">
        <w:rPr>
          <w:rFonts w:ascii="Segoe UI" w:hAnsi="Segoe UI" w:cs="Segoe UI"/>
          <w:color w:val="000000"/>
          <w:sz w:val="20"/>
        </w:rPr>
        <w:t>CEGAIP</w:t>
      </w:r>
      <w:r w:rsidR="00B2569C" w:rsidRPr="004A5C0D">
        <w:rPr>
          <w:rFonts w:ascii="Segoe UI" w:hAnsi="Segoe UI" w:cs="Segoe UI"/>
          <w:color w:val="000000"/>
          <w:sz w:val="20"/>
        </w:rPr>
        <w:t>-</w:t>
      </w:r>
      <w:r w:rsidRPr="004A5C0D">
        <w:rPr>
          <w:rFonts w:ascii="Segoe UI" w:hAnsi="Segoe UI" w:cs="Segoe UI"/>
          <w:color w:val="000000"/>
          <w:sz w:val="20"/>
        </w:rPr>
        <w:t xml:space="preserve">961/2020.S.E. de Sesión Extraordinaria de 10 de junio de 2020, </w:t>
      </w:r>
    </w:p>
    <w:p w:rsidR="00B2569C" w:rsidRPr="004A5C0D" w:rsidRDefault="00592D85" w:rsidP="006525FA">
      <w:pPr>
        <w:pStyle w:val="Prrafodelista"/>
        <w:numPr>
          <w:ilvl w:val="0"/>
          <w:numId w:val="34"/>
        </w:numPr>
        <w:autoSpaceDE w:val="0"/>
        <w:autoSpaceDN w:val="0"/>
        <w:adjustRightInd w:val="0"/>
        <w:spacing w:line="240" w:lineRule="auto"/>
        <w:jc w:val="both"/>
        <w:rPr>
          <w:rFonts w:ascii="Segoe UI" w:hAnsi="Segoe UI" w:cs="Segoe UI"/>
          <w:color w:val="000000"/>
          <w:sz w:val="20"/>
        </w:rPr>
      </w:pPr>
      <w:r w:rsidRPr="004A5C0D">
        <w:rPr>
          <w:rFonts w:ascii="Segoe UI" w:hAnsi="Segoe UI" w:cs="Segoe UI"/>
          <w:color w:val="000000"/>
          <w:sz w:val="20"/>
        </w:rPr>
        <w:t>CEGAIP</w:t>
      </w:r>
      <w:r w:rsidR="00B2569C" w:rsidRPr="004A5C0D">
        <w:rPr>
          <w:rFonts w:ascii="Segoe UI" w:hAnsi="Segoe UI" w:cs="Segoe UI"/>
          <w:color w:val="000000"/>
          <w:sz w:val="20"/>
        </w:rPr>
        <w:t>-</w:t>
      </w:r>
      <w:r w:rsidRPr="004A5C0D">
        <w:rPr>
          <w:rFonts w:ascii="Segoe UI" w:hAnsi="Segoe UI" w:cs="Segoe UI"/>
          <w:color w:val="000000"/>
          <w:sz w:val="20"/>
        </w:rPr>
        <w:t xml:space="preserve">1060/2020.S.E. de Sesión Extraordinaria de 01 de julio de 2020, </w:t>
      </w:r>
    </w:p>
    <w:p w:rsidR="00592D85" w:rsidRPr="004A5C0D" w:rsidRDefault="00592D85" w:rsidP="006525FA">
      <w:pPr>
        <w:pStyle w:val="Prrafodelista"/>
        <w:numPr>
          <w:ilvl w:val="0"/>
          <w:numId w:val="34"/>
        </w:numPr>
        <w:autoSpaceDE w:val="0"/>
        <w:autoSpaceDN w:val="0"/>
        <w:adjustRightInd w:val="0"/>
        <w:spacing w:line="240" w:lineRule="auto"/>
        <w:jc w:val="both"/>
        <w:rPr>
          <w:rFonts w:ascii="Segoe UI" w:hAnsi="Segoe UI" w:cs="Segoe UI"/>
          <w:color w:val="000000"/>
          <w:sz w:val="20"/>
        </w:rPr>
      </w:pPr>
      <w:r w:rsidRPr="004A5C0D">
        <w:rPr>
          <w:rFonts w:ascii="Segoe UI" w:hAnsi="Segoe UI" w:cs="Segoe UI"/>
          <w:color w:val="000000"/>
          <w:sz w:val="20"/>
        </w:rPr>
        <w:t>CEGAIP</w:t>
      </w:r>
      <w:r w:rsidR="00B2569C" w:rsidRPr="004A5C0D">
        <w:rPr>
          <w:rFonts w:ascii="Segoe UI" w:hAnsi="Segoe UI" w:cs="Segoe UI"/>
          <w:color w:val="000000"/>
          <w:sz w:val="20"/>
        </w:rPr>
        <w:t>-</w:t>
      </w:r>
      <w:r w:rsidRPr="004A5C0D">
        <w:rPr>
          <w:rFonts w:ascii="Segoe UI" w:hAnsi="Segoe UI" w:cs="Segoe UI"/>
          <w:color w:val="000000"/>
          <w:sz w:val="20"/>
        </w:rPr>
        <w:t>1305/2020.S.E.</w:t>
      </w:r>
      <w:r w:rsidR="00B2569C" w:rsidRPr="004A5C0D">
        <w:rPr>
          <w:rFonts w:ascii="Segoe UI" w:hAnsi="Segoe UI" w:cs="Segoe UI"/>
          <w:color w:val="000000"/>
          <w:sz w:val="20"/>
        </w:rPr>
        <w:t xml:space="preserve"> de Sesión Extraordinaria de 18 de julio de 2020,</w:t>
      </w:r>
      <w:bookmarkStart w:id="0" w:name="_GoBack"/>
      <w:bookmarkEnd w:id="0"/>
    </w:p>
    <w:p w:rsidR="006525FA" w:rsidRPr="004A5C0D" w:rsidRDefault="006525FA" w:rsidP="006525FA">
      <w:pPr>
        <w:pStyle w:val="Prrafodelista"/>
        <w:numPr>
          <w:ilvl w:val="0"/>
          <w:numId w:val="34"/>
        </w:numPr>
        <w:autoSpaceDE w:val="0"/>
        <w:autoSpaceDN w:val="0"/>
        <w:adjustRightInd w:val="0"/>
        <w:spacing w:line="240" w:lineRule="auto"/>
        <w:jc w:val="both"/>
        <w:rPr>
          <w:rFonts w:ascii="Segoe UI" w:hAnsi="Segoe UI" w:cs="Segoe UI"/>
          <w:color w:val="000000"/>
          <w:sz w:val="20"/>
        </w:rPr>
      </w:pPr>
      <w:r w:rsidRPr="004A5C0D">
        <w:rPr>
          <w:rFonts w:ascii="Segoe UI" w:hAnsi="Segoe UI" w:cs="Segoe UI"/>
          <w:color w:val="000000"/>
          <w:sz w:val="20"/>
        </w:rPr>
        <w:t>CEGAIP-1386/2020.S.E. de Sesión Extraordinaria de 15 de agosto de 2020,</w:t>
      </w:r>
    </w:p>
    <w:p w:rsidR="006525FA" w:rsidRPr="004A5C0D" w:rsidRDefault="006525FA" w:rsidP="006525FA">
      <w:pPr>
        <w:pStyle w:val="Prrafodelista"/>
        <w:autoSpaceDE w:val="0"/>
        <w:autoSpaceDN w:val="0"/>
        <w:adjustRightInd w:val="0"/>
        <w:spacing w:line="240" w:lineRule="auto"/>
        <w:ind w:firstLine="0"/>
        <w:jc w:val="both"/>
        <w:rPr>
          <w:rFonts w:ascii="Segoe UI" w:hAnsi="Segoe UI" w:cs="Segoe UI"/>
          <w:color w:val="000000"/>
          <w:sz w:val="20"/>
        </w:rPr>
      </w:pPr>
    </w:p>
    <w:p w:rsidR="00B21075" w:rsidRPr="004A5C0D" w:rsidRDefault="001E5296" w:rsidP="00B21075">
      <w:pPr>
        <w:autoSpaceDE w:val="0"/>
        <w:autoSpaceDN w:val="0"/>
        <w:adjustRightInd w:val="0"/>
        <w:spacing w:line="240" w:lineRule="auto"/>
        <w:ind w:firstLine="0"/>
        <w:jc w:val="both"/>
        <w:rPr>
          <w:rFonts w:ascii="Segoe UI" w:hAnsi="Segoe UI" w:cs="Segoe UI"/>
          <w:color w:val="000000"/>
        </w:rPr>
      </w:pPr>
      <w:r>
        <w:rPr>
          <w:rFonts w:ascii="Segoe UI" w:hAnsi="Segoe UI" w:cs="Segoe UI"/>
          <w:color w:val="000000"/>
        </w:rPr>
        <w:t>Asimismo,</w:t>
      </w:r>
      <w:r w:rsidR="00B21075" w:rsidRPr="004A5C0D">
        <w:rPr>
          <w:rFonts w:ascii="Segoe UI" w:hAnsi="Segoe UI" w:cs="Segoe UI"/>
          <w:color w:val="000000"/>
        </w:rPr>
        <w:t xml:space="preserve"> por instrucciones de la Oficialía Mayor de Gobierno del Estado y por encontrarnos desde el mes de marzo en la </w:t>
      </w:r>
      <w:r w:rsidR="00B21075" w:rsidRPr="00285E0A">
        <w:rPr>
          <w:rFonts w:ascii="Segoe UI" w:hAnsi="Segoe UI" w:cs="Segoe UI"/>
          <w:b/>
          <w:bCs/>
          <w:color w:val="000000"/>
        </w:rPr>
        <w:t>Contingencia Sanitaria por COVID 19</w:t>
      </w:r>
      <w:r w:rsidR="00B21075" w:rsidRPr="004A5C0D">
        <w:rPr>
          <w:rFonts w:ascii="Segoe UI" w:hAnsi="Segoe UI" w:cs="Segoe UI"/>
          <w:color w:val="000000"/>
        </w:rPr>
        <w:t xml:space="preserve">, se establecieron medidas para proteger la salud y bienestar de los colaboradores, de los usuarios, sujetos obligados y las familias de éstos, dentro de los </w:t>
      </w:r>
      <w:r w:rsidR="00F77214" w:rsidRPr="004A5C0D">
        <w:rPr>
          <w:rFonts w:ascii="Segoe UI" w:hAnsi="Segoe UI" w:cs="Segoe UI"/>
          <w:color w:val="000000"/>
        </w:rPr>
        <w:t>que existe población de riesgo</w:t>
      </w:r>
      <w:r w:rsidR="00492974" w:rsidRPr="004A5C0D">
        <w:rPr>
          <w:rFonts w:ascii="Segoe UI" w:hAnsi="Segoe UI" w:cs="Segoe UI"/>
          <w:color w:val="000000"/>
        </w:rPr>
        <w:t xml:space="preserve"> que</w:t>
      </w:r>
      <w:r>
        <w:rPr>
          <w:rFonts w:ascii="Segoe UI" w:hAnsi="Segoe UI" w:cs="Segoe UI"/>
          <w:color w:val="000000"/>
        </w:rPr>
        <w:t xml:space="preserve"> por tal motivo</w:t>
      </w:r>
      <w:r w:rsidR="00492974" w:rsidRPr="004A5C0D">
        <w:rPr>
          <w:rFonts w:ascii="Segoe UI" w:hAnsi="Segoe UI" w:cs="Segoe UI"/>
          <w:color w:val="000000"/>
        </w:rPr>
        <w:t xml:space="preserve"> fueron enviados a resguardarse </w:t>
      </w:r>
      <w:r>
        <w:rPr>
          <w:rFonts w:ascii="Segoe UI" w:hAnsi="Segoe UI" w:cs="Segoe UI"/>
          <w:color w:val="000000"/>
        </w:rPr>
        <w:t xml:space="preserve">y/o realizar trabajo en casa, </w:t>
      </w:r>
      <w:r w:rsidR="00492974" w:rsidRPr="004A5C0D">
        <w:rPr>
          <w:rFonts w:ascii="Segoe UI" w:hAnsi="Segoe UI" w:cs="Segoe UI"/>
          <w:color w:val="000000"/>
        </w:rPr>
        <w:t>en tanto se tengan las condiciones de salud adecuadas para el retorno a sus actividades laborales</w:t>
      </w:r>
      <w:r w:rsidR="007955D2" w:rsidRPr="004A5C0D">
        <w:rPr>
          <w:rFonts w:ascii="Segoe UI" w:hAnsi="Segoe UI" w:cs="Segoe UI"/>
          <w:color w:val="000000"/>
        </w:rPr>
        <w:t>.</w:t>
      </w:r>
    </w:p>
    <w:p w:rsidR="00B21075" w:rsidRPr="004A5C0D" w:rsidRDefault="00B21075" w:rsidP="00CE3899">
      <w:pPr>
        <w:autoSpaceDE w:val="0"/>
        <w:autoSpaceDN w:val="0"/>
        <w:adjustRightInd w:val="0"/>
        <w:spacing w:line="240" w:lineRule="auto"/>
        <w:ind w:firstLine="0"/>
        <w:jc w:val="both"/>
        <w:rPr>
          <w:rFonts w:ascii="Segoe UI" w:hAnsi="Segoe UI" w:cs="Segoe UI"/>
          <w:color w:val="000000"/>
        </w:rPr>
      </w:pPr>
    </w:p>
    <w:p w:rsidR="00F77214" w:rsidRPr="004A5C0D" w:rsidRDefault="00F77214" w:rsidP="00CE3899">
      <w:pPr>
        <w:autoSpaceDE w:val="0"/>
        <w:autoSpaceDN w:val="0"/>
        <w:adjustRightInd w:val="0"/>
        <w:spacing w:line="240" w:lineRule="auto"/>
        <w:ind w:firstLine="0"/>
        <w:jc w:val="both"/>
        <w:rPr>
          <w:rFonts w:ascii="Segoe UI" w:hAnsi="Segoe UI" w:cs="Segoe UI"/>
          <w:color w:val="000000"/>
        </w:rPr>
      </w:pPr>
      <w:r w:rsidRPr="004A5C0D">
        <w:rPr>
          <w:rFonts w:ascii="Segoe UI" w:hAnsi="Segoe UI" w:cs="Segoe UI"/>
          <w:color w:val="000000"/>
        </w:rPr>
        <w:t xml:space="preserve">Por todo lo anterior expuesto </w:t>
      </w:r>
      <w:r w:rsidR="001E5296">
        <w:rPr>
          <w:rFonts w:ascii="Segoe UI" w:hAnsi="Segoe UI" w:cs="Segoe UI"/>
          <w:color w:val="000000"/>
        </w:rPr>
        <w:t>a la fecha no se generó información</w:t>
      </w:r>
      <w:r w:rsidR="003B225E">
        <w:rPr>
          <w:rFonts w:ascii="Segoe UI" w:hAnsi="Segoe UI" w:cs="Segoe UI"/>
          <w:color w:val="000000"/>
        </w:rPr>
        <w:t xml:space="preserve"> en esta fracción</w:t>
      </w:r>
      <w:r w:rsidR="001E5296">
        <w:rPr>
          <w:rFonts w:ascii="Segoe UI" w:hAnsi="Segoe UI" w:cs="Segoe UI"/>
          <w:color w:val="000000"/>
        </w:rPr>
        <w:t>.</w:t>
      </w:r>
    </w:p>
    <w:sectPr w:rsidR="00F77214" w:rsidRPr="004A5C0D" w:rsidSect="003A45AC">
      <w:headerReference w:type="default" r:id="rId8"/>
      <w:footerReference w:type="default" r:id="rId9"/>
      <w:pgSz w:w="12240" w:h="15840" w:code="1"/>
      <w:pgMar w:top="1701" w:right="1418" w:bottom="2410" w:left="1418" w:header="567" w:footer="5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2055" w:rsidRDefault="008B2055" w:rsidP="001E4C21">
      <w:pPr>
        <w:spacing w:line="240" w:lineRule="auto"/>
      </w:pPr>
      <w:r>
        <w:separator/>
      </w:r>
    </w:p>
  </w:endnote>
  <w:endnote w:type="continuationSeparator" w:id="0">
    <w:p w:rsidR="008B2055" w:rsidRDefault="008B2055" w:rsidP="001E4C2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TheSans Regular">
    <w:altName w:val="Times New Roman"/>
    <w:charset w:val="00"/>
    <w:family w:val="auto"/>
    <w:pitch w:val="variable"/>
    <w:sig w:usb0="00000001" w:usb1="5000204A" w:usb2="00000000" w:usb3="00000000" w:csb0="00000111" w:csb1="00000000"/>
  </w:font>
  <w:font w:name="TheSansB W5 Plain">
    <w:altName w:val="Arial"/>
    <w:panose1 w:val="00000000000000000000"/>
    <w:charset w:val="00"/>
    <w:family w:val="swiss"/>
    <w:notTrueType/>
    <w:pitch w:val="variable"/>
    <w:sig w:usb0="00000001" w:usb1="5000204A" w:usb2="00000000" w:usb3="00000000" w:csb0="0000009B"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45AC" w:rsidRPr="001C371F" w:rsidRDefault="003A45AC" w:rsidP="003A45AC">
    <w:pPr>
      <w:pStyle w:val="Piedepgina"/>
      <w:ind w:left="851"/>
      <w:jc w:val="left"/>
      <w:rPr>
        <w:rFonts w:ascii="TheSans Regular" w:hAnsi="TheSans Regular"/>
        <w:color w:val="808080" w:themeColor="background1" w:themeShade="80"/>
        <w:sz w:val="18"/>
        <w:szCs w:val="18"/>
      </w:rPr>
    </w:pPr>
    <w:r w:rsidRPr="00701A9D">
      <w:rPr>
        <w:rFonts w:ascii="TheSans Regular" w:hAnsi="TheSans Regular"/>
        <w:noProof/>
        <w:color w:val="808080" w:themeColor="background1" w:themeShade="80"/>
        <w:lang w:eastAsia="es-MX"/>
      </w:rPr>
      <w:drawing>
        <wp:anchor distT="0" distB="0" distL="114300" distR="114300" simplePos="0" relativeHeight="251659776" behindDoc="1" locked="0" layoutInCell="1" allowOverlap="1" wp14:anchorId="7FFB7CB5" wp14:editId="6DEC18B2">
          <wp:simplePos x="0" y="0"/>
          <wp:positionH relativeFrom="column">
            <wp:posOffset>342900</wp:posOffset>
          </wp:positionH>
          <wp:positionV relativeFrom="paragraph">
            <wp:posOffset>48260</wp:posOffset>
          </wp:positionV>
          <wp:extent cx="38100" cy="749300"/>
          <wp:effectExtent l="0" t="0" r="12700" b="12700"/>
          <wp:wrapNone/>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ja domicilio.jpg"/>
                  <pic:cNvPicPr/>
                </pic:nvPicPr>
                <pic:blipFill>
                  <a:blip r:embed="rId1">
                    <a:extLst>
                      <a:ext uri="{28A0092B-C50C-407E-A947-70E740481C1C}">
                        <a14:useLocalDpi xmlns:a14="http://schemas.microsoft.com/office/drawing/2010/main" val="0"/>
                      </a:ext>
                    </a:extLst>
                  </a:blip>
                  <a:stretch>
                    <a:fillRect/>
                  </a:stretch>
                </pic:blipFill>
                <pic:spPr>
                  <a:xfrm>
                    <a:off x="0" y="0"/>
                    <a:ext cx="38100" cy="749300"/>
                  </a:xfrm>
                  <a:prstGeom prst="rect">
                    <a:avLst/>
                  </a:prstGeom>
                </pic:spPr>
              </pic:pic>
            </a:graphicData>
          </a:graphic>
        </wp:anchor>
      </w:drawing>
    </w:r>
    <w:r>
      <w:rPr>
        <w:rFonts w:ascii="TheSans Regular" w:hAnsi="TheSans Regular"/>
        <w:noProof/>
        <w:color w:val="808080" w:themeColor="background1" w:themeShade="80"/>
        <w:lang w:eastAsia="es-MX"/>
      </w:rPr>
      <w:t>Av. Muñoz No. 650, Plaza Muñoz, 2o. Piso</w:t>
    </w:r>
  </w:p>
  <w:p w:rsidR="003A45AC" w:rsidRPr="001C371F" w:rsidRDefault="003A45AC" w:rsidP="003A45AC">
    <w:pPr>
      <w:pStyle w:val="Piedepgina"/>
      <w:ind w:left="851"/>
      <w:jc w:val="left"/>
      <w:rPr>
        <w:rFonts w:ascii="TheSans Regular" w:hAnsi="TheSans Regular"/>
        <w:color w:val="808080" w:themeColor="background1" w:themeShade="80"/>
        <w:sz w:val="18"/>
        <w:szCs w:val="18"/>
      </w:rPr>
    </w:pPr>
    <w:r w:rsidRPr="001C371F">
      <w:rPr>
        <w:rFonts w:ascii="TheSans Regular" w:hAnsi="TheSans Regular"/>
        <w:color w:val="808080" w:themeColor="background1" w:themeShade="80"/>
        <w:sz w:val="18"/>
        <w:szCs w:val="18"/>
      </w:rPr>
      <w:t>San Luis Potosí, S.L.P. C.P. 78</w:t>
    </w:r>
    <w:r>
      <w:rPr>
        <w:rFonts w:ascii="TheSans Regular" w:hAnsi="TheSans Regular"/>
        <w:color w:val="808080" w:themeColor="background1" w:themeShade="80"/>
        <w:sz w:val="18"/>
        <w:szCs w:val="18"/>
      </w:rPr>
      <w:t>190</w:t>
    </w:r>
  </w:p>
  <w:p w:rsidR="003A45AC" w:rsidRPr="001C371F" w:rsidRDefault="003A45AC" w:rsidP="003A45AC">
    <w:pPr>
      <w:pStyle w:val="Piedepgina"/>
      <w:ind w:left="851"/>
      <w:jc w:val="left"/>
      <w:rPr>
        <w:rFonts w:ascii="TheSans Regular" w:hAnsi="TheSans Regular"/>
        <w:color w:val="808080" w:themeColor="background1" w:themeShade="80"/>
        <w:sz w:val="18"/>
        <w:szCs w:val="18"/>
      </w:rPr>
    </w:pPr>
    <w:r w:rsidRPr="001C371F">
      <w:rPr>
        <w:rFonts w:ascii="TheSans Regular" w:hAnsi="TheSans Regular"/>
        <w:color w:val="808080" w:themeColor="background1" w:themeShade="80"/>
        <w:sz w:val="18"/>
        <w:szCs w:val="18"/>
      </w:rPr>
      <w:t xml:space="preserve">Tel. </w:t>
    </w:r>
    <w:r>
      <w:rPr>
        <w:rFonts w:ascii="TheSans Regular" w:hAnsi="TheSans Regular"/>
        <w:color w:val="808080" w:themeColor="background1" w:themeShade="80"/>
        <w:sz w:val="18"/>
        <w:szCs w:val="18"/>
      </w:rPr>
      <w:t xml:space="preserve">01 </w:t>
    </w:r>
    <w:r w:rsidRPr="001C371F">
      <w:rPr>
        <w:rFonts w:ascii="TheSans Regular" w:hAnsi="TheSans Regular"/>
        <w:color w:val="808080" w:themeColor="background1" w:themeShade="80"/>
        <w:sz w:val="18"/>
        <w:szCs w:val="18"/>
      </w:rPr>
      <w:t xml:space="preserve">(444) </w:t>
    </w:r>
    <w:r>
      <w:rPr>
        <w:rFonts w:ascii="TheSans Regular" w:hAnsi="TheSans Regular"/>
        <w:color w:val="808080" w:themeColor="background1" w:themeShade="80"/>
        <w:sz w:val="18"/>
        <w:szCs w:val="18"/>
      </w:rPr>
      <w:t>8120677</w:t>
    </w:r>
  </w:p>
  <w:p w:rsidR="003A45AC" w:rsidRPr="00F7327F" w:rsidRDefault="003A45AC" w:rsidP="003A45AC">
    <w:pPr>
      <w:pStyle w:val="Piedepgina"/>
      <w:ind w:left="851"/>
      <w:jc w:val="left"/>
      <w:rPr>
        <w:rFonts w:ascii="TheSansB W5 Plain" w:hAnsi="TheSansB W5 Plain"/>
        <w:color w:val="808080" w:themeColor="background1" w:themeShade="80"/>
        <w:sz w:val="18"/>
        <w:szCs w:val="18"/>
      </w:rPr>
    </w:pPr>
  </w:p>
  <w:p w:rsidR="003A45AC" w:rsidRPr="001C371F" w:rsidRDefault="003A45AC" w:rsidP="003A45AC">
    <w:pPr>
      <w:pStyle w:val="Piedepgina"/>
      <w:ind w:left="851"/>
      <w:jc w:val="left"/>
      <w:rPr>
        <w:rFonts w:ascii="TheSans Regular" w:hAnsi="TheSans Regular"/>
        <w:color w:val="808080" w:themeColor="background1" w:themeShade="80"/>
        <w:sz w:val="18"/>
        <w:szCs w:val="18"/>
      </w:rPr>
    </w:pPr>
    <w:r w:rsidRPr="001C371F">
      <w:rPr>
        <w:rFonts w:ascii="TheSans Regular" w:hAnsi="TheSans Regular"/>
        <w:color w:val="808080" w:themeColor="background1" w:themeShade="80"/>
        <w:sz w:val="18"/>
        <w:szCs w:val="18"/>
      </w:rPr>
      <w:t>www.</w:t>
    </w:r>
    <w:r>
      <w:rPr>
        <w:rFonts w:ascii="TheSans Regular" w:hAnsi="TheSans Regular"/>
        <w:color w:val="808080" w:themeColor="background1" w:themeShade="80"/>
        <w:sz w:val="18"/>
        <w:szCs w:val="18"/>
      </w:rPr>
      <w:t>sct</w:t>
    </w:r>
    <w:r w:rsidRPr="001C371F">
      <w:rPr>
        <w:rFonts w:ascii="TheSans Regular" w:hAnsi="TheSans Regular"/>
        <w:color w:val="808080" w:themeColor="background1" w:themeShade="80"/>
        <w:sz w:val="18"/>
        <w:szCs w:val="18"/>
      </w:rPr>
      <w:t>slp.gob.mx</w:t>
    </w:r>
  </w:p>
  <w:p w:rsidR="001C0BEB" w:rsidRDefault="001C0BEB">
    <w:pPr>
      <w:pStyle w:val="Piedepgina"/>
    </w:pPr>
  </w:p>
  <w:p w:rsidR="001C0BEB" w:rsidRDefault="001C0BE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2055" w:rsidRDefault="008B2055" w:rsidP="001E4C21">
      <w:pPr>
        <w:spacing w:line="240" w:lineRule="auto"/>
      </w:pPr>
      <w:r>
        <w:separator/>
      </w:r>
    </w:p>
  </w:footnote>
  <w:footnote w:type="continuationSeparator" w:id="0">
    <w:p w:rsidR="008B2055" w:rsidRDefault="008B2055" w:rsidP="001E4C2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0BEB" w:rsidRDefault="004C40A3" w:rsidP="008338EE">
    <w:pPr>
      <w:pStyle w:val="Encabezado"/>
      <w:ind w:left="-709" w:firstLine="0"/>
      <w:jc w:val="right"/>
      <w:rPr>
        <w:i/>
        <w:color w:val="A6A6A6"/>
        <w:sz w:val="18"/>
      </w:rPr>
    </w:pPr>
    <w:r>
      <w:rPr>
        <w:noProof/>
        <w:lang w:eastAsia="es-MX"/>
      </w:rPr>
      <w:drawing>
        <wp:anchor distT="0" distB="0" distL="114300" distR="114300" simplePos="0" relativeHeight="251657728" behindDoc="0" locked="0" layoutInCell="1" allowOverlap="1">
          <wp:simplePos x="0" y="0"/>
          <wp:positionH relativeFrom="column">
            <wp:posOffset>-300990</wp:posOffset>
          </wp:positionH>
          <wp:positionV relativeFrom="paragraph">
            <wp:posOffset>-89535</wp:posOffset>
          </wp:positionV>
          <wp:extent cx="2829560" cy="749935"/>
          <wp:effectExtent l="0" t="0" r="8890" b="0"/>
          <wp:wrapThrough wrapText="bothSides">
            <wp:wrapPolygon edited="0">
              <wp:start x="727" y="0"/>
              <wp:lineTo x="0" y="4390"/>
              <wp:lineTo x="0" y="19753"/>
              <wp:lineTo x="9598" y="20850"/>
              <wp:lineTo x="10325" y="20850"/>
              <wp:lineTo x="10325" y="17558"/>
              <wp:lineTo x="21522" y="14266"/>
              <wp:lineTo x="21522" y="1646"/>
              <wp:lineTo x="10325" y="0"/>
              <wp:lineTo x="727" y="0"/>
            </wp:wrapPolygon>
          </wp:wrapThrough>
          <wp:docPr id="38" name="0 Imagen" descr="Secretaría de Comunicaciones y Transportes-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descr="Secretaría de Comunicaciones y Transportes-C.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29560" cy="7499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C6F73" w:rsidRDefault="008C6F73" w:rsidP="008338EE">
    <w:pPr>
      <w:pStyle w:val="Encabezado"/>
      <w:ind w:left="-709" w:firstLine="0"/>
      <w:jc w:val="right"/>
      <w:rPr>
        <w:i/>
        <w:color w:val="A6A6A6"/>
        <w:sz w:val="18"/>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A46A4"/>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1961233"/>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08444681"/>
    <w:multiLevelType w:val="hybridMultilevel"/>
    <w:tmpl w:val="2498556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C7470F8"/>
    <w:multiLevelType w:val="hybridMultilevel"/>
    <w:tmpl w:val="E73A3A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10761EC"/>
    <w:multiLevelType w:val="hybridMultilevel"/>
    <w:tmpl w:val="E73A3A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1CE3043"/>
    <w:multiLevelType w:val="hybridMultilevel"/>
    <w:tmpl w:val="7A72F830"/>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2382320"/>
    <w:multiLevelType w:val="hybridMultilevel"/>
    <w:tmpl w:val="E73A3A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5FF0251"/>
    <w:multiLevelType w:val="hybridMultilevel"/>
    <w:tmpl w:val="77FEC732"/>
    <w:lvl w:ilvl="0" w:tplc="080A000F">
      <w:start w:val="1"/>
      <w:numFmt w:val="decimal"/>
      <w:lvlText w:val="%1."/>
      <w:lvlJc w:val="left"/>
      <w:pPr>
        <w:ind w:left="796" w:hanging="360"/>
      </w:pPr>
    </w:lvl>
    <w:lvl w:ilvl="1" w:tplc="080A0019" w:tentative="1">
      <w:start w:val="1"/>
      <w:numFmt w:val="lowerLetter"/>
      <w:lvlText w:val="%2."/>
      <w:lvlJc w:val="left"/>
      <w:pPr>
        <w:ind w:left="1516" w:hanging="360"/>
      </w:pPr>
    </w:lvl>
    <w:lvl w:ilvl="2" w:tplc="080A001B" w:tentative="1">
      <w:start w:val="1"/>
      <w:numFmt w:val="lowerRoman"/>
      <w:lvlText w:val="%3."/>
      <w:lvlJc w:val="right"/>
      <w:pPr>
        <w:ind w:left="2236" w:hanging="180"/>
      </w:pPr>
    </w:lvl>
    <w:lvl w:ilvl="3" w:tplc="080A000F" w:tentative="1">
      <w:start w:val="1"/>
      <w:numFmt w:val="decimal"/>
      <w:lvlText w:val="%4."/>
      <w:lvlJc w:val="left"/>
      <w:pPr>
        <w:ind w:left="2956" w:hanging="360"/>
      </w:pPr>
    </w:lvl>
    <w:lvl w:ilvl="4" w:tplc="080A0019" w:tentative="1">
      <w:start w:val="1"/>
      <w:numFmt w:val="lowerLetter"/>
      <w:lvlText w:val="%5."/>
      <w:lvlJc w:val="left"/>
      <w:pPr>
        <w:ind w:left="3676" w:hanging="360"/>
      </w:pPr>
    </w:lvl>
    <w:lvl w:ilvl="5" w:tplc="080A001B" w:tentative="1">
      <w:start w:val="1"/>
      <w:numFmt w:val="lowerRoman"/>
      <w:lvlText w:val="%6."/>
      <w:lvlJc w:val="right"/>
      <w:pPr>
        <w:ind w:left="4396" w:hanging="180"/>
      </w:pPr>
    </w:lvl>
    <w:lvl w:ilvl="6" w:tplc="080A000F" w:tentative="1">
      <w:start w:val="1"/>
      <w:numFmt w:val="decimal"/>
      <w:lvlText w:val="%7."/>
      <w:lvlJc w:val="left"/>
      <w:pPr>
        <w:ind w:left="5116" w:hanging="360"/>
      </w:pPr>
    </w:lvl>
    <w:lvl w:ilvl="7" w:tplc="080A0019" w:tentative="1">
      <w:start w:val="1"/>
      <w:numFmt w:val="lowerLetter"/>
      <w:lvlText w:val="%8."/>
      <w:lvlJc w:val="left"/>
      <w:pPr>
        <w:ind w:left="5836" w:hanging="360"/>
      </w:pPr>
    </w:lvl>
    <w:lvl w:ilvl="8" w:tplc="080A001B" w:tentative="1">
      <w:start w:val="1"/>
      <w:numFmt w:val="lowerRoman"/>
      <w:lvlText w:val="%9."/>
      <w:lvlJc w:val="right"/>
      <w:pPr>
        <w:ind w:left="6556" w:hanging="180"/>
      </w:pPr>
    </w:lvl>
  </w:abstractNum>
  <w:abstractNum w:abstractNumId="8" w15:restartNumberingAfterBreak="0">
    <w:nsid w:val="16545458"/>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3773C53"/>
    <w:multiLevelType w:val="hybridMultilevel"/>
    <w:tmpl w:val="E73A3A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C9216C7"/>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DD57DEF"/>
    <w:multiLevelType w:val="hybridMultilevel"/>
    <w:tmpl w:val="21028A0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FD66F84"/>
    <w:multiLevelType w:val="hybridMultilevel"/>
    <w:tmpl w:val="E73A3A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4333E11"/>
    <w:multiLevelType w:val="hybridMultilevel"/>
    <w:tmpl w:val="E73A3A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BF01F02"/>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3D16C79"/>
    <w:multiLevelType w:val="hybridMultilevel"/>
    <w:tmpl w:val="40F8B89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50517D9"/>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9690870"/>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F827A92"/>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2F420A6"/>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9BC4EA7"/>
    <w:multiLevelType w:val="hybridMultilevel"/>
    <w:tmpl w:val="5F64D9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06B31A9"/>
    <w:multiLevelType w:val="hybridMultilevel"/>
    <w:tmpl w:val="E73A3A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6261AC9"/>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6A4A5520"/>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6C083828"/>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F4F014E"/>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6" w15:restartNumberingAfterBreak="0">
    <w:nsid w:val="71EB0CB9"/>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3112DAA"/>
    <w:multiLevelType w:val="hybridMultilevel"/>
    <w:tmpl w:val="E73A3A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744E31CE"/>
    <w:multiLevelType w:val="hybridMultilevel"/>
    <w:tmpl w:val="B80C526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4F1242C"/>
    <w:multiLevelType w:val="hybridMultilevel"/>
    <w:tmpl w:val="E73A3A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98C50D3"/>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C337F74"/>
    <w:multiLevelType w:val="hybridMultilevel"/>
    <w:tmpl w:val="E73A3A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DCE28DE"/>
    <w:multiLevelType w:val="hybridMultilevel"/>
    <w:tmpl w:val="E73A3A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F96620C"/>
    <w:multiLevelType w:val="hybridMultilevel"/>
    <w:tmpl w:val="7A48B04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13"/>
  </w:num>
  <w:num w:numId="4">
    <w:abstractNumId w:val="6"/>
  </w:num>
  <w:num w:numId="5">
    <w:abstractNumId w:val="9"/>
  </w:num>
  <w:num w:numId="6">
    <w:abstractNumId w:val="32"/>
  </w:num>
  <w:num w:numId="7">
    <w:abstractNumId w:val="21"/>
  </w:num>
  <w:num w:numId="8">
    <w:abstractNumId w:val="12"/>
  </w:num>
  <w:num w:numId="9">
    <w:abstractNumId w:val="31"/>
  </w:num>
  <w:num w:numId="10">
    <w:abstractNumId w:val="27"/>
  </w:num>
  <w:num w:numId="11">
    <w:abstractNumId w:val="29"/>
  </w:num>
  <w:num w:numId="12">
    <w:abstractNumId w:val="3"/>
  </w:num>
  <w:num w:numId="13">
    <w:abstractNumId w:val="4"/>
  </w:num>
  <w:num w:numId="14">
    <w:abstractNumId w:val="1"/>
  </w:num>
  <w:num w:numId="15">
    <w:abstractNumId w:val="25"/>
  </w:num>
  <w:num w:numId="16">
    <w:abstractNumId w:val="15"/>
  </w:num>
  <w:num w:numId="17">
    <w:abstractNumId w:val="11"/>
  </w:num>
  <w:num w:numId="18">
    <w:abstractNumId w:val="20"/>
  </w:num>
  <w:num w:numId="19">
    <w:abstractNumId w:val="8"/>
  </w:num>
  <w:num w:numId="20">
    <w:abstractNumId w:val="28"/>
  </w:num>
  <w:num w:numId="21">
    <w:abstractNumId w:val="22"/>
  </w:num>
  <w:num w:numId="22">
    <w:abstractNumId w:val="17"/>
  </w:num>
  <w:num w:numId="23">
    <w:abstractNumId w:val="23"/>
  </w:num>
  <w:num w:numId="24">
    <w:abstractNumId w:val="10"/>
  </w:num>
  <w:num w:numId="25">
    <w:abstractNumId w:val="0"/>
  </w:num>
  <w:num w:numId="26">
    <w:abstractNumId w:val="16"/>
  </w:num>
  <w:num w:numId="27">
    <w:abstractNumId w:val="26"/>
  </w:num>
  <w:num w:numId="28">
    <w:abstractNumId w:val="14"/>
  </w:num>
  <w:num w:numId="29">
    <w:abstractNumId w:val="19"/>
  </w:num>
  <w:num w:numId="30">
    <w:abstractNumId w:val="18"/>
  </w:num>
  <w:num w:numId="31">
    <w:abstractNumId w:val="30"/>
  </w:num>
  <w:num w:numId="32">
    <w:abstractNumId w:val="24"/>
  </w:num>
  <w:num w:numId="33">
    <w:abstractNumId w:val="5"/>
  </w:num>
  <w:num w:numId="3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06DC"/>
    <w:rsid w:val="000038FF"/>
    <w:rsid w:val="0001096C"/>
    <w:rsid w:val="000240A2"/>
    <w:rsid w:val="0003034B"/>
    <w:rsid w:val="00035786"/>
    <w:rsid w:val="00036729"/>
    <w:rsid w:val="00044995"/>
    <w:rsid w:val="000470D7"/>
    <w:rsid w:val="00051A72"/>
    <w:rsid w:val="000540E5"/>
    <w:rsid w:val="0006297D"/>
    <w:rsid w:val="000651EB"/>
    <w:rsid w:val="000679A8"/>
    <w:rsid w:val="00070DD2"/>
    <w:rsid w:val="00077349"/>
    <w:rsid w:val="00091432"/>
    <w:rsid w:val="00091D74"/>
    <w:rsid w:val="00091E53"/>
    <w:rsid w:val="00093FB6"/>
    <w:rsid w:val="000A0CE4"/>
    <w:rsid w:val="000A5E2A"/>
    <w:rsid w:val="000B6FC1"/>
    <w:rsid w:val="000B798B"/>
    <w:rsid w:val="000C6F70"/>
    <w:rsid w:val="000E176B"/>
    <w:rsid w:val="000F09BA"/>
    <w:rsid w:val="000F1F0A"/>
    <w:rsid w:val="000F2276"/>
    <w:rsid w:val="000F5B69"/>
    <w:rsid w:val="001004F8"/>
    <w:rsid w:val="00101FDC"/>
    <w:rsid w:val="0012518B"/>
    <w:rsid w:val="00126245"/>
    <w:rsid w:val="001322A7"/>
    <w:rsid w:val="001342C3"/>
    <w:rsid w:val="00135B7E"/>
    <w:rsid w:val="00146ACD"/>
    <w:rsid w:val="00154D36"/>
    <w:rsid w:val="00161CBA"/>
    <w:rsid w:val="00164EB0"/>
    <w:rsid w:val="00172005"/>
    <w:rsid w:val="0019145B"/>
    <w:rsid w:val="00192A31"/>
    <w:rsid w:val="00193DA3"/>
    <w:rsid w:val="00197838"/>
    <w:rsid w:val="001A19B0"/>
    <w:rsid w:val="001A22C7"/>
    <w:rsid w:val="001B74A2"/>
    <w:rsid w:val="001B7C71"/>
    <w:rsid w:val="001B7EDB"/>
    <w:rsid w:val="001B7F96"/>
    <w:rsid w:val="001C0BEB"/>
    <w:rsid w:val="001C5F1A"/>
    <w:rsid w:val="001C6BC1"/>
    <w:rsid w:val="001E0E46"/>
    <w:rsid w:val="001E4C21"/>
    <w:rsid w:val="001E5296"/>
    <w:rsid w:val="001F3B5C"/>
    <w:rsid w:val="002023F8"/>
    <w:rsid w:val="00203FBD"/>
    <w:rsid w:val="00204B36"/>
    <w:rsid w:val="00204C62"/>
    <w:rsid w:val="002059B6"/>
    <w:rsid w:val="00205C1C"/>
    <w:rsid w:val="00217421"/>
    <w:rsid w:val="00217E53"/>
    <w:rsid w:val="00225FD8"/>
    <w:rsid w:val="002261DF"/>
    <w:rsid w:val="00234A71"/>
    <w:rsid w:val="002423CB"/>
    <w:rsid w:val="0024711F"/>
    <w:rsid w:val="00263878"/>
    <w:rsid w:val="00270757"/>
    <w:rsid w:val="00274917"/>
    <w:rsid w:val="00285E0A"/>
    <w:rsid w:val="002A05CA"/>
    <w:rsid w:val="002A1DC3"/>
    <w:rsid w:val="002B38A1"/>
    <w:rsid w:val="002B7139"/>
    <w:rsid w:val="002C0A0F"/>
    <w:rsid w:val="002C3128"/>
    <w:rsid w:val="002D1566"/>
    <w:rsid w:val="002D3E77"/>
    <w:rsid w:val="002D79DE"/>
    <w:rsid w:val="002E15E1"/>
    <w:rsid w:val="002E372A"/>
    <w:rsid w:val="002E4A0E"/>
    <w:rsid w:val="002E7B39"/>
    <w:rsid w:val="002F06DC"/>
    <w:rsid w:val="002F0AAC"/>
    <w:rsid w:val="003027A9"/>
    <w:rsid w:val="00303614"/>
    <w:rsid w:val="003109A3"/>
    <w:rsid w:val="00315D14"/>
    <w:rsid w:val="003164B7"/>
    <w:rsid w:val="003203A6"/>
    <w:rsid w:val="00323D9E"/>
    <w:rsid w:val="00324699"/>
    <w:rsid w:val="0032476E"/>
    <w:rsid w:val="00352D32"/>
    <w:rsid w:val="00356C31"/>
    <w:rsid w:val="0036133F"/>
    <w:rsid w:val="00365839"/>
    <w:rsid w:val="0036616A"/>
    <w:rsid w:val="0038664C"/>
    <w:rsid w:val="003A11C1"/>
    <w:rsid w:val="003A45AC"/>
    <w:rsid w:val="003B225E"/>
    <w:rsid w:val="003C22C1"/>
    <w:rsid w:val="003C676D"/>
    <w:rsid w:val="003D7844"/>
    <w:rsid w:val="003F313B"/>
    <w:rsid w:val="00404A4C"/>
    <w:rsid w:val="00412997"/>
    <w:rsid w:val="00412EB2"/>
    <w:rsid w:val="004228D1"/>
    <w:rsid w:val="004278B8"/>
    <w:rsid w:val="004368AC"/>
    <w:rsid w:val="00436A46"/>
    <w:rsid w:val="00442260"/>
    <w:rsid w:val="004620E1"/>
    <w:rsid w:val="00466767"/>
    <w:rsid w:val="004701D2"/>
    <w:rsid w:val="0047352F"/>
    <w:rsid w:val="00474455"/>
    <w:rsid w:val="00475013"/>
    <w:rsid w:val="0047734B"/>
    <w:rsid w:val="004845CD"/>
    <w:rsid w:val="004921D6"/>
    <w:rsid w:val="00492974"/>
    <w:rsid w:val="00493683"/>
    <w:rsid w:val="00497F60"/>
    <w:rsid w:val="004A3C52"/>
    <w:rsid w:val="004A5C0D"/>
    <w:rsid w:val="004B2B3D"/>
    <w:rsid w:val="004B4DEC"/>
    <w:rsid w:val="004C40A3"/>
    <w:rsid w:val="004C5CD8"/>
    <w:rsid w:val="004D1E5B"/>
    <w:rsid w:val="004E0BDD"/>
    <w:rsid w:val="00500752"/>
    <w:rsid w:val="00511F39"/>
    <w:rsid w:val="00512543"/>
    <w:rsid w:val="00516FD2"/>
    <w:rsid w:val="0051725F"/>
    <w:rsid w:val="0053532D"/>
    <w:rsid w:val="00541E06"/>
    <w:rsid w:val="00544AD6"/>
    <w:rsid w:val="005510C7"/>
    <w:rsid w:val="00552115"/>
    <w:rsid w:val="00553FE7"/>
    <w:rsid w:val="005608DF"/>
    <w:rsid w:val="00561815"/>
    <w:rsid w:val="0056217B"/>
    <w:rsid w:val="00565452"/>
    <w:rsid w:val="00584FCA"/>
    <w:rsid w:val="00586C7C"/>
    <w:rsid w:val="00591372"/>
    <w:rsid w:val="00592D85"/>
    <w:rsid w:val="005977A5"/>
    <w:rsid w:val="005A0223"/>
    <w:rsid w:val="005A16F4"/>
    <w:rsid w:val="005A4544"/>
    <w:rsid w:val="005A59DF"/>
    <w:rsid w:val="005A757C"/>
    <w:rsid w:val="005B783F"/>
    <w:rsid w:val="005C3C2A"/>
    <w:rsid w:val="005C421A"/>
    <w:rsid w:val="005D2886"/>
    <w:rsid w:val="005D383C"/>
    <w:rsid w:val="005E03C0"/>
    <w:rsid w:val="005E1283"/>
    <w:rsid w:val="005E1AD3"/>
    <w:rsid w:val="005E515A"/>
    <w:rsid w:val="005F16ED"/>
    <w:rsid w:val="005F402A"/>
    <w:rsid w:val="005F46C2"/>
    <w:rsid w:val="005F5E06"/>
    <w:rsid w:val="005F65D8"/>
    <w:rsid w:val="00600BE6"/>
    <w:rsid w:val="0061627E"/>
    <w:rsid w:val="006246A8"/>
    <w:rsid w:val="006250A5"/>
    <w:rsid w:val="00625E89"/>
    <w:rsid w:val="006362A6"/>
    <w:rsid w:val="00643035"/>
    <w:rsid w:val="00646F52"/>
    <w:rsid w:val="006477C3"/>
    <w:rsid w:val="00652208"/>
    <w:rsid w:val="006525FA"/>
    <w:rsid w:val="006632C2"/>
    <w:rsid w:val="0067256E"/>
    <w:rsid w:val="00673E05"/>
    <w:rsid w:val="0067605E"/>
    <w:rsid w:val="00676E8D"/>
    <w:rsid w:val="006855FE"/>
    <w:rsid w:val="006935EB"/>
    <w:rsid w:val="006A1BB5"/>
    <w:rsid w:val="006A6EA7"/>
    <w:rsid w:val="006C1746"/>
    <w:rsid w:val="006C2F6A"/>
    <w:rsid w:val="006D02B3"/>
    <w:rsid w:val="006D4588"/>
    <w:rsid w:val="006E1889"/>
    <w:rsid w:val="006E3655"/>
    <w:rsid w:val="006E51A5"/>
    <w:rsid w:val="006F01BA"/>
    <w:rsid w:val="006F4437"/>
    <w:rsid w:val="006F5700"/>
    <w:rsid w:val="0070513E"/>
    <w:rsid w:val="0071006C"/>
    <w:rsid w:val="00711ADA"/>
    <w:rsid w:val="00713D2F"/>
    <w:rsid w:val="00716F12"/>
    <w:rsid w:val="00717AEF"/>
    <w:rsid w:val="00721648"/>
    <w:rsid w:val="007532B3"/>
    <w:rsid w:val="0076478D"/>
    <w:rsid w:val="00773FDB"/>
    <w:rsid w:val="00775F92"/>
    <w:rsid w:val="00776429"/>
    <w:rsid w:val="00781DF1"/>
    <w:rsid w:val="00783868"/>
    <w:rsid w:val="00791E58"/>
    <w:rsid w:val="007930BB"/>
    <w:rsid w:val="00795266"/>
    <w:rsid w:val="007955D2"/>
    <w:rsid w:val="007970F3"/>
    <w:rsid w:val="007A617A"/>
    <w:rsid w:val="007D0B5C"/>
    <w:rsid w:val="007D75CD"/>
    <w:rsid w:val="007E0795"/>
    <w:rsid w:val="007E6A67"/>
    <w:rsid w:val="007F0ECC"/>
    <w:rsid w:val="007F5831"/>
    <w:rsid w:val="00803FCE"/>
    <w:rsid w:val="00805C56"/>
    <w:rsid w:val="00806B96"/>
    <w:rsid w:val="00807B99"/>
    <w:rsid w:val="008167D1"/>
    <w:rsid w:val="00820970"/>
    <w:rsid w:val="00823013"/>
    <w:rsid w:val="008315B3"/>
    <w:rsid w:val="008338EE"/>
    <w:rsid w:val="00835C6C"/>
    <w:rsid w:val="00836259"/>
    <w:rsid w:val="00841168"/>
    <w:rsid w:val="00852C9E"/>
    <w:rsid w:val="008616D4"/>
    <w:rsid w:val="008644AD"/>
    <w:rsid w:val="00865742"/>
    <w:rsid w:val="00867216"/>
    <w:rsid w:val="00872C02"/>
    <w:rsid w:val="008738BC"/>
    <w:rsid w:val="00874B97"/>
    <w:rsid w:val="008764D0"/>
    <w:rsid w:val="00876C17"/>
    <w:rsid w:val="00877CBA"/>
    <w:rsid w:val="00880DE8"/>
    <w:rsid w:val="008911BD"/>
    <w:rsid w:val="00891F41"/>
    <w:rsid w:val="00897D0A"/>
    <w:rsid w:val="008A2929"/>
    <w:rsid w:val="008A6409"/>
    <w:rsid w:val="008B2055"/>
    <w:rsid w:val="008C23D1"/>
    <w:rsid w:val="008C34E3"/>
    <w:rsid w:val="008C6F73"/>
    <w:rsid w:val="008D3FBB"/>
    <w:rsid w:val="008D428B"/>
    <w:rsid w:val="008D65EC"/>
    <w:rsid w:val="008D6739"/>
    <w:rsid w:val="008E1D69"/>
    <w:rsid w:val="008E4344"/>
    <w:rsid w:val="008F1065"/>
    <w:rsid w:val="008F5382"/>
    <w:rsid w:val="008F7309"/>
    <w:rsid w:val="009050FD"/>
    <w:rsid w:val="00910DFA"/>
    <w:rsid w:val="0091161F"/>
    <w:rsid w:val="00912BD9"/>
    <w:rsid w:val="0092195C"/>
    <w:rsid w:val="00922B3F"/>
    <w:rsid w:val="00932A53"/>
    <w:rsid w:val="0093459A"/>
    <w:rsid w:val="00935146"/>
    <w:rsid w:val="00941726"/>
    <w:rsid w:val="00941A29"/>
    <w:rsid w:val="0094582D"/>
    <w:rsid w:val="00953D91"/>
    <w:rsid w:val="009543AF"/>
    <w:rsid w:val="009629C8"/>
    <w:rsid w:val="009661FD"/>
    <w:rsid w:val="00967BED"/>
    <w:rsid w:val="009709B0"/>
    <w:rsid w:val="00971259"/>
    <w:rsid w:val="00973F10"/>
    <w:rsid w:val="00974326"/>
    <w:rsid w:val="0098130D"/>
    <w:rsid w:val="00995685"/>
    <w:rsid w:val="0099590D"/>
    <w:rsid w:val="009A45A1"/>
    <w:rsid w:val="009A51F5"/>
    <w:rsid w:val="009B476F"/>
    <w:rsid w:val="009C471B"/>
    <w:rsid w:val="009D1082"/>
    <w:rsid w:val="009D1BD1"/>
    <w:rsid w:val="009D2D59"/>
    <w:rsid w:val="009D4EAE"/>
    <w:rsid w:val="009E221B"/>
    <w:rsid w:val="009E23E3"/>
    <w:rsid w:val="009F603C"/>
    <w:rsid w:val="00A07FFA"/>
    <w:rsid w:val="00A13531"/>
    <w:rsid w:val="00A17030"/>
    <w:rsid w:val="00A22344"/>
    <w:rsid w:val="00A2648D"/>
    <w:rsid w:val="00A2798A"/>
    <w:rsid w:val="00A50FAC"/>
    <w:rsid w:val="00A560EB"/>
    <w:rsid w:val="00A61058"/>
    <w:rsid w:val="00A67722"/>
    <w:rsid w:val="00A67C31"/>
    <w:rsid w:val="00A703A5"/>
    <w:rsid w:val="00A709D5"/>
    <w:rsid w:val="00A8635F"/>
    <w:rsid w:val="00A87EB2"/>
    <w:rsid w:val="00A92A03"/>
    <w:rsid w:val="00A94410"/>
    <w:rsid w:val="00AA02B8"/>
    <w:rsid w:val="00AA269B"/>
    <w:rsid w:val="00AB3AAF"/>
    <w:rsid w:val="00AC0075"/>
    <w:rsid w:val="00AC15AA"/>
    <w:rsid w:val="00AC53B8"/>
    <w:rsid w:val="00AD2F78"/>
    <w:rsid w:val="00AD37DE"/>
    <w:rsid w:val="00AD3D37"/>
    <w:rsid w:val="00AE5374"/>
    <w:rsid w:val="00AE6DBE"/>
    <w:rsid w:val="00AE7391"/>
    <w:rsid w:val="00B13FF1"/>
    <w:rsid w:val="00B21075"/>
    <w:rsid w:val="00B21DFA"/>
    <w:rsid w:val="00B21EEE"/>
    <w:rsid w:val="00B23299"/>
    <w:rsid w:val="00B2569C"/>
    <w:rsid w:val="00B44B67"/>
    <w:rsid w:val="00B45F71"/>
    <w:rsid w:val="00B51BAD"/>
    <w:rsid w:val="00B53C1F"/>
    <w:rsid w:val="00B56718"/>
    <w:rsid w:val="00B57111"/>
    <w:rsid w:val="00B64C3A"/>
    <w:rsid w:val="00B72003"/>
    <w:rsid w:val="00B80D6C"/>
    <w:rsid w:val="00B81BD0"/>
    <w:rsid w:val="00B853D4"/>
    <w:rsid w:val="00B87392"/>
    <w:rsid w:val="00B87994"/>
    <w:rsid w:val="00B91850"/>
    <w:rsid w:val="00B96E4E"/>
    <w:rsid w:val="00B97542"/>
    <w:rsid w:val="00BA0B8E"/>
    <w:rsid w:val="00BA22F1"/>
    <w:rsid w:val="00BA2446"/>
    <w:rsid w:val="00BB051C"/>
    <w:rsid w:val="00BB0C64"/>
    <w:rsid w:val="00BB3F1C"/>
    <w:rsid w:val="00BB6C3A"/>
    <w:rsid w:val="00BE6C96"/>
    <w:rsid w:val="00BF05EF"/>
    <w:rsid w:val="00BF422C"/>
    <w:rsid w:val="00BF6F23"/>
    <w:rsid w:val="00C0081F"/>
    <w:rsid w:val="00C04411"/>
    <w:rsid w:val="00C05732"/>
    <w:rsid w:val="00C1080B"/>
    <w:rsid w:val="00C14910"/>
    <w:rsid w:val="00C151DB"/>
    <w:rsid w:val="00C214E7"/>
    <w:rsid w:val="00C21569"/>
    <w:rsid w:val="00C21A8C"/>
    <w:rsid w:val="00C4599F"/>
    <w:rsid w:val="00C54568"/>
    <w:rsid w:val="00C57F2A"/>
    <w:rsid w:val="00C601F7"/>
    <w:rsid w:val="00C678F0"/>
    <w:rsid w:val="00C67BF6"/>
    <w:rsid w:val="00C700FA"/>
    <w:rsid w:val="00C72A37"/>
    <w:rsid w:val="00C752E6"/>
    <w:rsid w:val="00C85891"/>
    <w:rsid w:val="00C92B79"/>
    <w:rsid w:val="00CA0E8F"/>
    <w:rsid w:val="00CA2ABA"/>
    <w:rsid w:val="00CA7A64"/>
    <w:rsid w:val="00CA7CA4"/>
    <w:rsid w:val="00CB04F5"/>
    <w:rsid w:val="00CB7571"/>
    <w:rsid w:val="00CC4112"/>
    <w:rsid w:val="00CD3B7B"/>
    <w:rsid w:val="00CD59EA"/>
    <w:rsid w:val="00CD7799"/>
    <w:rsid w:val="00CE31B4"/>
    <w:rsid w:val="00CE3899"/>
    <w:rsid w:val="00CE51EE"/>
    <w:rsid w:val="00CF4A14"/>
    <w:rsid w:val="00D00399"/>
    <w:rsid w:val="00D2260E"/>
    <w:rsid w:val="00D24CF3"/>
    <w:rsid w:val="00D26C33"/>
    <w:rsid w:val="00D27F26"/>
    <w:rsid w:val="00D320DF"/>
    <w:rsid w:val="00D3321B"/>
    <w:rsid w:val="00D445CF"/>
    <w:rsid w:val="00D4560E"/>
    <w:rsid w:val="00D45816"/>
    <w:rsid w:val="00D47A9D"/>
    <w:rsid w:val="00D516E8"/>
    <w:rsid w:val="00D57B28"/>
    <w:rsid w:val="00D70303"/>
    <w:rsid w:val="00D7244C"/>
    <w:rsid w:val="00D7348A"/>
    <w:rsid w:val="00D740EC"/>
    <w:rsid w:val="00D77B8A"/>
    <w:rsid w:val="00D83019"/>
    <w:rsid w:val="00D83C3F"/>
    <w:rsid w:val="00D87E20"/>
    <w:rsid w:val="00D91007"/>
    <w:rsid w:val="00D92E36"/>
    <w:rsid w:val="00D93153"/>
    <w:rsid w:val="00DA1572"/>
    <w:rsid w:val="00DA77CC"/>
    <w:rsid w:val="00DA7FC4"/>
    <w:rsid w:val="00DB62B1"/>
    <w:rsid w:val="00DC0C72"/>
    <w:rsid w:val="00DC10AD"/>
    <w:rsid w:val="00DC2792"/>
    <w:rsid w:val="00DD400C"/>
    <w:rsid w:val="00DD590B"/>
    <w:rsid w:val="00DD59C6"/>
    <w:rsid w:val="00DD7C3C"/>
    <w:rsid w:val="00DE20B2"/>
    <w:rsid w:val="00DE23FF"/>
    <w:rsid w:val="00DE7735"/>
    <w:rsid w:val="00DF2949"/>
    <w:rsid w:val="00DF47AC"/>
    <w:rsid w:val="00E12001"/>
    <w:rsid w:val="00E13797"/>
    <w:rsid w:val="00E335F7"/>
    <w:rsid w:val="00E3626A"/>
    <w:rsid w:val="00E372C3"/>
    <w:rsid w:val="00E41601"/>
    <w:rsid w:val="00E41867"/>
    <w:rsid w:val="00E45AA0"/>
    <w:rsid w:val="00E574D6"/>
    <w:rsid w:val="00E61DF4"/>
    <w:rsid w:val="00E66953"/>
    <w:rsid w:val="00E74329"/>
    <w:rsid w:val="00E8117C"/>
    <w:rsid w:val="00E94B8F"/>
    <w:rsid w:val="00E970BC"/>
    <w:rsid w:val="00E974FA"/>
    <w:rsid w:val="00EB3993"/>
    <w:rsid w:val="00EB78C7"/>
    <w:rsid w:val="00EC6100"/>
    <w:rsid w:val="00EE1A15"/>
    <w:rsid w:val="00EF3B99"/>
    <w:rsid w:val="00EF7B42"/>
    <w:rsid w:val="00F038F1"/>
    <w:rsid w:val="00F11DC5"/>
    <w:rsid w:val="00F14871"/>
    <w:rsid w:val="00F1661F"/>
    <w:rsid w:val="00F27FAD"/>
    <w:rsid w:val="00F3135E"/>
    <w:rsid w:val="00F35480"/>
    <w:rsid w:val="00F37160"/>
    <w:rsid w:val="00F37F26"/>
    <w:rsid w:val="00F40AC5"/>
    <w:rsid w:val="00F42E6B"/>
    <w:rsid w:val="00F44300"/>
    <w:rsid w:val="00F47267"/>
    <w:rsid w:val="00F50E2D"/>
    <w:rsid w:val="00F51D65"/>
    <w:rsid w:val="00F52631"/>
    <w:rsid w:val="00F53738"/>
    <w:rsid w:val="00F60197"/>
    <w:rsid w:val="00F61E03"/>
    <w:rsid w:val="00F62E5A"/>
    <w:rsid w:val="00F64205"/>
    <w:rsid w:val="00F77214"/>
    <w:rsid w:val="00F832D5"/>
    <w:rsid w:val="00F928A0"/>
    <w:rsid w:val="00F929FE"/>
    <w:rsid w:val="00F948D9"/>
    <w:rsid w:val="00FA5FF9"/>
    <w:rsid w:val="00FA781E"/>
    <w:rsid w:val="00FB20BF"/>
    <w:rsid w:val="00FB3BB6"/>
    <w:rsid w:val="00FB56F1"/>
    <w:rsid w:val="00FB7BE5"/>
    <w:rsid w:val="00FC3116"/>
    <w:rsid w:val="00FC32F4"/>
    <w:rsid w:val="00FC4645"/>
    <w:rsid w:val="00FC4A33"/>
    <w:rsid w:val="00FD2B31"/>
    <w:rsid w:val="00FD4D8F"/>
    <w:rsid w:val="00FD6E49"/>
    <w:rsid w:val="00FE2983"/>
    <w:rsid w:val="00FF153B"/>
    <w:rsid w:val="00FF1594"/>
    <w:rsid w:val="00FF44F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184D8"/>
  <w15:docId w15:val="{5FEFB8C5-7769-4152-A8A6-07C7B09C4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06DC"/>
    <w:pPr>
      <w:spacing w:line="276" w:lineRule="auto"/>
      <w:ind w:firstLine="709"/>
      <w:jc w:val="center"/>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2F06DC"/>
    <w:pPr>
      <w:ind w:firstLine="709"/>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2F06DC"/>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2F06DC"/>
  </w:style>
  <w:style w:type="paragraph" w:styleId="Piedepgina">
    <w:name w:val="footer"/>
    <w:basedOn w:val="Normal"/>
    <w:link w:val="PiedepginaCar"/>
    <w:uiPriority w:val="99"/>
    <w:unhideWhenUsed/>
    <w:rsid w:val="002F06DC"/>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2F06DC"/>
  </w:style>
  <w:style w:type="paragraph" w:styleId="Textoindependiente">
    <w:name w:val="Body Text"/>
    <w:basedOn w:val="Normal"/>
    <w:link w:val="TextoindependienteCar"/>
    <w:rsid w:val="002F06DC"/>
    <w:pPr>
      <w:spacing w:line="240" w:lineRule="auto"/>
      <w:ind w:firstLine="0"/>
      <w:jc w:val="both"/>
    </w:pPr>
    <w:rPr>
      <w:rFonts w:ascii="Arial" w:eastAsia="Times New Roman" w:hAnsi="Arial"/>
      <w:sz w:val="24"/>
      <w:szCs w:val="20"/>
      <w:lang w:val="x-none" w:eastAsia="x-none"/>
    </w:rPr>
  </w:style>
  <w:style w:type="character" w:customStyle="1" w:styleId="TextoindependienteCar">
    <w:name w:val="Texto independiente Car"/>
    <w:link w:val="Textoindependiente"/>
    <w:rsid w:val="002F06DC"/>
    <w:rPr>
      <w:rFonts w:ascii="Arial" w:eastAsia="Times New Roman" w:hAnsi="Arial" w:cs="Times New Roman"/>
      <w:sz w:val="24"/>
      <w:szCs w:val="20"/>
    </w:rPr>
  </w:style>
  <w:style w:type="paragraph" w:styleId="Textodeglobo">
    <w:name w:val="Balloon Text"/>
    <w:basedOn w:val="Normal"/>
    <w:link w:val="TextodegloboCar"/>
    <w:uiPriority w:val="99"/>
    <w:semiHidden/>
    <w:unhideWhenUsed/>
    <w:rsid w:val="00BB3F1C"/>
    <w:pPr>
      <w:spacing w:line="240" w:lineRule="auto"/>
    </w:pPr>
    <w:rPr>
      <w:rFonts w:ascii="Tahoma" w:hAnsi="Tahoma"/>
      <w:sz w:val="16"/>
      <w:szCs w:val="16"/>
      <w:lang w:val="x-none" w:eastAsia="x-none"/>
    </w:rPr>
  </w:style>
  <w:style w:type="character" w:customStyle="1" w:styleId="TextodegloboCar">
    <w:name w:val="Texto de globo Car"/>
    <w:link w:val="Textodeglobo"/>
    <w:uiPriority w:val="99"/>
    <w:semiHidden/>
    <w:rsid w:val="00BB3F1C"/>
    <w:rPr>
      <w:rFonts w:ascii="Tahoma" w:hAnsi="Tahoma" w:cs="Tahoma"/>
      <w:sz w:val="16"/>
      <w:szCs w:val="16"/>
    </w:rPr>
  </w:style>
  <w:style w:type="paragraph" w:styleId="Prrafodelista">
    <w:name w:val="List Paragraph"/>
    <w:basedOn w:val="Normal"/>
    <w:uiPriority w:val="34"/>
    <w:qFormat/>
    <w:rsid w:val="002B71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9281774-DF85-4EF6-9A4A-02EF3F41BC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329</Words>
  <Characters>1810</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sctuser2</cp:lastModifiedBy>
  <cp:revision>2</cp:revision>
  <cp:lastPrinted>2020-09-02T16:21:00Z</cp:lastPrinted>
  <dcterms:created xsi:type="dcterms:W3CDTF">2020-09-08T15:39:00Z</dcterms:created>
  <dcterms:modified xsi:type="dcterms:W3CDTF">2020-09-08T15:39:00Z</dcterms:modified>
</cp:coreProperties>
</file>