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653E" w:rsidRPr="00103272" w:rsidRDefault="0010653E" w:rsidP="0010653E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 Narrow" w:hAnsi="Arial Narrow" w:cs="Narkisim"/>
          <w:sz w:val="24"/>
          <w:szCs w:val="24"/>
        </w:rPr>
      </w:pPr>
      <w:r w:rsidRPr="00103272">
        <w:rPr>
          <w:rFonts w:ascii="Arial Narrow" w:hAnsi="Arial Narrow" w:cs="Narkisim"/>
          <w:sz w:val="24"/>
          <w:szCs w:val="24"/>
        </w:rPr>
        <w:t xml:space="preserve">PASE  DE LISTA </w:t>
      </w:r>
    </w:p>
    <w:p w:rsidR="0010653E" w:rsidRPr="00103272" w:rsidRDefault="0010653E" w:rsidP="0010653E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 Narrow" w:hAnsi="Arial Narrow" w:cs="Narkisim"/>
          <w:sz w:val="24"/>
          <w:szCs w:val="24"/>
        </w:rPr>
      </w:pPr>
      <w:r w:rsidRPr="00103272">
        <w:rPr>
          <w:rFonts w:ascii="Arial Narrow" w:hAnsi="Arial Narrow" w:cs="Narkisim"/>
          <w:sz w:val="24"/>
          <w:szCs w:val="24"/>
        </w:rPr>
        <w:t>INSTALACIÓN LEGAL DE LA ASAMBLEA</w:t>
      </w:r>
    </w:p>
    <w:p w:rsidR="00564A55" w:rsidRPr="00564A55" w:rsidRDefault="0010653E" w:rsidP="001E4BA9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 Narrow" w:eastAsia="Dotum" w:hAnsi="Arial Narrow" w:cs="Utsaah"/>
          <w:sz w:val="24"/>
          <w:szCs w:val="24"/>
          <w:lang w:val="es-ES" w:eastAsia="es-ES"/>
        </w:rPr>
      </w:pPr>
      <w:r w:rsidRPr="00564A55">
        <w:rPr>
          <w:rFonts w:ascii="Arial Narrow" w:hAnsi="Arial Narrow" w:cs="Narkisim"/>
          <w:sz w:val="24"/>
          <w:szCs w:val="24"/>
        </w:rPr>
        <w:t xml:space="preserve">LECTURA DEL </w:t>
      </w:r>
      <w:r w:rsidR="00564A55">
        <w:rPr>
          <w:rFonts w:ascii="Arial Narrow" w:hAnsi="Arial Narrow" w:cs="Narkisim"/>
          <w:sz w:val="24"/>
          <w:szCs w:val="24"/>
        </w:rPr>
        <w:t xml:space="preserve"> ACTA ANTERIOR  Y SU APROBACIÓN.</w:t>
      </w:r>
    </w:p>
    <w:p w:rsidR="0010653E" w:rsidRPr="001029BD" w:rsidRDefault="0010653E" w:rsidP="001E4BA9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 Narrow" w:eastAsia="Dotum" w:hAnsi="Arial Narrow" w:cs="Utsaah"/>
          <w:sz w:val="24"/>
          <w:szCs w:val="24"/>
          <w:lang w:val="es-ES" w:eastAsia="es-ES"/>
        </w:rPr>
      </w:pPr>
      <w:r w:rsidRPr="00564A55">
        <w:rPr>
          <w:rFonts w:ascii="Arial Narrow" w:hAnsi="Arial Narrow" w:cs="Narkisim"/>
          <w:sz w:val="24"/>
          <w:szCs w:val="24"/>
        </w:rPr>
        <w:t>ANÁLISIS, DISCUSIÓN Y APROBACIÓN EN SU CASO</w:t>
      </w:r>
      <w:r w:rsidR="00E27248" w:rsidRPr="00564A55">
        <w:rPr>
          <w:rFonts w:ascii="Arial Narrow" w:hAnsi="Arial Narrow" w:cs="Narkisim"/>
          <w:sz w:val="24"/>
          <w:szCs w:val="24"/>
        </w:rPr>
        <w:t>,</w:t>
      </w:r>
      <w:r w:rsidRPr="00564A55">
        <w:rPr>
          <w:rFonts w:ascii="Arial Narrow" w:hAnsi="Arial Narrow" w:cs="Narkisim"/>
          <w:sz w:val="24"/>
          <w:szCs w:val="24"/>
        </w:rPr>
        <w:t xml:space="preserve"> </w:t>
      </w:r>
      <w:r w:rsidR="001029BD">
        <w:rPr>
          <w:rFonts w:ascii="Arial Narrow" w:hAnsi="Arial Narrow" w:cs="Narkisim"/>
          <w:sz w:val="24"/>
          <w:szCs w:val="24"/>
        </w:rPr>
        <w:t>DEL INFORME FINANCIERO TRIMESTRAL DE LOS MESES DE JULIO, AGOSTO, SEPTIEMBRE, OCTUBRE Y NOVIEMBRE DE 2019.</w:t>
      </w:r>
    </w:p>
    <w:p w:rsidR="00564A55" w:rsidRPr="001029BD" w:rsidRDefault="001029BD" w:rsidP="001029BD">
      <w:pPr>
        <w:pStyle w:val="Prrafodelista"/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 Narrow" w:eastAsia="Dotum" w:hAnsi="Arial Narrow" w:cs="Utsaah"/>
          <w:sz w:val="24"/>
          <w:szCs w:val="24"/>
          <w:lang w:val="es-ES" w:eastAsia="es-ES"/>
        </w:rPr>
      </w:pPr>
      <w:r w:rsidRPr="00564A55">
        <w:rPr>
          <w:rFonts w:ascii="Arial Narrow" w:hAnsi="Arial Narrow" w:cs="Narkisim"/>
          <w:sz w:val="24"/>
          <w:szCs w:val="24"/>
        </w:rPr>
        <w:t xml:space="preserve">ANÁLISIS, DISCUSIÓN Y APROBACIÓN EN SU CASO, </w:t>
      </w:r>
      <w:r>
        <w:rPr>
          <w:rFonts w:ascii="Arial Narrow" w:hAnsi="Arial Narrow" w:cs="Narkisim"/>
          <w:sz w:val="24"/>
          <w:szCs w:val="24"/>
        </w:rPr>
        <w:t>DEL FONDO DE AHORRO.</w:t>
      </w:r>
      <w:bookmarkStart w:id="0" w:name="_GoBack"/>
      <w:bookmarkEnd w:id="0"/>
    </w:p>
    <w:p w:rsidR="0010653E" w:rsidRPr="00103272" w:rsidRDefault="0010653E" w:rsidP="0010653E">
      <w:pPr>
        <w:numPr>
          <w:ilvl w:val="0"/>
          <w:numId w:val="2"/>
        </w:numPr>
        <w:tabs>
          <w:tab w:val="left" w:pos="3075"/>
        </w:tabs>
        <w:spacing w:after="0" w:line="240" w:lineRule="auto"/>
        <w:jc w:val="both"/>
        <w:rPr>
          <w:rFonts w:ascii="Arial Narrow" w:hAnsi="Arial Narrow" w:cs="Narkisim"/>
          <w:sz w:val="24"/>
          <w:szCs w:val="24"/>
        </w:rPr>
      </w:pPr>
      <w:r w:rsidRPr="00103272">
        <w:rPr>
          <w:rFonts w:ascii="Arial Narrow" w:hAnsi="Arial Narrow" w:cs="Narkisim"/>
          <w:sz w:val="24"/>
          <w:szCs w:val="24"/>
        </w:rPr>
        <w:t xml:space="preserve">CLAUSURA DE LA SESIÓN. </w:t>
      </w:r>
    </w:p>
    <w:p w:rsidR="001F59AF" w:rsidRPr="009875BF" w:rsidRDefault="001F59AF" w:rsidP="009875BF"/>
    <w:sectPr w:rsidR="001F59AF" w:rsidRPr="009875BF" w:rsidSect="000817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arkisim">
    <w:panose1 w:val="020E0502050101010101"/>
    <w:charset w:val="B1"/>
    <w:family w:val="swiss"/>
    <w:pitch w:val="variable"/>
    <w:sig w:usb0="00000801" w:usb1="00000000" w:usb2="00000000" w:usb3="00000000" w:csb0="0000002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Utsaah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7964AE"/>
    <w:multiLevelType w:val="hybridMultilevel"/>
    <w:tmpl w:val="F6362C1A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881D32"/>
    <w:multiLevelType w:val="hybridMultilevel"/>
    <w:tmpl w:val="D71E25C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9E3"/>
    <w:rsid w:val="0003287A"/>
    <w:rsid w:val="00063B31"/>
    <w:rsid w:val="0008171D"/>
    <w:rsid w:val="001029BD"/>
    <w:rsid w:val="0010653E"/>
    <w:rsid w:val="001A5ACA"/>
    <w:rsid w:val="001B09E3"/>
    <w:rsid w:val="001F59AF"/>
    <w:rsid w:val="002A53E7"/>
    <w:rsid w:val="004A434A"/>
    <w:rsid w:val="0053031A"/>
    <w:rsid w:val="00564A55"/>
    <w:rsid w:val="00794394"/>
    <w:rsid w:val="009875BF"/>
    <w:rsid w:val="009E2C1D"/>
    <w:rsid w:val="00AC115F"/>
    <w:rsid w:val="00AF0521"/>
    <w:rsid w:val="00C05FA7"/>
    <w:rsid w:val="00DF1BAC"/>
    <w:rsid w:val="00E23BFA"/>
    <w:rsid w:val="00E27248"/>
    <w:rsid w:val="00F41D40"/>
    <w:rsid w:val="00F80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86CF65-C0DD-4D9B-8A9E-E988D17E0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653E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75BF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municipio58</dc:creator>
  <cp:lastModifiedBy>municipio58</cp:lastModifiedBy>
  <cp:revision>7</cp:revision>
  <dcterms:created xsi:type="dcterms:W3CDTF">2020-07-21T16:59:00Z</dcterms:created>
  <dcterms:modified xsi:type="dcterms:W3CDTF">2020-07-22T15:34:00Z</dcterms:modified>
</cp:coreProperties>
</file>