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49D" w:rsidRPr="00BB46FB" w:rsidRDefault="00DF78B2" w:rsidP="0075549D">
      <w:pPr>
        <w:spacing w:line="240" w:lineRule="auto"/>
        <w:rPr>
          <w:i/>
          <w:noProof/>
          <w:color w:val="000000" w:themeColor="text1"/>
          <w:szCs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39EF0" wp14:editId="5B554A5B">
                <wp:simplePos x="0" y="0"/>
                <wp:positionH relativeFrom="margin">
                  <wp:posOffset>2109465</wp:posOffset>
                </wp:positionH>
                <wp:positionV relativeFrom="paragraph">
                  <wp:posOffset>89785</wp:posOffset>
                </wp:positionV>
                <wp:extent cx="3744000" cy="1029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4000" cy="10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49D" w:rsidRPr="00DD6495" w:rsidRDefault="0075549D" w:rsidP="0075549D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</w:pPr>
                            <w:r w:rsidRPr="00DD6495"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  <w:t>Organismo de Agua Potable de Villa de Arista S.L.P.</w:t>
                            </w:r>
                          </w:p>
                          <w:p w:rsidR="0075549D" w:rsidRPr="00DD6495" w:rsidRDefault="0075549D" w:rsidP="0075549D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</w:pPr>
                            <w:r w:rsidRPr="00DD6495"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  <w:t>VICENTE GUERRERO #130, VILLA DE ARISTA,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39E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66.1pt;margin-top:7.05pt;width:294.8pt;height: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LNALwIAAF4EAAAOAAAAZHJzL2Uyb0RvYy54bWysVF1v2jAUfZ+0/2D5fSRkrF0jQsWomCZV&#10;bSU69dk4NrEU+3q2IWG/ftdOoKzb07QXc79yfe85x8xve92Sg3BeganodJJTIgyHWpldRb8/rz98&#10;psQHZmrWghEVPQpPbxfv3807W4oCGmhr4Qg2Mb7sbEWbEGyZZZ43QjM/ASsMJiU4zQK6bpfVjnXY&#10;XbdZkedXWQeutg648B6jd0OSLlJ/KQUPj1J6EUhbUZwtpNOlcxvPbDFn5c4x2yg+jsH+YQrNlMFL&#10;z63uWGBk79QfrbTiDjzIMOGgM5BScZF2wG2m+ZttNg2zIu2C4Hh7hsn/v7b84fDkiKorWlBimEaK&#10;VntWOyC1IEH0AUgRQeqsL7F2Y7E69F+gR7JPcY/BuHsvnY6/uBXBPMJ9PEOMnQjH4Mfr2SzPMcUx&#10;N82Lmyt0sH/2+rl1PnwVoEk0KuqQwwQtO9z7MJSeSuJtBtaqbROPrfktgD2HiEhCGL+OmwwTRyv0&#10;235cbwv1EbdzMIjEW75WOME98+GJOVQFTo1KD494yBa6isJoUdKA+/m3eKxHsjBLSYcqq6j/sWdO&#10;UNJ+M0jjzRThQFkmZ/bpukDHXWa2lxmz1ytAIU/xTVmezFgf2pMpHegXfBDLeCummOF4d0XDyVyF&#10;Qfv4oLhYLlMRCtGycG82lsfWEcKI73P/wpwdSYhKeICTHln5houhdgB/uQ8gVSIqAjygigRHB0Wc&#10;qB4fXHwll36qev1bWPwCAAD//wMAUEsDBBQABgAIAAAAIQAQIpfg3gAAAAoBAAAPAAAAZHJzL2Rv&#10;d25yZXYueG1sTI/BTsMwEETvSPyDtUjcqB23FBriVAjEFdRCK3Fz420SEa+j2G3C37Oc4LgzT7Mz&#10;xXrynTjjENtABrKZAoFUBddSbeDj/eXmHkRMlpztAqGBb4ywLi8vCpu7MNIGz9tUCw6hmFsDTUp9&#10;LmWsGvQ2zkKPxN4xDN4mPodausGOHO47qZVaSm9b4g+N7fGpwepre/IGdq/Hz/1CvdXP/rYfw6Qk&#10;+ZU05vpqenwAkXBKfzD81ufqUHKnQziRi6IzMJ9rzSgbiwwEAyud8ZYDC3dLDbIs5P8J5Q8AAAD/&#10;/wMAUEsBAi0AFAAGAAgAAAAhALaDOJL+AAAA4QEAABMAAAAAAAAAAAAAAAAAAAAAAFtDb250ZW50&#10;X1R5cGVzXS54bWxQSwECLQAUAAYACAAAACEAOP0h/9YAAACUAQAACwAAAAAAAAAAAAAAAAAvAQAA&#10;X3JlbHMvLnJlbHNQSwECLQAUAAYACAAAACEAdRyzQC8CAABeBAAADgAAAAAAAAAAAAAAAAAuAgAA&#10;ZHJzL2Uyb0RvYy54bWxQSwECLQAUAAYACAAAACEAECKX4N4AAAAKAQAADwAAAAAAAAAAAAAAAACJ&#10;BAAAZHJzL2Rvd25yZXYueG1sUEsFBgAAAAAEAAQA8wAAAJQFAAAAAA==&#10;" filled="f" stroked="f">
                <v:textbox>
                  <w:txbxContent>
                    <w:p w:rsidR="0075549D" w:rsidRPr="00DD6495" w:rsidRDefault="0075549D" w:rsidP="0075549D">
                      <w:pPr>
                        <w:spacing w:line="240" w:lineRule="auto"/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</w:pPr>
                      <w:r w:rsidRPr="00DD6495"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  <w:t>Organismo de Agua Potable de Villa de Arista S.L.P.</w:t>
                      </w:r>
                    </w:p>
                    <w:p w:rsidR="0075549D" w:rsidRPr="00DD6495" w:rsidRDefault="0075549D" w:rsidP="0075549D">
                      <w:pPr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</w:pPr>
                      <w:r w:rsidRPr="00DD6495"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  <w:t>VICENTE GUERRERO #130, VILLA DE ARISTA,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22F2">
        <w:rPr>
          <w:noProof/>
          <w:sz w:val="40"/>
          <w:lang w:eastAsia="es-MX"/>
        </w:rPr>
        <w:drawing>
          <wp:inline distT="0" distB="0" distL="0" distR="0" wp14:anchorId="27311B8C" wp14:editId="21FA9FCE">
            <wp:extent cx="1970460" cy="946076"/>
            <wp:effectExtent l="0" t="0" r="0" b="6985"/>
            <wp:docPr id="1" name="Imagen 1" descr="C:\Users\Administrador\Desktop\oapva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oapva_smal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948" cy="10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2F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2FC68" wp14:editId="093A20B7">
                <wp:simplePos x="0" y="0"/>
                <wp:positionH relativeFrom="column">
                  <wp:posOffset>1208460</wp:posOffset>
                </wp:positionH>
                <wp:positionV relativeFrom="paragraph">
                  <wp:posOffset>47377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22F2" w:rsidRPr="00AF22F2" w:rsidRDefault="00AF22F2" w:rsidP="00AF22F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  <w:color w:val="5B9BD5" w:themeColor="accent1"/>
                                <w:sz w:val="44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FC68" id="Cuadro de texto 3" o:spid="_x0000_s1027" type="#_x0000_t202" style="position:absolute;margin-left:95.15pt;margin-top:3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LAIAAGMEAAAOAAAAZHJzL2Uyb0RvYy54bWysVN9v2jAQfp+0/8Hy+whQtrGIUDEqpklV&#10;W4lOfTaOQyLZPutsSNhfv7NDKOv2NO3FuV8+3933XRa3ndHsqNA3YAs+GY05U1ZC2dh9wX88bz7M&#10;OfNB2FJosKrgJ+X57fL9u0XrcjWFGnSpkFES6/PWFbwOweVZ5mWtjPAjcMqSswI0IpCK+6xE0VJ2&#10;o7PpePwpawFLhyCV92S96518mfJXlZLhsaq8CkwXnGoL6cR07uKZLRci36NwdSPPZYh/qMKIxtKj&#10;l1R3Igh2wOaPVKaRCB6qMJJgMqiqRqrUA3UzGb/pZlsLp1IvNBzvLmPy/y+tfDg+IWvKgt9wZoUh&#10;iNYHUSKwUrGgugDsJg6pdT6n2K2j6NB9hY7AHuyejLH3rkITv9QVIz+N+3QZMWViMl6aT+fzMbkk&#10;+QaF8mev1x368E2BYVEoOBKGabTieO9DHzqExNcsbBqtE47a/magnL1FJSKcb8dO+oqjFLpdl9q/&#10;dLOD8kRNIvRc8U5uGirkXvjwJJDIQcUT4cMjHZWGtuBwljirAX/+zR7jCTPyctYS2QpuaRs4098t&#10;YfllMptFbiZl9vHzlBS89uyuPfZg1kBsntBiOZnEGB/0IFYI5oW2YhXfJJewkl4ueBjEdegXgLZK&#10;qtUqBREbnQj3dutkTB3nGIf83L0IdGckIh0eYCClyN8A0sfGm96tDoFgSWjFKfczJZSjQkxOeJ+3&#10;Lq7KtZ6iXv8Ny18AAAD//wMAUEsDBBQABgAIAAAAIQAPw+oi3AAAAAkBAAAPAAAAZHJzL2Rvd25y&#10;ZXYueG1sTI9BTsMwEEX3SNzBGiR21GloaBLiVKjAmlI4gBsPcUg8jmK3DZyeYQXLp//15021md0g&#10;TjiFzpOC5SIBgdR401Gr4P3t+SYHEaImowdPqOALA2zqy4tKl8af6RVP+9gKHqFQagU2xrGUMjQW&#10;nQ4LPyJx9uEnpyPj1Eoz6TOPu0GmSXInne6IL1g94tZi0++PTkGeuJe+L9JdcKvvZWa3j/5p/FTq&#10;+mp+uAcRcY5/ZfjVZ3Wo2engj2SCGJiL5JarCtYZCM5X65z5oCAtsgxkXcn/H9Q/AAAA//8DAFBL&#10;AQItABQABgAIAAAAIQC2gziS/gAAAOEBAAATAAAAAAAAAAAAAAAAAAAAAABbQ29udGVudF9UeXBl&#10;c10ueG1sUEsBAi0AFAAGAAgAAAAhADj9If/WAAAAlAEAAAsAAAAAAAAAAAAAAAAALwEAAF9yZWxz&#10;Ly5yZWxzUEsBAi0AFAAGAAgAAAAhAFAcdZMsAgAAYwQAAA4AAAAAAAAAAAAAAAAALgIAAGRycy9l&#10;Mm9Eb2MueG1sUEsBAi0AFAAGAAgAAAAhAA/D6iLcAAAACQEAAA8AAAAAAAAAAAAAAAAAhgQAAGRy&#10;cy9kb3ducmV2LnhtbFBLBQYAAAAABAAEAPMAAACPBQAAAAA=&#10;" filled="f" stroked="f">
                <v:textbox style="mso-fit-shape-to-text:t">
                  <w:txbxContent>
                    <w:p w:rsidR="00AF22F2" w:rsidRPr="00AF22F2" w:rsidRDefault="00AF22F2" w:rsidP="00AF22F2">
                      <w:pPr>
                        <w:jc w:val="center"/>
                        <w:rPr>
                          <w:rFonts w:asciiTheme="majorHAnsi" w:hAnsiTheme="majorHAnsi" w:cstheme="majorHAnsi"/>
                          <w:noProof/>
                          <w:color w:val="5B9BD5" w:themeColor="accent1"/>
                          <w:sz w:val="44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49D" w:rsidRPr="0075549D">
        <w:rPr>
          <w:b/>
          <w:noProof/>
          <w:color w:val="00B0F0"/>
          <w:sz w:val="52"/>
          <w:szCs w:val="72"/>
        </w:rPr>
        <w:t xml:space="preserve"> 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590156" w:rsidRDefault="00590156" w:rsidP="00E57B4D">
      <w:pPr>
        <w:spacing w:line="240" w:lineRule="auto"/>
        <w:rPr>
          <w:b/>
          <w:noProof/>
          <w:color w:val="000000" w:themeColor="text1"/>
          <w:sz w:val="24"/>
          <w:szCs w:val="72"/>
        </w:rPr>
      </w:pPr>
    </w:p>
    <w:p w:rsidR="00E57B4D" w:rsidRPr="00CF504F" w:rsidRDefault="00E57B4D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CF504F">
        <w:rPr>
          <w:rFonts w:eastAsia="Times New Roman" w:cstheme="minorHAnsi"/>
          <w:color w:val="000000"/>
          <w:lang w:eastAsia="es-MX"/>
        </w:rPr>
        <w:t xml:space="preserve">El </w:t>
      </w:r>
      <w:r>
        <w:rPr>
          <w:rFonts w:eastAsia="Times New Roman" w:cstheme="minorHAnsi"/>
          <w:color w:val="000000"/>
          <w:lang w:eastAsia="es-MX"/>
        </w:rPr>
        <w:t>Organismo</w:t>
      </w:r>
      <w:r w:rsidR="00DD0D76">
        <w:rPr>
          <w:rFonts w:eastAsia="Times New Roman" w:cstheme="minorHAnsi"/>
          <w:color w:val="000000"/>
          <w:lang w:eastAsia="es-MX"/>
        </w:rPr>
        <w:t xml:space="preserve"> de agua potable</w:t>
      </w:r>
      <w:r>
        <w:rPr>
          <w:rFonts w:eastAsia="Times New Roman" w:cstheme="minorHAnsi"/>
          <w:color w:val="000000"/>
          <w:lang w:eastAsia="es-MX"/>
        </w:rPr>
        <w:t xml:space="preserve"> de villa de arista.</w:t>
      </w:r>
      <w:r w:rsidRPr="00CF504F">
        <w:rPr>
          <w:rFonts w:eastAsia="Times New Roman" w:cstheme="minorHAnsi"/>
          <w:color w:val="000000"/>
          <w:lang w:eastAsia="es-MX"/>
        </w:rPr>
        <w:t xml:space="preserve">, a la fecha en que se informa no ha generado información acerca </w:t>
      </w:r>
      <w:r w:rsidR="009A2FA6">
        <w:rPr>
          <w:rFonts w:eastAsia="Times New Roman" w:cstheme="minorHAnsi"/>
          <w:color w:val="000000"/>
          <w:lang w:eastAsia="es-MX"/>
        </w:rPr>
        <w:t>de:</w:t>
      </w:r>
      <w:r w:rsidR="009A2FA6">
        <w:t xml:space="preserve"> </w:t>
      </w:r>
      <w:r w:rsidR="00CF118B">
        <w:t>Las contrataciones de servicios profesionales por honorarios, señalando los nombres de los prestadores de servicios, los servicios contratados, el monto de los honorari</w:t>
      </w:r>
      <w:r w:rsidR="00CF118B">
        <w:t>os y el periodo de contratación</w:t>
      </w:r>
      <w:r w:rsidRPr="00CF504F">
        <w:rPr>
          <w:rFonts w:eastAsia="Times New Roman" w:cstheme="minorHAnsi"/>
          <w:color w:val="000000"/>
          <w:lang w:eastAsia="es-MX"/>
        </w:rPr>
        <w:t>. En este sentido y de conformidad con los artículos 18 y 19 de la Ley de Transparencia en relación</w:t>
      </w:r>
      <w:r>
        <w:rPr>
          <w:rFonts w:eastAsia="Times New Roman" w:cstheme="minorHAnsi"/>
          <w:color w:val="000000"/>
          <w:lang w:eastAsia="es-MX"/>
        </w:rPr>
        <w:t xml:space="preserve"> con el artículo 84 </w:t>
      </w:r>
      <w:r w:rsidR="009C6D0F">
        <w:rPr>
          <w:rFonts w:eastAsia="Times New Roman" w:cstheme="minorHAnsi"/>
          <w:color w:val="000000"/>
          <w:lang w:eastAsia="es-MX"/>
        </w:rPr>
        <w:t xml:space="preserve">fracción </w:t>
      </w:r>
      <w:r w:rsidR="00F97AB0">
        <w:rPr>
          <w:rFonts w:eastAsia="Times New Roman" w:cstheme="minorHAnsi"/>
          <w:color w:val="000000"/>
          <w:lang w:eastAsia="es-MX"/>
        </w:rPr>
        <w:t>XV</w:t>
      </w:r>
      <w:r w:rsidR="00CF118B">
        <w:rPr>
          <w:rFonts w:eastAsia="Times New Roman" w:cstheme="minorHAnsi"/>
          <w:color w:val="000000"/>
          <w:lang w:eastAsia="es-MX"/>
        </w:rPr>
        <w:t>I</w:t>
      </w:r>
      <w:r w:rsidRPr="00CF504F">
        <w:rPr>
          <w:rFonts w:eastAsia="Times New Roman" w:cstheme="minorHAnsi"/>
          <w:color w:val="000000"/>
          <w:lang w:eastAsia="es-MX"/>
        </w:rPr>
        <w:t xml:space="preserve">, de la ley citada en concordancia con el lineamiento </w:t>
      </w:r>
      <w:r w:rsidR="00CF118B">
        <w:t>TRIGÉSIMO PRIMERO</w:t>
      </w:r>
      <w:r w:rsidR="00CF118B">
        <w:t xml:space="preserve"> </w:t>
      </w:r>
      <w:r w:rsidRPr="00CF504F">
        <w:rPr>
          <w:rFonts w:eastAsia="Times New Roman" w:cstheme="minorHAnsi"/>
          <w:color w:val="000000"/>
          <w:lang w:eastAsia="es-MX"/>
        </w:rPr>
        <w:t xml:space="preserve">de los Lineamientos Estatales para la Difusión, Disposición y Evaluación de las Obligaciones de Transparencia Comunes y Específicas y el artículo 70, </w:t>
      </w:r>
      <w:r w:rsidR="00C26555">
        <w:rPr>
          <w:rFonts w:eastAsia="Times New Roman" w:cstheme="minorHAnsi"/>
          <w:color w:val="000000"/>
          <w:lang w:eastAsia="es-MX"/>
        </w:rPr>
        <w:t xml:space="preserve">fracción </w:t>
      </w:r>
      <w:r w:rsidR="009A2FA6">
        <w:t>X</w:t>
      </w:r>
      <w:r w:rsidR="00CF118B">
        <w:t>I</w:t>
      </w:r>
      <w:bookmarkStart w:id="0" w:name="_GoBack"/>
      <w:bookmarkEnd w:id="0"/>
      <w:r w:rsidRPr="00CF504F">
        <w:rPr>
          <w:rFonts w:eastAsia="Times New Roman" w:cstheme="minorHAnsi"/>
          <w:color w:val="000000"/>
          <w:lang w:eastAsia="es-MX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Default="009F34DF" w:rsidP="0075549D">
      <w:pPr>
        <w:spacing w:line="240" w:lineRule="auto"/>
        <w:rPr>
          <w:i/>
          <w:noProof/>
          <w:color w:val="000000" w:themeColor="text1"/>
          <w:szCs w:val="72"/>
        </w:rPr>
      </w:pPr>
    </w:p>
    <w:p w:rsidR="009F34DF" w:rsidRPr="00DD6495" w:rsidRDefault="009F34DF" w:rsidP="009F34DF">
      <w:pPr>
        <w:jc w:val="both"/>
        <w:rPr>
          <w:rFonts w:ascii="Arial" w:hAnsi="Arial" w:cs="Arial"/>
          <w:sz w:val="24"/>
        </w:rPr>
      </w:pPr>
    </w:p>
    <w:sectPr w:rsidR="009F34DF" w:rsidRPr="00DD6495" w:rsidSect="0094236B">
      <w:pgSz w:w="12240" w:h="15840"/>
      <w:pgMar w:top="709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370A" w:rsidRDefault="00CA370A" w:rsidP="00AF22F2">
      <w:pPr>
        <w:spacing w:after="0" w:line="240" w:lineRule="auto"/>
      </w:pPr>
      <w:r>
        <w:separator/>
      </w:r>
    </w:p>
  </w:endnote>
  <w:endnote w:type="continuationSeparator" w:id="0">
    <w:p w:rsidR="00CA370A" w:rsidRDefault="00CA370A" w:rsidP="00AF2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370A" w:rsidRDefault="00CA370A" w:rsidP="00AF22F2">
      <w:pPr>
        <w:spacing w:after="0" w:line="240" w:lineRule="auto"/>
      </w:pPr>
      <w:r>
        <w:separator/>
      </w:r>
    </w:p>
  </w:footnote>
  <w:footnote w:type="continuationSeparator" w:id="0">
    <w:p w:rsidR="00CA370A" w:rsidRDefault="00CA370A" w:rsidP="00AF2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F2"/>
    <w:rsid w:val="00014DCE"/>
    <w:rsid w:val="0003750B"/>
    <w:rsid w:val="00062325"/>
    <w:rsid w:val="000F3AE6"/>
    <w:rsid w:val="00101EB5"/>
    <w:rsid w:val="001F677F"/>
    <w:rsid w:val="00230A64"/>
    <w:rsid w:val="00290D7D"/>
    <w:rsid w:val="003024D0"/>
    <w:rsid w:val="0039017C"/>
    <w:rsid w:val="00457DEB"/>
    <w:rsid w:val="004E2521"/>
    <w:rsid w:val="004F7F24"/>
    <w:rsid w:val="0050475B"/>
    <w:rsid w:val="00590156"/>
    <w:rsid w:val="005C1230"/>
    <w:rsid w:val="0065571F"/>
    <w:rsid w:val="00656BF9"/>
    <w:rsid w:val="006B1E3B"/>
    <w:rsid w:val="0075549D"/>
    <w:rsid w:val="00765653"/>
    <w:rsid w:val="00774DD3"/>
    <w:rsid w:val="00797B5C"/>
    <w:rsid w:val="007B479E"/>
    <w:rsid w:val="0084429C"/>
    <w:rsid w:val="0094236B"/>
    <w:rsid w:val="00973BFB"/>
    <w:rsid w:val="009A22CE"/>
    <w:rsid w:val="009A2FA6"/>
    <w:rsid w:val="009C032C"/>
    <w:rsid w:val="009C6D0F"/>
    <w:rsid w:val="009F34DF"/>
    <w:rsid w:val="00AF22F2"/>
    <w:rsid w:val="00B91F86"/>
    <w:rsid w:val="00C10090"/>
    <w:rsid w:val="00C26555"/>
    <w:rsid w:val="00C878D8"/>
    <w:rsid w:val="00C9068B"/>
    <w:rsid w:val="00C93F3B"/>
    <w:rsid w:val="00CA370A"/>
    <w:rsid w:val="00CB3BFB"/>
    <w:rsid w:val="00CD7C3D"/>
    <w:rsid w:val="00CF118B"/>
    <w:rsid w:val="00D90B7D"/>
    <w:rsid w:val="00DD0D76"/>
    <w:rsid w:val="00DD6495"/>
    <w:rsid w:val="00DF78B2"/>
    <w:rsid w:val="00E52DB7"/>
    <w:rsid w:val="00E57B4D"/>
    <w:rsid w:val="00EC68F7"/>
    <w:rsid w:val="00F9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4317-31D4-48E9-91A6-FAE1D66F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4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22F2"/>
  </w:style>
  <w:style w:type="paragraph" w:styleId="Piedepgina">
    <w:name w:val="footer"/>
    <w:basedOn w:val="Normal"/>
    <w:link w:val="Piedepgina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F2"/>
  </w:style>
  <w:style w:type="paragraph" w:styleId="Textodeglobo">
    <w:name w:val="Balloon Text"/>
    <w:basedOn w:val="Normal"/>
    <w:link w:val="TextodegloboCar"/>
    <w:uiPriority w:val="99"/>
    <w:semiHidden/>
    <w:unhideWhenUsed/>
    <w:rsid w:val="00062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32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8AC61D-9E41-4D51-AE87-FDE20C091797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2976F-2BDE-4DC7-9B82-AF9E2EFDA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44</cp:revision>
  <cp:lastPrinted>2019-08-26T20:12:00Z</cp:lastPrinted>
  <dcterms:created xsi:type="dcterms:W3CDTF">2020-10-20T18:29:00Z</dcterms:created>
  <dcterms:modified xsi:type="dcterms:W3CDTF">2020-10-21T19:13:00Z</dcterms:modified>
</cp:coreProperties>
</file>