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B3E7A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55B239A" wp14:editId="2471ACCE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37FF16DB" wp14:editId="501C95FE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89594" w14:textId="77777777" w:rsidR="00752CED" w:rsidRDefault="00752CED"/>
    <w:p w14:paraId="269F1EA4" w14:textId="77777777" w:rsidR="00402619" w:rsidRDefault="00402619"/>
    <w:p w14:paraId="4167452E" w14:textId="77777777" w:rsidR="00752CED" w:rsidRDefault="00752CED"/>
    <w:p w14:paraId="31D5DA1E" w14:textId="77777777" w:rsidR="00402619" w:rsidRDefault="00402619"/>
    <w:p w14:paraId="741D73A8" w14:textId="77777777" w:rsidR="00752CED" w:rsidRDefault="00752CED">
      <w:r>
        <w:t>A quien corresponda:</w:t>
      </w:r>
    </w:p>
    <w:p w14:paraId="28EAEE2B" w14:textId="77777777" w:rsidR="00752CED" w:rsidRDefault="00752CED"/>
    <w:p w14:paraId="57BF9E18" w14:textId="6056EB3C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fracc. </w:t>
      </w:r>
      <w:r w:rsidR="00F85AD2">
        <w:t>X</w:t>
      </w:r>
      <w:r w:rsidR="00E370A1">
        <w:t>X</w:t>
      </w:r>
      <w:r w:rsidR="00A40B62">
        <w:t>B</w:t>
      </w:r>
      <w:r>
        <w:t xml:space="preserve"> de la Ley de Transparencia y Acceso a la Información Pública del Estado de San Luis Potosí,</w:t>
      </w:r>
      <w:r w:rsidR="00F65EEB">
        <w:t xml:space="preserve"> e</w:t>
      </w:r>
      <w:r w:rsidR="00F65EEB" w:rsidRPr="00F65EEB">
        <w:t>ste organismo no cuenta con un padrón, no realiza programas dado que sus actividades están apegadas exclusivamente a su plan anual de trabajo.</w:t>
      </w:r>
    </w:p>
    <w:p w14:paraId="6D20DA94" w14:textId="77777777" w:rsidR="00C11CA3" w:rsidRDefault="00C11CA3"/>
    <w:p w14:paraId="206E5422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439E5346" w14:textId="77777777" w:rsidR="00402619" w:rsidRPr="00402619" w:rsidRDefault="00402619" w:rsidP="00402619">
      <w:pPr>
        <w:jc w:val="center"/>
        <w:rPr>
          <w:b/>
        </w:rPr>
      </w:pPr>
    </w:p>
    <w:p w14:paraId="2BED83BD" w14:textId="5D1757B2" w:rsidR="00402619" w:rsidRPr="00402619" w:rsidRDefault="00056909" w:rsidP="00402619">
      <w:pPr>
        <w:spacing w:after="0" w:line="240" w:lineRule="auto"/>
        <w:jc w:val="center"/>
        <w:rPr>
          <w:b/>
        </w:rPr>
      </w:pPr>
      <w:r>
        <w:rPr>
          <w:b/>
        </w:rPr>
        <w:t>ROSA MARÍA LARA BERRIDI</w:t>
      </w:r>
    </w:p>
    <w:p w14:paraId="51E3C54C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2A14D412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7C1879BF" w14:textId="77777777" w:rsidR="00752CED" w:rsidRDefault="00752CED"/>
    <w:p w14:paraId="520391F7" w14:textId="77777777" w:rsidR="00C11CA3" w:rsidRDefault="00C11CA3"/>
    <w:p w14:paraId="6E039B0D" w14:textId="77777777" w:rsidR="00C11CA3" w:rsidRDefault="00C11CA3"/>
    <w:p w14:paraId="1B603843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56909"/>
    <w:rsid w:val="000A5CFB"/>
    <w:rsid w:val="001403D8"/>
    <w:rsid w:val="00156A6F"/>
    <w:rsid w:val="00166A15"/>
    <w:rsid w:val="001E2F56"/>
    <w:rsid w:val="00280B73"/>
    <w:rsid w:val="00402619"/>
    <w:rsid w:val="00412F07"/>
    <w:rsid w:val="005453A3"/>
    <w:rsid w:val="00567DE0"/>
    <w:rsid w:val="00700E26"/>
    <w:rsid w:val="00752CED"/>
    <w:rsid w:val="008935EE"/>
    <w:rsid w:val="00A40B62"/>
    <w:rsid w:val="00A45D0A"/>
    <w:rsid w:val="00AE2718"/>
    <w:rsid w:val="00C11CA3"/>
    <w:rsid w:val="00D46737"/>
    <w:rsid w:val="00E2432B"/>
    <w:rsid w:val="00E370A1"/>
    <w:rsid w:val="00E824E2"/>
    <w:rsid w:val="00F02D66"/>
    <w:rsid w:val="00F65EEB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2BA47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4</cp:revision>
  <dcterms:created xsi:type="dcterms:W3CDTF">2020-09-21T18:11:00Z</dcterms:created>
  <dcterms:modified xsi:type="dcterms:W3CDTF">2020-10-05T15:03:00Z</dcterms:modified>
</cp:coreProperties>
</file>