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16A" w:rsidRDefault="00CC09A9" w:rsidP="00CC09A9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966210" cy="1496060"/>
            <wp:effectExtent l="0" t="0" r="0" b="889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9A9" w:rsidRDefault="00CC09A9" w:rsidP="00CC09A9">
      <w:pPr>
        <w:jc w:val="center"/>
      </w:pPr>
    </w:p>
    <w:p w:rsidR="00CC09A9" w:rsidRDefault="00CC09A9" w:rsidP="00CC09A9">
      <w:pPr>
        <w:jc w:val="both"/>
        <w:rPr>
          <w:sz w:val="48"/>
          <w:szCs w:val="48"/>
        </w:rPr>
      </w:pPr>
    </w:p>
    <w:p w:rsidR="00CC09A9" w:rsidRPr="00CC09A9" w:rsidRDefault="00CC09A9" w:rsidP="00CC09A9">
      <w:pPr>
        <w:jc w:val="both"/>
        <w:rPr>
          <w:sz w:val="48"/>
          <w:szCs w:val="48"/>
        </w:rPr>
      </w:pPr>
      <w:r w:rsidRPr="00CC09A9">
        <w:rPr>
          <w:sz w:val="48"/>
          <w:szCs w:val="48"/>
        </w:rPr>
        <w:t>EN EL DEPARTAMENTO DE TESORERIA DEL MUNICIPIO DE TAMUIN, S.L.P. NO SE ENCUENTRA</w:t>
      </w:r>
      <w:r w:rsidR="0048536B">
        <w:rPr>
          <w:sz w:val="48"/>
          <w:szCs w:val="48"/>
        </w:rPr>
        <w:t xml:space="preserve"> EN EL MES DE </w:t>
      </w:r>
      <w:r w:rsidR="0027192B">
        <w:rPr>
          <w:sz w:val="48"/>
          <w:szCs w:val="48"/>
        </w:rPr>
        <w:t>FEBRERO</w:t>
      </w:r>
      <w:r w:rsidRPr="00CC09A9">
        <w:rPr>
          <w:sz w:val="48"/>
          <w:szCs w:val="48"/>
        </w:rPr>
        <w:t xml:space="preserve"> </w:t>
      </w:r>
      <w:r w:rsidRPr="00CC09A9">
        <w:rPr>
          <w:sz w:val="48"/>
          <w:szCs w:val="48"/>
          <w:u w:val="single"/>
        </w:rPr>
        <w:t>LISTADO DE RESOLUCIONES NEGATIVAS</w:t>
      </w:r>
      <w:r w:rsidRPr="00CC09A9">
        <w:rPr>
          <w:sz w:val="48"/>
          <w:szCs w:val="48"/>
        </w:rPr>
        <w:t xml:space="preserve"> DEBIDO A QUE FUE AUTORIRADA LA PROPUESTA DEL CRÉDITO.</w:t>
      </w:r>
    </w:p>
    <w:p w:rsidR="00CC09A9" w:rsidRDefault="00CC09A9" w:rsidP="00CC09A9">
      <w:pPr>
        <w:jc w:val="both"/>
        <w:rPr>
          <w:sz w:val="40"/>
          <w:szCs w:val="40"/>
        </w:rPr>
      </w:pPr>
    </w:p>
    <w:p w:rsidR="00CC09A9" w:rsidRDefault="00CC09A9" w:rsidP="00CC09A9">
      <w:pPr>
        <w:jc w:val="both"/>
        <w:rPr>
          <w:sz w:val="40"/>
          <w:szCs w:val="40"/>
        </w:rPr>
      </w:pPr>
      <w:bookmarkStart w:id="0" w:name="_GoBack"/>
      <w:bookmarkEnd w:id="0"/>
    </w:p>
    <w:p w:rsidR="00CC09A9" w:rsidRDefault="00CC09A9" w:rsidP="00CC09A9">
      <w:pPr>
        <w:jc w:val="both"/>
        <w:rPr>
          <w:sz w:val="40"/>
          <w:szCs w:val="40"/>
        </w:rPr>
      </w:pPr>
    </w:p>
    <w:p w:rsid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C.P. ELIZABETH ALMAZÁN EDMISTON</w:t>
      </w:r>
    </w:p>
    <w:p w:rsidR="00CC09A9" w:rsidRP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TESORERA MUNICIPAL DEL H. AYUNTAMIENTO DE TAMUIN, S.L.P.</w:t>
      </w:r>
    </w:p>
    <w:sectPr w:rsidR="00CC09A9" w:rsidRPr="00CC09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9A9"/>
    <w:rsid w:val="0027192B"/>
    <w:rsid w:val="003F416A"/>
    <w:rsid w:val="0048536B"/>
    <w:rsid w:val="00CC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3</cp:revision>
  <dcterms:created xsi:type="dcterms:W3CDTF">2020-10-23T16:51:00Z</dcterms:created>
  <dcterms:modified xsi:type="dcterms:W3CDTF">2020-10-23T16:58:00Z</dcterms:modified>
</cp:coreProperties>
</file>