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F16105" w:rsidRDefault="00F16105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F16105" w:rsidRDefault="00F16105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77685F" w:rsidRDefault="0077685F" w:rsidP="0077685F">
      <w:pPr>
        <w:pStyle w:val="Default"/>
      </w:pPr>
    </w:p>
    <w:p w:rsidR="00F16105" w:rsidRPr="00E07FC5" w:rsidRDefault="0077685F" w:rsidP="006A0BA3">
      <w:pPr>
        <w:spacing w:line="360" w:lineRule="auto"/>
        <w:jc w:val="both"/>
        <w:rPr>
          <w:b/>
          <w:sz w:val="24"/>
          <w:szCs w:val="24"/>
        </w:rPr>
      </w:pPr>
      <w:r w:rsidRPr="00E07FC5">
        <w:rPr>
          <w:b/>
          <w:bCs/>
          <w:sz w:val="24"/>
          <w:szCs w:val="24"/>
        </w:rPr>
        <w:t>EN EL TER</w:t>
      </w:r>
      <w:r w:rsidR="007509BA" w:rsidRPr="00E07FC5">
        <w:rPr>
          <w:b/>
          <w:bCs/>
          <w:sz w:val="24"/>
          <w:szCs w:val="24"/>
        </w:rPr>
        <w:t>MINO DEL ARTICULO 84 FRACCION 17</w:t>
      </w:r>
      <w:r w:rsidRPr="00E07FC5">
        <w:rPr>
          <w:b/>
          <w:bCs/>
          <w:sz w:val="24"/>
          <w:szCs w:val="24"/>
        </w:rPr>
        <w:t xml:space="preserve"> DE LA LEY DE TRANSPARENCIA Y DE ACCESO A LA INFORMACION PUBLICA DEL ESTADO DE SAN LUIS POTOSI, ORGANISMO OPERADOR PARAMUNICIPAL DE AGUA POTABLE, ALCANTARILLADO Y SANEAMIENTO DESCENTRALIZADO DEL AYUNTAMIENTO DE RAYÓN, S.L.P, NO GENERO INFORMACION REFERENTE A</w:t>
      </w:r>
      <w:r w:rsidR="002A20DF" w:rsidRPr="00E07FC5">
        <w:rPr>
          <w:b/>
          <w:sz w:val="24"/>
          <w:szCs w:val="24"/>
        </w:rPr>
        <w:t xml:space="preserve"> </w:t>
      </w:r>
      <w:r w:rsidR="007509BA" w:rsidRPr="00E07FC5">
        <w:rPr>
          <w:b/>
          <w:sz w:val="24"/>
          <w:szCs w:val="24"/>
        </w:rPr>
        <w:t xml:space="preserve">ESTE PERIODO SOBRE DECLARACIONES PATRIMONIALES </w:t>
      </w:r>
      <w:r w:rsidR="00E07FC5" w:rsidRPr="00E07FC5">
        <w:rPr>
          <w:b/>
          <w:sz w:val="24"/>
          <w:szCs w:val="24"/>
        </w:rPr>
        <w:t xml:space="preserve">PORQUE SOLAMENTE SE PRESENTAN </w:t>
      </w:r>
      <w:r w:rsidR="007509BA" w:rsidRPr="00E07FC5">
        <w:rPr>
          <w:b/>
          <w:sz w:val="24"/>
          <w:szCs w:val="24"/>
        </w:rPr>
        <w:t>DURANTE EL MES DE MAYO</w:t>
      </w:r>
      <w:r w:rsidR="00E07FC5" w:rsidRPr="00E07FC5">
        <w:rPr>
          <w:b/>
          <w:sz w:val="24"/>
          <w:szCs w:val="24"/>
        </w:rPr>
        <w:t>, EN BASE AL ARTUCLO 37 DE LA</w:t>
      </w:r>
      <w:r w:rsidR="007509BA" w:rsidRPr="00E07FC5">
        <w:rPr>
          <w:b/>
          <w:sz w:val="24"/>
          <w:szCs w:val="24"/>
        </w:rPr>
        <w:t xml:space="preserve"> </w:t>
      </w:r>
      <w:r w:rsidR="00E07FC5" w:rsidRPr="00E07FC5">
        <w:rPr>
          <w:b/>
          <w:sz w:val="24"/>
          <w:szCs w:val="24"/>
        </w:rPr>
        <w:t>LEY FEDERAL DE RESPONSABILIDADES ADMINISTRAT</w:t>
      </w:r>
      <w:r w:rsidR="00E07FC5" w:rsidRPr="00E07FC5">
        <w:rPr>
          <w:b/>
          <w:sz w:val="24"/>
          <w:szCs w:val="24"/>
        </w:rPr>
        <w:t>IVAS DE LOS SERVIDORES PÚBLICOS.</w:t>
      </w:r>
      <w:bookmarkStart w:id="0" w:name="_GoBack"/>
      <w:bookmarkEnd w:id="0"/>
    </w:p>
    <w:sectPr w:rsidR="00F16105" w:rsidRPr="00E07FC5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D3D" w:rsidRDefault="00F63D3D" w:rsidP="00FE31A1">
      <w:r>
        <w:separator/>
      </w:r>
    </w:p>
  </w:endnote>
  <w:endnote w:type="continuationSeparator" w:id="0">
    <w:p w:rsidR="00F63D3D" w:rsidRDefault="00F63D3D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07FC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07FC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D3D" w:rsidRDefault="00F63D3D" w:rsidP="00FE31A1">
      <w:r>
        <w:separator/>
      </w:r>
    </w:p>
  </w:footnote>
  <w:footnote w:type="continuationSeparator" w:id="0">
    <w:p w:rsidR="00F63D3D" w:rsidRDefault="00F63D3D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16105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F63D3D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673353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F63D3D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26306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A20DF"/>
    <w:rsid w:val="002B1D24"/>
    <w:rsid w:val="002B54FD"/>
    <w:rsid w:val="002D2628"/>
    <w:rsid w:val="00320FE8"/>
    <w:rsid w:val="00324570"/>
    <w:rsid w:val="0033122F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0211"/>
    <w:rsid w:val="004A18AC"/>
    <w:rsid w:val="004E0782"/>
    <w:rsid w:val="004E648E"/>
    <w:rsid w:val="004E70E4"/>
    <w:rsid w:val="0050677C"/>
    <w:rsid w:val="005111E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73353"/>
    <w:rsid w:val="00696AE6"/>
    <w:rsid w:val="006A0BA3"/>
    <w:rsid w:val="006B424B"/>
    <w:rsid w:val="006D1F19"/>
    <w:rsid w:val="006D5EAF"/>
    <w:rsid w:val="006E5AFC"/>
    <w:rsid w:val="00702DF2"/>
    <w:rsid w:val="00706D4D"/>
    <w:rsid w:val="00735B15"/>
    <w:rsid w:val="007447B9"/>
    <w:rsid w:val="007509BA"/>
    <w:rsid w:val="0077685F"/>
    <w:rsid w:val="0079050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07FC5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16105"/>
    <w:rsid w:val="00F404C8"/>
    <w:rsid w:val="00F43CFE"/>
    <w:rsid w:val="00F46DBD"/>
    <w:rsid w:val="00F63D3D"/>
    <w:rsid w:val="00F641FA"/>
    <w:rsid w:val="00F91F11"/>
    <w:rsid w:val="00FA6F92"/>
    <w:rsid w:val="00FB063F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customStyle="1" w:styleId="Default">
    <w:name w:val="Default"/>
    <w:rsid w:val="0077685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0B5BA-E230-4B7B-BD53-E5B71AA2E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 Alcaraz Romo</dc:creator>
  <cp:lastModifiedBy>Fca. Rivera P.</cp:lastModifiedBy>
  <cp:revision>2</cp:revision>
  <cp:lastPrinted>2020-06-08T19:58:00Z</cp:lastPrinted>
  <dcterms:created xsi:type="dcterms:W3CDTF">2020-11-04T19:19:00Z</dcterms:created>
  <dcterms:modified xsi:type="dcterms:W3CDTF">2020-11-04T19:19:00Z</dcterms:modified>
</cp:coreProperties>
</file>