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3F50F08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A0561">
        <w:rPr>
          <w:rFonts w:ascii="AvantGarde Bk BT" w:hAnsi="AvantGarde Bk BT" w:cs="Arial"/>
          <w:b/>
          <w:color w:val="000000" w:themeColor="text1"/>
          <w:sz w:val="24"/>
          <w:szCs w:val="24"/>
        </w:rPr>
        <w:t>2</w:t>
      </w:r>
      <w:r w:rsidR="00F23224">
        <w:rPr>
          <w:rFonts w:ascii="AvantGarde Bk BT" w:hAnsi="AvantGarde Bk BT" w:cs="Arial"/>
          <w:b/>
          <w:color w:val="000000" w:themeColor="text1"/>
          <w:sz w:val="24"/>
          <w:szCs w:val="24"/>
        </w:rPr>
        <w:t>919</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354FDAC"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A848A5">
        <w:rPr>
          <w:rFonts w:ascii="AvantGarde Bk BT" w:hAnsi="AvantGarde Bk BT" w:cs="Arial"/>
          <w:color w:val="000000" w:themeColor="text1"/>
          <w:sz w:val="24"/>
          <w:szCs w:val="24"/>
        </w:rPr>
        <w:t>19 diecinueve de febrero</w:t>
      </w:r>
      <w:r w:rsidR="00576055">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109E75AA"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300FBF">
        <w:rPr>
          <w:rFonts w:ascii="AvantGarde Bk BT" w:hAnsi="AvantGarde Bk BT" w:cs="Arial"/>
          <w:color w:val="000000" w:themeColor="text1"/>
          <w:sz w:val="24"/>
          <w:szCs w:val="24"/>
        </w:rPr>
        <w:t xml:space="preserve">27 veintisiete de noviembre </w:t>
      </w:r>
      <w:r>
        <w:rPr>
          <w:rFonts w:ascii="AvantGarde Bk BT" w:hAnsi="AvantGarde Bk BT" w:cs="Arial"/>
          <w:color w:val="000000" w:themeColor="text1"/>
          <w:sz w:val="24"/>
          <w:szCs w:val="24"/>
        </w:rPr>
        <w:t xml:space="preserve">de 2019 dos mil diecinueve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49666C">
        <w:rPr>
          <w:rFonts w:ascii="AvantGarde Bk BT" w:hAnsi="AvantGarde Bk BT" w:cs="Arial"/>
          <w:color w:val="000000" w:themeColor="text1"/>
          <w:sz w:val="24"/>
          <w:szCs w:val="24"/>
        </w:rPr>
        <w:t>0</w:t>
      </w:r>
      <w:r w:rsidR="00FF1054">
        <w:rPr>
          <w:rFonts w:ascii="AvantGarde Bk BT" w:hAnsi="AvantGarde Bk BT" w:cs="Arial"/>
          <w:color w:val="000000" w:themeColor="text1"/>
          <w:sz w:val="24"/>
          <w:szCs w:val="24"/>
        </w:rPr>
        <w:t>17826</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2715524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F1054">
        <w:rPr>
          <w:rFonts w:ascii="AvantGarde Bk BT" w:hAnsi="AvantGarde Bk BT" w:cs="Arial"/>
          <w:color w:val="000000" w:themeColor="text1"/>
          <w:sz w:val="24"/>
          <w:szCs w:val="24"/>
        </w:rPr>
        <w:t xml:space="preserve">29 veintinueve de noviembre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AD1F716"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893375">
        <w:rPr>
          <w:rFonts w:ascii="AvantGarde Bk BT" w:hAnsi="AvantGarde Bk BT" w:cs="Arial"/>
          <w:color w:val="000000" w:themeColor="text1"/>
          <w:sz w:val="24"/>
          <w:szCs w:val="24"/>
        </w:rPr>
        <w:t xml:space="preserve">02 dos de 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1DA228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893375">
        <w:rPr>
          <w:rFonts w:ascii="AvantGarde Bk BT" w:hAnsi="AvantGarde Bk BT" w:cs="Arial"/>
          <w:color w:val="000000" w:themeColor="text1"/>
          <w:sz w:val="24"/>
          <w:szCs w:val="24"/>
        </w:rPr>
        <w:t xml:space="preserve">16 dieciséis de 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F0C7110"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F7E60">
        <w:rPr>
          <w:rFonts w:ascii="AvantGarde Bk BT" w:hAnsi="AvantGarde Bk BT" w:cs="Arial"/>
          <w:color w:val="000000" w:themeColor="text1"/>
          <w:sz w:val="24"/>
          <w:szCs w:val="24"/>
        </w:rPr>
        <w:t>09 nueve de enero 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0DF79EDF"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9666C">
        <w:rPr>
          <w:rFonts w:ascii="AvantGarde Bk BT" w:hAnsi="AvantGarde Bk BT" w:cs="Arial"/>
          <w:b/>
          <w:color w:val="000000" w:themeColor="text1"/>
          <w:sz w:val="24"/>
          <w:szCs w:val="24"/>
        </w:rPr>
        <w:t>2</w:t>
      </w:r>
      <w:r w:rsidR="00A721FB">
        <w:rPr>
          <w:rFonts w:ascii="AvantGarde Bk BT" w:hAnsi="AvantGarde Bk BT" w:cs="Arial"/>
          <w:b/>
          <w:color w:val="000000" w:themeColor="text1"/>
          <w:sz w:val="24"/>
          <w:szCs w:val="24"/>
        </w:rPr>
        <w:t>919</w:t>
      </w:r>
      <w:r>
        <w:rPr>
          <w:rFonts w:ascii="AvantGarde Bk BT" w:hAnsi="AvantGarde Bk BT" w:cs="Arial"/>
          <w:b/>
          <w:color w:val="000000" w:themeColor="text1"/>
          <w:sz w:val="24"/>
          <w:szCs w:val="24"/>
        </w:rPr>
        <w:t xml:space="preserve">/2019-1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EEC57BA"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A721FB">
        <w:rPr>
          <w:rFonts w:ascii="AvantGarde Bk BT" w:hAnsi="AvantGarde Bk BT" w:cs="Arial"/>
          <w:color w:val="000000" w:themeColor="text1"/>
          <w:sz w:val="24"/>
          <w:szCs w:val="24"/>
        </w:rPr>
        <w:t>30 treinta</w:t>
      </w:r>
      <w:r w:rsidR="00EC1DBC">
        <w:rPr>
          <w:rFonts w:ascii="AvantGarde Bk BT" w:hAnsi="AvantGarde Bk BT" w:cs="Arial"/>
          <w:color w:val="000000" w:themeColor="text1"/>
          <w:sz w:val="24"/>
          <w:szCs w:val="24"/>
        </w:rPr>
        <w:t xml:space="preserve"> de enero 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36F3FAEE"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U.T.0133/2020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26211C">
        <w:rPr>
          <w:rFonts w:ascii="AvantGarde Bk BT" w:hAnsi="AvantGarde Bk BT" w:cs="Arial"/>
          <w:sz w:val="24"/>
          <w:szCs w:val="24"/>
        </w:rPr>
        <w:t>23 veintitrés de enero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0F3C582A"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El </w:t>
      </w:r>
      <w:r w:rsidR="008A6457">
        <w:rPr>
          <w:rFonts w:ascii="AvantGarde Bk BT" w:eastAsia="Times New Roman" w:hAnsi="AvantGarde Bk BT" w:cs="Arial"/>
          <w:sz w:val="24"/>
          <w:szCs w:val="24"/>
        </w:rPr>
        <w:t xml:space="preserve">29 veintinueve de noviembre </w:t>
      </w:r>
      <w:r w:rsidRPr="005C161B">
        <w:rPr>
          <w:rFonts w:ascii="AvantGarde Bk BT" w:eastAsia="Times New Roman" w:hAnsi="AvantGarde Bk BT" w:cs="Arial"/>
          <w:sz w:val="24"/>
          <w:szCs w:val="24"/>
        </w:rPr>
        <w:t xml:space="preserve">de 2019 dos mil diecinueve el solicitante de la información fue notificado de la respuesta a su solicitud de información. </w:t>
      </w:r>
    </w:p>
    <w:p w14:paraId="31AC1958" w14:textId="66014E3C"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Así, los quince días hábiles para interponer el recurso de revisión transcurrieron del </w:t>
      </w:r>
      <w:r w:rsidR="008A6457">
        <w:rPr>
          <w:rFonts w:ascii="AvantGarde Bk BT" w:eastAsia="Times New Roman" w:hAnsi="AvantGarde Bk BT" w:cs="Arial"/>
          <w:sz w:val="24"/>
          <w:szCs w:val="24"/>
        </w:rPr>
        <w:t xml:space="preserve">02 dos de diciembre </w:t>
      </w:r>
      <w:r w:rsidRPr="005C161B">
        <w:rPr>
          <w:rFonts w:ascii="AvantGarde Bk BT" w:eastAsia="Times New Roman" w:hAnsi="AvantGarde Bk BT" w:cs="Arial"/>
          <w:sz w:val="24"/>
          <w:szCs w:val="24"/>
        </w:rPr>
        <w:t>de 2019 dos mil diecinueve</w:t>
      </w:r>
      <w:r w:rsidR="008A6457">
        <w:rPr>
          <w:rFonts w:ascii="AvantGarde Bk BT" w:eastAsia="Times New Roman" w:hAnsi="AvantGarde Bk BT" w:cs="Arial"/>
          <w:sz w:val="24"/>
          <w:szCs w:val="24"/>
        </w:rPr>
        <w:t xml:space="preserve"> al 06 seis de enero de 2020 dos mil veinte</w:t>
      </w:r>
      <w:r w:rsidRPr="005C161B">
        <w:rPr>
          <w:rFonts w:ascii="AvantGarde Bk BT" w:eastAsia="Times New Roman" w:hAnsi="AvantGarde Bk BT" w:cs="Arial"/>
          <w:sz w:val="24"/>
          <w:szCs w:val="24"/>
        </w:rPr>
        <w:t>.</w:t>
      </w:r>
    </w:p>
    <w:p w14:paraId="04BFD191" w14:textId="6677D786"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Consecuentemente si el </w:t>
      </w:r>
      <w:r w:rsidR="008A6457">
        <w:rPr>
          <w:rFonts w:ascii="AvantGarde Bk BT" w:eastAsia="Times New Roman" w:hAnsi="AvantGarde Bk BT" w:cs="Arial"/>
          <w:sz w:val="24"/>
          <w:szCs w:val="24"/>
        </w:rPr>
        <w:t xml:space="preserve">02 dos de diciembre </w:t>
      </w:r>
      <w:r w:rsidRPr="005C161B">
        <w:rPr>
          <w:rFonts w:ascii="AvantGarde Bk BT" w:eastAsia="Times New Roman"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4623190" w14:textId="077EB3F0" w:rsidR="00946007" w:rsidRPr="00912891" w:rsidRDefault="00946007" w:rsidP="00653362">
      <w:pPr>
        <w:pStyle w:val="corte4fondo"/>
        <w:tabs>
          <w:tab w:val="left" w:pos="567"/>
        </w:tabs>
        <w:ind w:left="680" w:right="680" w:firstLine="0"/>
        <w:rPr>
          <w:rFonts w:ascii="AvantGarde Bk BT" w:hAnsi="AvantGarde Bk BT" w:cs="Arial"/>
          <w:i/>
          <w:sz w:val="22"/>
          <w:szCs w:val="22"/>
        </w:rPr>
      </w:pPr>
      <w:r w:rsidRPr="00E0750B">
        <w:rPr>
          <w:rFonts w:ascii="AvantGarde Bk BT" w:hAnsi="AvantGarde Bk BT" w:cs="Arial"/>
          <w:sz w:val="24"/>
          <w:szCs w:val="24"/>
        </w:rPr>
        <w:t>“</w:t>
      </w:r>
      <w:r w:rsidR="00C53342" w:rsidRPr="00C53342">
        <w:rPr>
          <w:rFonts w:ascii="AvantGarde Bk BT" w:hAnsi="AvantGarde Bk BT" w:cs="Arial"/>
          <w:i/>
          <w:sz w:val="22"/>
          <w:szCs w:val="22"/>
        </w:rPr>
        <w:t>SOLICITO OCTUBRE DE 2018 DEL ARTICULO, FRACCION E INCISO: 84 IV B. EGRESOS. YA QUE LA INFORMACION PUBLICADA EN LA PLATAFORMA DE CEGAIP ES INCORRECTA. DE FAVOR MANDAR LA INFORMACION A TRAVES DE ESTA PLATAF</w:t>
      </w:r>
      <w:r w:rsidR="00C53342">
        <w:rPr>
          <w:rFonts w:ascii="AvantGarde Bk BT" w:hAnsi="AvantGarde Bk BT" w:cs="Arial"/>
          <w:i/>
          <w:sz w:val="22"/>
          <w:szCs w:val="22"/>
        </w:rPr>
        <w:t>ORMA O AL CORREO EN ELECTRONICO</w:t>
      </w:r>
      <w:r w:rsidR="00653362" w:rsidRPr="00653362">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Pr="00E0750B">
        <w:rPr>
          <w:rFonts w:ascii="AvantGarde Bk BT" w:hAnsi="AvantGarde Bk BT" w:cs="Arial"/>
          <w:sz w:val="24"/>
          <w:szCs w:val="24"/>
        </w:rPr>
        <w:t xml:space="preserve"> de autos).</w:t>
      </w:r>
    </w:p>
    <w:p w14:paraId="46140FC5"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9D191C0" w14:textId="3058256C"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7F5010FE" w14:textId="77777777" w:rsidR="001628D5" w:rsidRDefault="001628D5" w:rsidP="001628D5">
      <w:pPr>
        <w:pStyle w:val="corte4fondo"/>
        <w:tabs>
          <w:tab w:val="left" w:pos="567"/>
        </w:tabs>
        <w:ind w:firstLine="0"/>
        <w:rPr>
          <w:rFonts w:ascii="AvantGarde Bk BT" w:hAnsi="AvantGarde Bk BT" w:cs="Arial"/>
          <w:sz w:val="24"/>
          <w:szCs w:val="24"/>
        </w:rPr>
      </w:pPr>
    </w:p>
    <w:p w14:paraId="69E2B39D" w14:textId="3B38322D"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w:t>
      </w:r>
    </w:p>
    <w:p w14:paraId="3DA8D9A8"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 xml:space="preserve">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w:t>
      </w:r>
      <w:r w:rsidRPr="009E226F">
        <w:rPr>
          <w:rFonts w:ascii="AvantGarde Bk BT" w:hAnsi="AvantGarde Bk BT" w:cs="Arial"/>
          <w:i/>
          <w:sz w:val="22"/>
          <w:szCs w:val="22"/>
        </w:rPr>
        <w:lastRenderedPageBreak/>
        <w:t>requerido por el solicitante la fuente, el lugar y la forma en que puede consultar, reproducir  o adquirir dicha información en un plazo no mayor a cinco días”, le hago saber que, podrá acceder a la información en el siguiente enlace  www.sanluis.gob.mx.</w:t>
      </w:r>
    </w:p>
    <w:p w14:paraId="11B2E5C4"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17253A9E"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0A466B89"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4A9819B8"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Cuando aparezca esta información, desliza hacia abajo la pantalla y selecciona la opción: “Obligaciones registradas 2018” esto  le llevará  a  la  Plataforma  Estatal  de  Transparencia  (PETS) “Cumplimiento cuantitativo 2018” de San Luis Potosí, respectivamente. O bien, siguiendo directamente al siguiente enlace:</w:t>
      </w:r>
    </w:p>
    <w:p w14:paraId="481F9577"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7EB5C61A" w14:textId="3B67394C" w:rsidR="001628D5" w:rsidRPr="009E226F" w:rsidRDefault="001628D5" w:rsidP="009E226F">
      <w:pPr>
        <w:pStyle w:val="corte4fondo"/>
        <w:tabs>
          <w:tab w:val="left" w:pos="567"/>
        </w:tabs>
        <w:ind w:left="680" w:right="680" w:firstLine="680"/>
        <w:rPr>
          <w:rFonts w:ascii="AvantGarde Bk BT" w:hAnsi="AvantGarde Bk BT" w:cs="Arial"/>
          <w:i/>
          <w:sz w:val="22"/>
          <w:szCs w:val="22"/>
        </w:rPr>
      </w:pPr>
      <w:r w:rsidRPr="009E226F">
        <w:rPr>
          <w:rFonts w:ascii="AvantGarde Bk BT" w:hAnsi="AvantGarde Bk BT" w:cs="Arial"/>
          <w:i/>
          <w:sz w:val="22"/>
          <w:szCs w:val="22"/>
        </w:rPr>
        <w:t xml:space="preserve">Obligaciones 2018: </w:t>
      </w:r>
      <w:hyperlink r:id="rId8" w:history="1">
        <w:r w:rsidRPr="009E226F">
          <w:rPr>
            <w:rStyle w:val="Hipervnculo"/>
            <w:rFonts w:ascii="AvantGarde Bk BT" w:hAnsi="AvantGarde Bk BT" w:cs="Arial"/>
            <w:i/>
            <w:sz w:val="22"/>
            <w:szCs w:val="22"/>
          </w:rPr>
          <w:t>http://www.cegaipslp.org.mx/webcegaip2018N2.nsf/xBuscadorSLP?OpenForm</w:t>
        </w:r>
      </w:hyperlink>
      <w:r w:rsidRPr="009E226F">
        <w:rPr>
          <w:rFonts w:ascii="AvantGarde Bk BT" w:hAnsi="AvantGarde Bk BT" w:cs="Arial"/>
          <w:i/>
          <w:sz w:val="22"/>
          <w:szCs w:val="22"/>
        </w:rPr>
        <w:t xml:space="preserve"> </w:t>
      </w:r>
    </w:p>
    <w:p w14:paraId="5A0B319F" w14:textId="30F8919D" w:rsidR="001628D5" w:rsidRPr="009E226F" w:rsidRDefault="001628D5" w:rsidP="009E226F">
      <w:pPr>
        <w:pStyle w:val="corte4fondo"/>
        <w:tabs>
          <w:tab w:val="left" w:pos="567"/>
        </w:tabs>
        <w:ind w:left="680" w:right="680" w:firstLine="680"/>
        <w:rPr>
          <w:rFonts w:ascii="AvantGarde Bk BT" w:hAnsi="AvantGarde Bk BT" w:cs="Arial"/>
          <w:i/>
          <w:sz w:val="22"/>
          <w:szCs w:val="22"/>
        </w:rPr>
      </w:pPr>
      <w:r w:rsidRPr="009E226F">
        <w:rPr>
          <w:rFonts w:ascii="AvantGarde Bk BT" w:hAnsi="AvantGarde Bk BT" w:cs="Arial"/>
          <w:i/>
          <w:sz w:val="22"/>
          <w:szCs w:val="22"/>
        </w:rPr>
        <w:t xml:space="preserve"> </w:t>
      </w:r>
    </w:p>
    <w:p w14:paraId="7A7B90DA"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deberá  dirigirse  a la obligación  correspondiente  al  artículo  84 fracción IV inciso B.- Egresos y seleccionar el signo + que aparece al costado izquierdo de este y observará  que se despliegan las publicaciones  de enero a diciembre de 2018 correspondientes. </w:t>
      </w:r>
    </w:p>
    <w:p w14:paraId="7170F134"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14E25B65"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 xml:space="preserve">Para poder consultar el contenido de los formatos solo debe seleccionar dando “clic” con el mouse en “Liga directa al formato”, en este caso, en el mes de octubre, seguido de esto aparecerá la ventana “guardar como”,  esta acción le pedirá que descargue un formato, y Usted podrá establecer en qué parte de su </w:t>
      </w:r>
      <w:r w:rsidRPr="009E226F">
        <w:rPr>
          <w:rFonts w:ascii="AvantGarde Bk BT" w:hAnsi="AvantGarde Bk BT" w:cs="Arial"/>
          <w:i/>
          <w:sz w:val="22"/>
          <w:szCs w:val="22"/>
        </w:rPr>
        <w:lastRenderedPageBreak/>
        <w:t xml:space="preserve">computadora quiere que se le descargue el documento (por ejemplo en el escritorio o en descargas), una vez descargado, usted debe abrir el documento que le permitirá visualizar la información a detalle; o bien, directamente de la siguiente liga: </w:t>
      </w:r>
    </w:p>
    <w:p w14:paraId="4AD8DCC6"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7C9A82C6" w14:textId="3311E9A5" w:rsidR="001628D5" w:rsidRPr="009E226F" w:rsidRDefault="00D129B7" w:rsidP="009E226F">
      <w:pPr>
        <w:pStyle w:val="corte4fondo"/>
        <w:tabs>
          <w:tab w:val="left" w:pos="567"/>
        </w:tabs>
        <w:ind w:left="680" w:right="680" w:firstLine="0"/>
        <w:rPr>
          <w:rFonts w:ascii="AvantGarde Bk BT" w:hAnsi="AvantGarde Bk BT" w:cs="Arial"/>
          <w:i/>
          <w:sz w:val="22"/>
          <w:szCs w:val="22"/>
        </w:rPr>
      </w:pPr>
      <w:hyperlink r:id="rId9" w:history="1">
        <w:r w:rsidR="001628D5" w:rsidRPr="009E226F">
          <w:rPr>
            <w:rStyle w:val="Hipervnculo"/>
            <w:rFonts w:ascii="AvantGarde Bk BT" w:hAnsi="AvantGarde Bk BT" w:cs="Arial"/>
            <w:i/>
            <w:sz w:val="22"/>
            <w:szCs w:val="22"/>
          </w:rPr>
          <w:t>http://www.cegaipslp.org.mx/webcegaip2018N2.nsf/nombre_de_la_vista/AE55224A84C1CBEB862583530082BCC5/$File/LTAIPSLP84IVBEGRESOS.xlsx</w:t>
        </w:r>
      </w:hyperlink>
      <w:r w:rsidR="001628D5" w:rsidRPr="009E226F">
        <w:rPr>
          <w:rFonts w:ascii="AvantGarde Bk BT" w:hAnsi="AvantGarde Bk BT" w:cs="Arial"/>
          <w:i/>
          <w:sz w:val="22"/>
          <w:szCs w:val="22"/>
        </w:rPr>
        <w:t xml:space="preserve">   </w:t>
      </w:r>
    </w:p>
    <w:p w14:paraId="4E97E6E1"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348136CE"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 xml:space="preserve">En respuesta a lo solicitado: “SOLICITO OCTUBRE DE 2018 DEL ARTICULO, FRACCION E INCISO: 84 IV B. EGRESOS. YA QUE LA INFORMACION PUBLICADA EN LA PLATAFORMA DE CEGAIP ES INCORRECTA. DE FAVOR MANDAR LA INFORMACION A TRAVES DE ESTA PLATAFORMA O AL CORREO EN ELECTRONICO. (sic).”, le informo que, en el formato correspondiente al </w:t>
      </w:r>
      <w:proofErr w:type="gramStart"/>
      <w:r w:rsidRPr="009E226F">
        <w:rPr>
          <w:rFonts w:ascii="AvantGarde Bk BT" w:hAnsi="AvantGarde Bk BT" w:cs="Arial"/>
          <w:i/>
          <w:sz w:val="22"/>
          <w:szCs w:val="22"/>
        </w:rPr>
        <w:t>artículo  84</w:t>
      </w:r>
      <w:proofErr w:type="gramEnd"/>
      <w:r w:rsidRPr="009E226F">
        <w:rPr>
          <w:rFonts w:ascii="AvantGarde Bk BT" w:hAnsi="AvantGarde Bk BT" w:cs="Arial"/>
          <w:i/>
          <w:sz w:val="22"/>
          <w:szCs w:val="22"/>
        </w:rPr>
        <w:t xml:space="preserve"> fracción IV inciso B, podrá consultar la información que solicita.</w:t>
      </w:r>
    </w:p>
    <w:p w14:paraId="5C205A58"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6036D62E"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Esta respuesta encuentra sus fundamentos en los artículos 3° fracción XVIII, 15°, 54° fracciones II y IV, 143° y 154° de la Ley de Transparencia  y Acceso a la Información Pública del Estado de San Luis Potosí en vigor.</w:t>
      </w:r>
    </w:p>
    <w:p w14:paraId="32C39859"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14B86EEB"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De forma adicional, le indico que tiene a salvo su derecho para inconformarse con la respuesta otorgada a su solicitud, conforme a lo establecido en los artículos 154 último párrafo, 166, 167 y 168 de la Ley de Transparencia y Acceso  a la Información Pública del Estado de San Luis Potosí.</w:t>
      </w:r>
    </w:p>
    <w:p w14:paraId="0283E605" w14:textId="77777777" w:rsidR="001628D5" w:rsidRPr="009E226F" w:rsidRDefault="001628D5" w:rsidP="009E226F">
      <w:pPr>
        <w:pStyle w:val="corte4fondo"/>
        <w:tabs>
          <w:tab w:val="left" w:pos="567"/>
        </w:tabs>
        <w:ind w:left="680" w:right="680" w:firstLine="680"/>
        <w:rPr>
          <w:rFonts w:ascii="AvantGarde Bk BT" w:hAnsi="AvantGarde Bk BT" w:cs="Arial"/>
          <w:i/>
          <w:sz w:val="22"/>
          <w:szCs w:val="22"/>
        </w:rPr>
      </w:pPr>
    </w:p>
    <w:p w14:paraId="191C0D95"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Quedamos a la orden</w:t>
      </w:r>
    </w:p>
    <w:p w14:paraId="6441D6B5" w14:textId="77777777" w:rsidR="001628D5" w:rsidRPr="009E226F" w:rsidRDefault="001628D5" w:rsidP="009E226F">
      <w:pPr>
        <w:pStyle w:val="corte4fondo"/>
        <w:tabs>
          <w:tab w:val="left" w:pos="567"/>
        </w:tabs>
        <w:ind w:left="680" w:right="680" w:firstLine="0"/>
        <w:rPr>
          <w:rFonts w:ascii="AvantGarde Bk BT" w:hAnsi="AvantGarde Bk BT" w:cs="Arial"/>
          <w:i/>
          <w:sz w:val="22"/>
          <w:szCs w:val="22"/>
        </w:rPr>
      </w:pPr>
      <w:r w:rsidRPr="009E226F">
        <w:rPr>
          <w:rFonts w:ascii="AvantGarde Bk BT" w:hAnsi="AvantGarde Bk BT" w:cs="Arial"/>
          <w:i/>
          <w:sz w:val="22"/>
          <w:szCs w:val="22"/>
        </w:rPr>
        <w:t>MUNICIPIO DE SAN LUIS POTOSÍ</w:t>
      </w:r>
    </w:p>
    <w:p w14:paraId="4CD6DCD5" w14:textId="42085BAD" w:rsidR="001628D5" w:rsidRPr="001628D5" w:rsidRDefault="001628D5" w:rsidP="009E226F">
      <w:pPr>
        <w:pStyle w:val="corte4fondo"/>
        <w:tabs>
          <w:tab w:val="left" w:pos="567"/>
        </w:tabs>
        <w:ind w:left="680" w:right="680" w:firstLine="0"/>
        <w:rPr>
          <w:rFonts w:ascii="AvantGarde Bk BT" w:hAnsi="AvantGarde Bk BT" w:cs="Arial"/>
          <w:sz w:val="24"/>
          <w:szCs w:val="24"/>
        </w:rPr>
      </w:pPr>
      <w:r w:rsidRPr="009E226F">
        <w:rPr>
          <w:rFonts w:ascii="AvantGarde Bk BT" w:hAnsi="AvantGarde Bk BT" w:cs="Arial"/>
          <w:i/>
          <w:sz w:val="22"/>
          <w:szCs w:val="22"/>
        </w:rPr>
        <w:t>(Se adjunta archivo UT-SI-1763/2019-01782619-PNT)</w:t>
      </w:r>
      <w:r w:rsidR="009E226F">
        <w:rPr>
          <w:rFonts w:ascii="AvantGarde Bk BT" w:hAnsi="AvantGarde Bk BT" w:cs="Arial"/>
          <w:sz w:val="24"/>
          <w:szCs w:val="24"/>
        </w:rPr>
        <w:t xml:space="preserve">” </w:t>
      </w:r>
      <w:r w:rsidR="009E226F" w:rsidRPr="009E226F">
        <w:rPr>
          <w:rFonts w:ascii="AvantGarde Bk BT" w:hAnsi="AvantGarde Bk BT" w:cs="Arial"/>
          <w:b/>
          <w:sz w:val="24"/>
          <w:szCs w:val="24"/>
        </w:rPr>
        <w:t>SIC</w:t>
      </w:r>
      <w:r w:rsidR="009E226F">
        <w:rPr>
          <w:rFonts w:ascii="AvantGarde Bk BT" w:hAnsi="AvantGarde Bk BT" w:cs="Arial"/>
          <w:sz w:val="24"/>
          <w:szCs w:val="24"/>
        </w:rPr>
        <w:t xml:space="preserve">. </w:t>
      </w:r>
    </w:p>
    <w:p w14:paraId="7767748C" w14:textId="56EF1731" w:rsidR="00F86E3E" w:rsidRDefault="00F86E3E" w:rsidP="00377F91">
      <w:pPr>
        <w:pStyle w:val="corte4fondo"/>
        <w:tabs>
          <w:tab w:val="left" w:pos="567"/>
        </w:tabs>
        <w:ind w:firstLine="0"/>
        <w:rPr>
          <w:rFonts w:ascii="AvantGarde Bk BT" w:hAnsi="AvantGarde Bk BT" w:cs="Arial"/>
          <w:sz w:val="24"/>
          <w:szCs w:val="24"/>
        </w:rPr>
      </w:pPr>
    </w:p>
    <w:p w14:paraId="2D59A837" w14:textId="5F5C0AF8" w:rsidR="00F86E3E" w:rsidRDefault="00377F91" w:rsidP="0049666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El archivo adjunto es el siguiente, y se encuentra visible en el Sistema Electrónico de Envío de Solicitudes de Información (INFOMEX):</w:t>
      </w:r>
    </w:p>
    <w:p w14:paraId="1E4BA433" w14:textId="0F345C93" w:rsidR="00377F91" w:rsidRDefault="00377F91" w:rsidP="0049666C">
      <w:pPr>
        <w:pStyle w:val="corte4fondo"/>
        <w:tabs>
          <w:tab w:val="left" w:pos="567"/>
        </w:tabs>
        <w:ind w:firstLine="680"/>
        <w:rPr>
          <w:rFonts w:ascii="AvantGarde Bk BT" w:hAnsi="AvantGarde Bk BT" w:cs="Arial"/>
          <w:sz w:val="24"/>
          <w:szCs w:val="24"/>
        </w:rPr>
      </w:pPr>
    </w:p>
    <w:p w14:paraId="358D4568" w14:textId="1824F572" w:rsidR="00F86E3E" w:rsidRDefault="00F86E3E" w:rsidP="0049666C">
      <w:pPr>
        <w:pStyle w:val="corte4fondo"/>
        <w:tabs>
          <w:tab w:val="left" w:pos="567"/>
        </w:tabs>
        <w:ind w:firstLine="680"/>
        <w:rPr>
          <w:rFonts w:ascii="AvantGarde Bk BT" w:hAnsi="AvantGarde Bk BT" w:cs="Arial"/>
          <w:sz w:val="24"/>
          <w:szCs w:val="24"/>
        </w:rPr>
      </w:pPr>
    </w:p>
    <w:p w14:paraId="7BBBB460" w14:textId="39E36C42" w:rsidR="00F86E3E" w:rsidRDefault="00F86E3E" w:rsidP="0049666C">
      <w:pPr>
        <w:pStyle w:val="corte4fondo"/>
        <w:tabs>
          <w:tab w:val="left" w:pos="567"/>
        </w:tabs>
        <w:ind w:firstLine="680"/>
        <w:rPr>
          <w:rFonts w:ascii="AvantGarde Bk BT" w:hAnsi="AvantGarde Bk BT" w:cs="Arial"/>
          <w:sz w:val="24"/>
          <w:szCs w:val="24"/>
        </w:rPr>
      </w:pPr>
    </w:p>
    <w:p w14:paraId="0ADF3D41" w14:textId="66D01B0A" w:rsidR="00F86E3E" w:rsidRDefault="007650EE" w:rsidP="0049666C">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6B6D9E1A" wp14:editId="58AA2BD8">
            <wp:simplePos x="0" y="0"/>
            <wp:positionH relativeFrom="margin">
              <wp:align>center</wp:align>
            </wp:positionH>
            <wp:positionV relativeFrom="paragraph">
              <wp:posOffset>243205</wp:posOffset>
            </wp:positionV>
            <wp:extent cx="6743700" cy="195008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8153" t="5439" r="28999" b="62235"/>
                    <a:stretch/>
                  </pic:blipFill>
                  <pic:spPr bwMode="auto">
                    <a:xfrm>
                      <a:off x="0" y="0"/>
                      <a:ext cx="6743700" cy="19500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24A0D2" w14:textId="4308A004" w:rsidR="00F86E3E" w:rsidRDefault="00F86E3E" w:rsidP="0049666C">
      <w:pPr>
        <w:pStyle w:val="corte4fondo"/>
        <w:tabs>
          <w:tab w:val="left" w:pos="567"/>
        </w:tabs>
        <w:ind w:firstLine="680"/>
        <w:rPr>
          <w:rFonts w:ascii="AvantGarde Bk BT" w:hAnsi="AvantGarde Bk BT" w:cs="Arial"/>
          <w:sz w:val="24"/>
          <w:szCs w:val="24"/>
        </w:rPr>
      </w:pPr>
    </w:p>
    <w:p w14:paraId="1E9B974E" w14:textId="49359966" w:rsidR="00F86E3E" w:rsidRDefault="00F86E3E" w:rsidP="0049666C">
      <w:pPr>
        <w:pStyle w:val="corte4fondo"/>
        <w:tabs>
          <w:tab w:val="left" w:pos="567"/>
        </w:tabs>
        <w:ind w:firstLine="680"/>
        <w:rPr>
          <w:rFonts w:ascii="AvantGarde Bk BT" w:hAnsi="AvantGarde Bk BT" w:cs="Arial"/>
          <w:sz w:val="24"/>
          <w:szCs w:val="24"/>
        </w:rPr>
      </w:pPr>
    </w:p>
    <w:p w14:paraId="24B15CF5" w14:textId="122E7AFF" w:rsidR="00F86E3E" w:rsidRDefault="00F86E3E" w:rsidP="0049666C">
      <w:pPr>
        <w:pStyle w:val="corte4fondo"/>
        <w:tabs>
          <w:tab w:val="left" w:pos="567"/>
        </w:tabs>
        <w:ind w:firstLine="680"/>
        <w:rPr>
          <w:rFonts w:ascii="AvantGarde Bk BT" w:hAnsi="AvantGarde Bk BT" w:cs="Arial"/>
          <w:sz w:val="24"/>
          <w:szCs w:val="24"/>
        </w:rPr>
      </w:pPr>
    </w:p>
    <w:p w14:paraId="182EF214" w14:textId="262E3E1C" w:rsidR="004663D6" w:rsidRDefault="007650EE" w:rsidP="00DF7FB1">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9264" behindDoc="0" locked="0" layoutInCell="1" allowOverlap="1" wp14:anchorId="45D2668F" wp14:editId="294CCF53">
            <wp:simplePos x="0" y="0"/>
            <wp:positionH relativeFrom="column">
              <wp:posOffset>363220</wp:posOffset>
            </wp:positionH>
            <wp:positionV relativeFrom="paragraph">
              <wp:posOffset>89535</wp:posOffset>
            </wp:positionV>
            <wp:extent cx="5191125" cy="1516380"/>
            <wp:effectExtent l="0" t="0" r="9525" b="762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11891" t="3477" r="47125" b="75226"/>
                    <a:stretch/>
                  </pic:blipFill>
                  <pic:spPr bwMode="auto">
                    <a:xfrm>
                      <a:off x="0" y="0"/>
                      <a:ext cx="5191125" cy="1516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FDDE52" w14:textId="0A9884E5" w:rsidR="00F95E72" w:rsidRDefault="00DF7FB1" w:rsidP="00DF7FB1">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0288" behindDoc="0" locked="0" layoutInCell="1" allowOverlap="1" wp14:anchorId="23F7E4F1" wp14:editId="3C8FF136">
            <wp:simplePos x="0" y="0"/>
            <wp:positionH relativeFrom="column">
              <wp:posOffset>-505460</wp:posOffset>
            </wp:positionH>
            <wp:positionV relativeFrom="paragraph">
              <wp:posOffset>1905000</wp:posOffset>
            </wp:positionV>
            <wp:extent cx="7042150" cy="3781425"/>
            <wp:effectExtent l="0" t="0" r="6350" b="952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cstate="print">
                      <a:extLst>
                        <a:ext uri="{28A0092B-C50C-407E-A947-70E740481C1C}">
                          <a14:useLocalDpi xmlns:a14="http://schemas.microsoft.com/office/drawing/2010/main" val="0"/>
                        </a:ext>
                      </a:extLst>
                    </a:blip>
                    <a:srcRect r="5728" b="9970"/>
                    <a:stretch/>
                  </pic:blipFill>
                  <pic:spPr bwMode="auto">
                    <a:xfrm>
                      <a:off x="0" y="0"/>
                      <a:ext cx="7042150" cy="3781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sz w:val="24"/>
          <w:szCs w:val="24"/>
        </w:rPr>
        <w:t>Archivo que al abrirse despliega el siguiente documento de Excel, consistente en el formato denominado “</w:t>
      </w:r>
      <w:r w:rsidRPr="00DF7FB1">
        <w:rPr>
          <w:rFonts w:ascii="AvantGarde Bk BT" w:hAnsi="AvantGarde Bk BT" w:cs="Arial"/>
          <w:sz w:val="24"/>
          <w:szCs w:val="24"/>
        </w:rPr>
        <w:t>LTAIPSLP84IVB</w:t>
      </w:r>
      <w:r>
        <w:rPr>
          <w:rFonts w:ascii="AvantGarde Bk BT" w:hAnsi="AvantGarde Bk BT" w:cs="Arial"/>
          <w:sz w:val="24"/>
          <w:szCs w:val="24"/>
        </w:rPr>
        <w:t>”, del mes de octubre de 2018 dos mil dieciocho, correspondiente</w:t>
      </w:r>
      <w:r w:rsidRPr="00DF7FB1">
        <w:rPr>
          <w:rFonts w:ascii="AvantGarde Bk BT" w:hAnsi="AvantGarde Bk BT" w:cs="Arial"/>
          <w:sz w:val="24"/>
          <w:szCs w:val="24"/>
        </w:rPr>
        <w:t xml:space="preserve"> </w:t>
      </w:r>
      <w:r>
        <w:rPr>
          <w:rFonts w:ascii="AvantGarde Bk BT" w:hAnsi="AvantGarde Bk BT" w:cs="Arial"/>
          <w:sz w:val="24"/>
          <w:szCs w:val="24"/>
        </w:rPr>
        <w:t>a la obligación de transparencia relativa al artículo 84, fracción IV, letra B, de los egresos de los sujetos obligados, y que para efecto ilustrativo se inserta en captura de pantalla a continuación las primeras 27 veintisiete filas, de la columna identificada como “A” hasta la “I”:</w:t>
      </w:r>
    </w:p>
    <w:p w14:paraId="06F8EEEE" w14:textId="77777777" w:rsidR="004663D6" w:rsidRDefault="004663D6" w:rsidP="007650EE">
      <w:pPr>
        <w:pStyle w:val="corte4fondo"/>
        <w:tabs>
          <w:tab w:val="left" w:pos="567"/>
        </w:tabs>
        <w:ind w:firstLine="0"/>
        <w:rPr>
          <w:rFonts w:ascii="AvantGarde Bk BT" w:hAnsi="AvantGarde Bk BT" w:cs="Arial"/>
          <w:sz w:val="24"/>
          <w:szCs w:val="24"/>
        </w:rPr>
      </w:pPr>
    </w:p>
    <w:p w14:paraId="7CDECE2D" w14:textId="77777777" w:rsidR="004663D6" w:rsidRDefault="004663D6" w:rsidP="00946007">
      <w:pPr>
        <w:pStyle w:val="corte4fondo"/>
        <w:tabs>
          <w:tab w:val="left" w:pos="567"/>
        </w:tabs>
        <w:ind w:firstLine="680"/>
        <w:rPr>
          <w:rFonts w:ascii="AvantGarde Bk BT" w:hAnsi="AvantGarde Bk BT" w:cs="Arial"/>
          <w:sz w:val="24"/>
          <w:szCs w:val="24"/>
        </w:rPr>
      </w:pPr>
    </w:p>
    <w:p w14:paraId="261D62AB" w14:textId="16F2D4EA"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42006758"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4C1D58" w:rsidRPr="004C1D58">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77777777"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7474F396"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de un anális</w:t>
      </w:r>
      <w:bookmarkStart w:id="0" w:name="_GoBack"/>
      <w:bookmarkEnd w:id="0"/>
      <w:r w:rsidR="008D7875">
        <w:rPr>
          <w:rFonts w:ascii="AvantGarde Bk BT" w:hAnsi="AvantGarde Bk BT" w:cs="Arial"/>
          <w:sz w:val="24"/>
          <w:szCs w:val="24"/>
        </w:rPr>
        <w:t xml:space="preserve">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 así como al archivo adjunto a ésta.</w:t>
      </w:r>
    </w:p>
    <w:p w14:paraId="3C0F13E8" w14:textId="77777777" w:rsidR="003F19B3" w:rsidRDefault="003F19B3" w:rsidP="008D7875">
      <w:pPr>
        <w:pStyle w:val="corte4fondo"/>
        <w:tabs>
          <w:tab w:val="left" w:pos="567"/>
        </w:tabs>
        <w:ind w:firstLine="680"/>
        <w:rPr>
          <w:rFonts w:ascii="AvantGarde Bk BT" w:hAnsi="AvantGarde Bk BT" w:cs="Arial"/>
          <w:sz w:val="24"/>
          <w:szCs w:val="24"/>
        </w:rPr>
      </w:pPr>
    </w:p>
    <w:p w14:paraId="023FDACC" w14:textId="6740E1FF"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Se afirma lo anterior, puesto que como puede corroborarse en la página que antecede de esta resolución, el sujeto obligado proporcionó las indicaciones necesarias para que el peticionario accediera al formato requerido en su solicitud de información, también proporcionó el enlace electrónico directo a dicho a formato, y además lo acompañó en archivo adjunto a la respuesta.</w:t>
      </w:r>
    </w:p>
    <w:p w14:paraId="2B4CA82F" w14:textId="77777777" w:rsidR="004C1D58" w:rsidRDefault="004C1D58" w:rsidP="003F19B3">
      <w:pPr>
        <w:pStyle w:val="corte4fondo"/>
        <w:tabs>
          <w:tab w:val="left" w:pos="567"/>
        </w:tabs>
        <w:ind w:firstLine="680"/>
        <w:rPr>
          <w:rFonts w:ascii="AvantGarde Bk BT" w:hAnsi="AvantGarde Bk BT" w:cs="Arial"/>
          <w:sz w:val="24"/>
          <w:szCs w:val="24"/>
        </w:rPr>
      </w:pPr>
    </w:p>
    <w:p w14:paraId="4F4F5A2B" w14:textId="26A0D5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7E0DC65B" w14:textId="77777777" w:rsidR="00E31259" w:rsidRDefault="00E31259" w:rsidP="006D3280">
      <w:pPr>
        <w:pStyle w:val="corte4fondo"/>
        <w:tabs>
          <w:tab w:val="left" w:pos="567"/>
        </w:tabs>
        <w:ind w:firstLine="0"/>
        <w:rPr>
          <w:rFonts w:ascii="AvantGarde Bk BT" w:hAnsi="AvantGarde Bk BT" w:cs="Arial"/>
          <w:sz w:val="24"/>
          <w:szCs w:val="24"/>
        </w:rPr>
      </w:pPr>
    </w:p>
    <w:p w14:paraId="65C8B06F" w14:textId="5F7DDF10"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garantizó el acceso al solicitante a la información peticionada proporcionando tres distintas vías para que se allegara a ésta, y que como ha quedado visto, sí corresponde con el formato de egresos del mes de octubre de 2018 dos mil dieciocho, tal y como lo requirió el hoy recurrente.</w:t>
      </w:r>
    </w:p>
    <w:p w14:paraId="3AE6EB18" w14:textId="77777777" w:rsidR="006E1234" w:rsidRDefault="006E1234" w:rsidP="006E1234">
      <w:pPr>
        <w:pStyle w:val="corte4fondo"/>
        <w:tabs>
          <w:tab w:val="left" w:pos="567"/>
        </w:tabs>
        <w:ind w:firstLine="680"/>
        <w:rPr>
          <w:rFonts w:ascii="AvantGarde Bk BT" w:hAnsi="AvantGarde Bk BT" w:cs="Arial"/>
          <w:sz w:val="24"/>
          <w:szCs w:val="24"/>
        </w:rPr>
      </w:pPr>
    </w:p>
    <w:p w14:paraId="1EC5397B" w14:textId="47D5BE27"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7AE349C4" w14:textId="77777777" w:rsidR="006D3280" w:rsidRDefault="006D3280" w:rsidP="006E1234">
      <w:pPr>
        <w:pStyle w:val="corte4fondo"/>
        <w:tabs>
          <w:tab w:val="left" w:pos="567"/>
        </w:tabs>
        <w:ind w:firstLine="680"/>
        <w:rPr>
          <w:rFonts w:ascii="AvantGarde Bk BT" w:hAnsi="AvantGarde Bk BT" w:cs="Arial"/>
          <w:sz w:val="24"/>
          <w:szCs w:val="24"/>
        </w:rPr>
      </w:pPr>
    </w:p>
    <w:p w14:paraId="7C91E60D" w14:textId="4B88BF8C" w:rsidR="006D3280" w:rsidRDefault="006D3280"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pertinente mencionar que en cuanto a la informidad del particular en el sentido de que “no me dicen nada de la liga que envié junto a mi solicitud que es donde está incorrecta la información”, no obra constancia alguna en este expediente de la que se desprenda que éste hubiere en efecto acompañado </w:t>
      </w:r>
      <w:r>
        <w:rPr>
          <w:rFonts w:ascii="AvantGarde Bk BT" w:hAnsi="AvantGarde Bk BT" w:cs="Arial"/>
          <w:sz w:val="24"/>
          <w:szCs w:val="24"/>
        </w:rPr>
        <w:lastRenderedPageBreak/>
        <w:t>una liga electrónica a su solicitud de información, así como tampoco obra en el sistema INFOMEX.</w:t>
      </w:r>
    </w:p>
    <w:p w14:paraId="3C5F0BCD" w14:textId="77777777" w:rsidR="00FC33CD" w:rsidRPr="00E0750B" w:rsidRDefault="00FC33CD" w:rsidP="00686E67">
      <w:pPr>
        <w:pStyle w:val="corte4fondo"/>
        <w:tabs>
          <w:tab w:val="left" w:pos="567"/>
        </w:tabs>
        <w:ind w:firstLine="0"/>
        <w:rPr>
          <w:rFonts w:ascii="AvantGarde Bk BT" w:hAnsi="AvantGarde Bk BT" w:cs="Arial"/>
          <w:sz w:val="24"/>
          <w:szCs w:val="24"/>
        </w:rPr>
      </w:pPr>
    </w:p>
    <w:p w14:paraId="5B3E4903" w14:textId="6743924C"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264281">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3FA9A6F1" w:rsidR="00946007"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4663D6">
      <w:pPr>
        <w:pStyle w:val="corte4fondo"/>
        <w:tabs>
          <w:tab w:val="left" w:pos="567"/>
        </w:tabs>
        <w:ind w:firstLine="0"/>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56569EBE"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4663D6">
      <w:pPr>
        <w:pStyle w:val="corte4fondo"/>
        <w:tabs>
          <w:tab w:val="left" w:pos="567"/>
        </w:tabs>
        <w:ind w:firstLine="0"/>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46CCC131" w14:textId="38B756F6" w:rsidR="00CC38D7" w:rsidRPr="00E0750B" w:rsidRDefault="00946007" w:rsidP="004663D6">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w:t>
      </w:r>
      <w:r w:rsidRPr="00E0750B">
        <w:rPr>
          <w:rFonts w:ascii="AvantGarde Bk BT" w:hAnsi="AvantGarde Bk BT" w:cs="Arial"/>
          <w:sz w:val="24"/>
          <w:szCs w:val="24"/>
        </w:rPr>
        <w:lastRenderedPageBreak/>
        <w:t xml:space="preserve">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64CC62C3" w14:textId="66942865" w:rsidR="00E71A29" w:rsidRDefault="00946007" w:rsidP="0061433E">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A848A5">
        <w:rPr>
          <w:rFonts w:ascii="AvantGarde Bk BT" w:hAnsi="AvantGarde Bk BT" w:cs="Arial"/>
          <w:color w:val="000000" w:themeColor="text1"/>
          <w:sz w:val="24"/>
          <w:szCs w:val="24"/>
        </w:rPr>
        <w:t>19 diecinueve de febrero</w:t>
      </w:r>
      <w:r w:rsidR="00D125FC">
        <w:rPr>
          <w:rFonts w:ascii="AvantGarde Bk BT" w:hAnsi="AvantGarde Bk BT" w:cs="Arial"/>
          <w:color w:val="000000" w:themeColor="text1"/>
          <w:sz w:val="24"/>
          <w:szCs w:val="24"/>
        </w:rPr>
        <w:t xml:space="preserve"> de 2020 dos mil veinte</w:t>
      </w:r>
      <w:r w:rsidRPr="00E0750B">
        <w:rPr>
          <w:rFonts w:ascii="AvantGarde Bk BT" w:hAnsi="AvantGarde Bk BT"/>
          <w:sz w:val="24"/>
          <w:szCs w:val="24"/>
        </w:rPr>
        <w:t xml:space="preserve">, </w:t>
      </w:r>
      <w:r w:rsidRPr="00E0750B">
        <w:rPr>
          <w:rFonts w:ascii="AvantGarde Bk BT" w:hAnsi="AvantGarde Bk BT" w:cs="Arial"/>
          <w:sz w:val="24"/>
          <w:szCs w:val="24"/>
        </w:rPr>
        <w:t xml:space="preserve">los Comisionados </w:t>
      </w:r>
      <w:r w:rsidRPr="00E0750B">
        <w:rPr>
          <w:rFonts w:ascii="AvantGarde Bk BT" w:hAnsi="AvantGarde Bk BT" w:cs="Arial"/>
          <w:b/>
          <w:sz w:val="24"/>
          <w:szCs w:val="24"/>
        </w:rPr>
        <w:t>Maestro Alejandro Lafuente Torres</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w:t>
      </w:r>
      <w:proofErr w:type="spellStart"/>
      <w:r w:rsidRPr="00E0750B">
        <w:rPr>
          <w:rFonts w:ascii="AvantGarde Bk BT" w:hAnsi="AvantGarde Bk BT" w:cs="Arial"/>
          <w:sz w:val="24"/>
          <w:szCs w:val="24"/>
        </w:rPr>
        <w:t>Mariajosé</w:t>
      </w:r>
      <w:proofErr w:type="spellEnd"/>
      <w:r w:rsidRPr="00E0750B">
        <w:rPr>
          <w:rFonts w:ascii="AvantGarde Bk BT" w:hAnsi="AvantGarde Bk BT" w:cs="Arial"/>
          <w:sz w:val="24"/>
          <w:szCs w:val="24"/>
        </w:rPr>
        <w:t xml:space="preserve">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5CDE8F52" w14:textId="77777777" w:rsidR="004663D6" w:rsidRPr="00E0750B" w:rsidRDefault="004663D6" w:rsidP="0061433E">
      <w:pPr>
        <w:pStyle w:val="corte4fondo"/>
        <w:tabs>
          <w:tab w:val="left" w:pos="567"/>
        </w:tabs>
        <w:rPr>
          <w:rFonts w:ascii="AvantGarde Bk BT" w:hAnsi="AvantGarde Bk BT"/>
          <w:sz w:val="24"/>
          <w:szCs w:val="24"/>
        </w:rPr>
      </w:pPr>
    </w:p>
    <w:p w14:paraId="52D7D66A" w14:textId="77777777" w:rsidR="00946007" w:rsidRPr="00E0750B" w:rsidRDefault="00946007" w:rsidP="00946007">
      <w:pPr>
        <w:pStyle w:val="NormalWeb"/>
        <w:rPr>
          <w:rFonts w:ascii="AvantGarde Bk BT" w:hAnsi="AvantGarde Bk BT" w:cs="Arial"/>
          <w:b/>
          <w:lang w:val="es-MX"/>
        </w:rPr>
      </w:pPr>
      <w:r w:rsidRPr="00E0750B">
        <w:rPr>
          <w:rFonts w:ascii="AvantGarde Bk BT" w:hAnsi="AvantGarde Bk BT" w:cs="Arial"/>
          <w:b/>
          <w:lang w:val="es-MX"/>
        </w:rPr>
        <w:t xml:space="preserve">                    COMISIONADO                                            COMISIONADA PRESIDENTE</w:t>
      </w:r>
    </w:p>
    <w:p w14:paraId="3D4987E9" w14:textId="77777777" w:rsidR="00946007" w:rsidRPr="00E0750B" w:rsidRDefault="00946007" w:rsidP="00946007">
      <w:pPr>
        <w:pStyle w:val="NormalWeb"/>
        <w:jc w:val="both"/>
        <w:rPr>
          <w:rFonts w:ascii="AvantGarde Bk BT" w:hAnsi="AvantGarde Bk BT" w:cs="Arial"/>
          <w:b/>
          <w:lang w:val="es-MX"/>
        </w:rPr>
      </w:pPr>
    </w:p>
    <w:p w14:paraId="31092FF7" w14:textId="381C48A5" w:rsidR="00946007" w:rsidRPr="00E0750B" w:rsidRDefault="00946007" w:rsidP="00CC38D7">
      <w:pPr>
        <w:pStyle w:val="NormalWeb"/>
        <w:jc w:val="center"/>
        <w:rPr>
          <w:rFonts w:ascii="AvantGarde Bk BT" w:hAnsi="AvantGarde Bk BT" w:cs="Arial"/>
          <w:b/>
          <w:lang w:val="es-MX"/>
        </w:rPr>
      </w:pPr>
      <w:r w:rsidRPr="00E0750B">
        <w:rPr>
          <w:rFonts w:ascii="AvantGarde Bk BT" w:hAnsi="AvantGarde Bk BT" w:cs="Arial"/>
          <w:b/>
          <w:lang w:val="es-MX"/>
        </w:rPr>
        <w:t xml:space="preserve">   MTRO. ALEJANDRO LAFUENTE TORRES.</w:t>
      </w:r>
      <w:r w:rsidRPr="00E0750B">
        <w:rPr>
          <w:rFonts w:ascii="AvantGarde Bk BT" w:hAnsi="AvantGarde Bk BT" w:cs="Arial"/>
          <w:b/>
          <w:lang w:val="es-MX"/>
        </w:rPr>
        <w:tab/>
        <w:t xml:space="preserve">     LIC. PAULINA SÁNCHEZ PÉREZ DEL POZO. </w:t>
      </w:r>
    </w:p>
    <w:p w14:paraId="4881DC0A" w14:textId="77777777" w:rsidR="00946007" w:rsidRPr="00E0750B"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SECRETARIA DE PLENO</w:t>
      </w:r>
    </w:p>
    <w:p w14:paraId="38E34626" w14:textId="77777777" w:rsidR="00946007" w:rsidRPr="00E0750B" w:rsidRDefault="00946007" w:rsidP="00946007">
      <w:pPr>
        <w:pStyle w:val="NormalWeb"/>
        <w:rPr>
          <w:rFonts w:ascii="AvantGarde Bk BT" w:hAnsi="AvantGarde Bk BT" w:cs="Arial"/>
          <w:b/>
          <w:lang w:val="es-MX"/>
        </w:rPr>
      </w:pPr>
    </w:p>
    <w:p w14:paraId="0206E378" w14:textId="2DFFAD3A" w:rsidR="00946007" w:rsidRPr="00E0750B" w:rsidRDefault="00946007" w:rsidP="00946007">
      <w:pPr>
        <w:pStyle w:val="NormalWeb"/>
        <w:rPr>
          <w:rFonts w:ascii="AvantGarde Bk BT" w:hAnsi="AvantGarde Bk BT" w:cs="Arial"/>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LIC. ROSA MARÍA MOTILLA GARCÍA.</w:t>
      </w:r>
    </w:p>
    <w:p w14:paraId="0D4DF0CB" w14:textId="301BC599" w:rsidR="00946007" w:rsidRPr="00CC38D7" w:rsidRDefault="00946007" w:rsidP="00CC38D7">
      <w:pPr>
        <w:autoSpaceDE w:val="0"/>
        <w:autoSpaceDN w:val="0"/>
        <w:adjustRightInd w:val="0"/>
        <w:spacing w:after="0" w:line="480" w:lineRule="auto"/>
        <w:jc w:val="both"/>
        <w:rPr>
          <w:rFonts w:ascii="AvantGarde Bk BT" w:hAnsi="AvantGarde Bk BT" w:cs="Arial"/>
          <w:sz w:val="14"/>
          <w:szCs w:val="14"/>
        </w:rPr>
      </w:pPr>
      <w:r w:rsidRPr="00E0750B">
        <w:rPr>
          <w:rFonts w:ascii="AvantGarde Bk BT" w:hAnsi="AvantGarde Bk BT" w:cs="Arial"/>
          <w:sz w:val="14"/>
          <w:szCs w:val="14"/>
        </w:rPr>
        <w:t>MAI</w:t>
      </w:r>
    </w:p>
    <w:sectPr w:rsidR="00946007" w:rsidRPr="00CC38D7" w:rsidSect="004663D6">
      <w:headerReference w:type="default" r:id="rId13"/>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5563AC" w14:textId="77777777" w:rsidR="00D129B7" w:rsidRDefault="00D129B7">
      <w:pPr>
        <w:spacing w:after="0" w:line="240" w:lineRule="auto"/>
      </w:pPr>
      <w:r>
        <w:separator/>
      </w:r>
    </w:p>
  </w:endnote>
  <w:endnote w:type="continuationSeparator" w:id="0">
    <w:p w14:paraId="08DA731D" w14:textId="77777777" w:rsidR="00D129B7" w:rsidRDefault="00D12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A0A31D" w14:textId="77777777" w:rsidR="00D129B7" w:rsidRDefault="00D129B7">
      <w:pPr>
        <w:spacing w:after="0" w:line="240" w:lineRule="auto"/>
      </w:pPr>
      <w:r>
        <w:separator/>
      </w:r>
    </w:p>
  </w:footnote>
  <w:footnote w:type="continuationSeparator" w:id="0">
    <w:p w14:paraId="484B0ADC" w14:textId="77777777" w:rsidR="00D129B7" w:rsidRDefault="00D129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36BBE188"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DC029A">
          <w:t>2</w:t>
        </w:r>
        <w:r w:rsidR="00F23224">
          <w:t>919</w:t>
        </w:r>
        <w:r w:rsidR="00946007">
          <w:t xml:space="preserve">/2019-1 </w:t>
        </w:r>
        <w:r w:rsidR="00F23224">
          <w:t>PNT</w:t>
        </w:r>
      </w:p>
    </w:sdtContent>
  </w:sdt>
  <w:p w14:paraId="477B550A" w14:textId="77777777" w:rsidR="00A66405" w:rsidRDefault="00D129B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0975"/>
    <w:rsid w:val="00025FD8"/>
    <w:rsid w:val="00033BD8"/>
    <w:rsid w:val="00037E62"/>
    <w:rsid w:val="00052232"/>
    <w:rsid w:val="00060B51"/>
    <w:rsid w:val="000715ED"/>
    <w:rsid w:val="00073136"/>
    <w:rsid w:val="00075556"/>
    <w:rsid w:val="00077EDA"/>
    <w:rsid w:val="000843E1"/>
    <w:rsid w:val="000849C7"/>
    <w:rsid w:val="00085BE8"/>
    <w:rsid w:val="000D243F"/>
    <w:rsid w:val="000D39EC"/>
    <w:rsid w:val="000D64A6"/>
    <w:rsid w:val="000E20DE"/>
    <w:rsid w:val="000E6225"/>
    <w:rsid w:val="00100DCA"/>
    <w:rsid w:val="001248DC"/>
    <w:rsid w:val="00160CD1"/>
    <w:rsid w:val="00160E2D"/>
    <w:rsid w:val="001628D5"/>
    <w:rsid w:val="00165991"/>
    <w:rsid w:val="00174E4F"/>
    <w:rsid w:val="00176BE1"/>
    <w:rsid w:val="00182C57"/>
    <w:rsid w:val="00193E6A"/>
    <w:rsid w:val="001944A3"/>
    <w:rsid w:val="00196713"/>
    <w:rsid w:val="001A7FDE"/>
    <w:rsid w:val="001B1D31"/>
    <w:rsid w:val="001D7CFD"/>
    <w:rsid w:val="001E2F9A"/>
    <w:rsid w:val="001E5EE1"/>
    <w:rsid w:val="002124B4"/>
    <w:rsid w:val="00224651"/>
    <w:rsid w:val="0026211C"/>
    <w:rsid w:val="00262D38"/>
    <w:rsid w:val="0026327D"/>
    <w:rsid w:val="00264281"/>
    <w:rsid w:val="002652BE"/>
    <w:rsid w:val="002803F0"/>
    <w:rsid w:val="002814D7"/>
    <w:rsid w:val="00281AC3"/>
    <w:rsid w:val="00285161"/>
    <w:rsid w:val="0028797D"/>
    <w:rsid w:val="002C6A82"/>
    <w:rsid w:val="002E5565"/>
    <w:rsid w:val="002E5E49"/>
    <w:rsid w:val="002E6C7E"/>
    <w:rsid w:val="00300FBF"/>
    <w:rsid w:val="00304A77"/>
    <w:rsid w:val="00310C98"/>
    <w:rsid w:val="003145E8"/>
    <w:rsid w:val="0031791F"/>
    <w:rsid w:val="00323109"/>
    <w:rsid w:val="003273CB"/>
    <w:rsid w:val="003351A0"/>
    <w:rsid w:val="00350F4A"/>
    <w:rsid w:val="003579AE"/>
    <w:rsid w:val="00362A4C"/>
    <w:rsid w:val="003737B7"/>
    <w:rsid w:val="00377F91"/>
    <w:rsid w:val="00381A22"/>
    <w:rsid w:val="00395B06"/>
    <w:rsid w:val="003B4AE9"/>
    <w:rsid w:val="003D498E"/>
    <w:rsid w:val="003D58DF"/>
    <w:rsid w:val="003E7A7E"/>
    <w:rsid w:val="003F19B3"/>
    <w:rsid w:val="003F3A13"/>
    <w:rsid w:val="00426B50"/>
    <w:rsid w:val="00437B22"/>
    <w:rsid w:val="004545C1"/>
    <w:rsid w:val="00464936"/>
    <w:rsid w:val="00465201"/>
    <w:rsid w:val="004663D6"/>
    <w:rsid w:val="00474CE6"/>
    <w:rsid w:val="00484733"/>
    <w:rsid w:val="004850CD"/>
    <w:rsid w:val="00493AC4"/>
    <w:rsid w:val="0049666C"/>
    <w:rsid w:val="004A21DD"/>
    <w:rsid w:val="004A2293"/>
    <w:rsid w:val="004A3018"/>
    <w:rsid w:val="004C1D58"/>
    <w:rsid w:val="004C6252"/>
    <w:rsid w:val="004D78C2"/>
    <w:rsid w:val="004F22BA"/>
    <w:rsid w:val="004F3B2F"/>
    <w:rsid w:val="00524E08"/>
    <w:rsid w:val="00531D63"/>
    <w:rsid w:val="00546799"/>
    <w:rsid w:val="0056547E"/>
    <w:rsid w:val="00576055"/>
    <w:rsid w:val="005A3E5A"/>
    <w:rsid w:val="005C161B"/>
    <w:rsid w:val="005C3EA5"/>
    <w:rsid w:val="005C7D79"/>
    <w:rsid w:val="005E582D"/>
    <w:rsid w:val="005F072D"/>
    <w:rsid w:val="005F1B0A"/>
    <w:rsid w:val="00601F46"/>
    <w:rsid w:val="0061015A"/>
    <w:rsid w:val="0061433E"/>
    <w:rsid w:val="00616103"/>
    <w:rsid w:val="00630174"/>
    <w:rsid w:val="006402BA"/>
    <w:rsid w:val="00643EB9"/>
    <w:rsid w:val="00653362"/>
    <w:rsid w:val="0065398C"/>
    <w:rsid w:val="006623EC"/>
    <w:rsid w:val="006654B9"/>
    <w:rsid w:val="00676793"/>
    <w:rsid w:val="00677378"/>
    <w:rsid w:val="00686E67"/>
    <w:rsid w:val="006911FB"/>
    <w:rsid w:val="006A0D11"/>
    <w:rsid w:val="006B15AA"/>
    <w:rsid w:val="006C1D4E"/>
    <w:rsid w:val="006D21A1"/>
    <w:rsid w:val="006D3280"/>
    <w:rsid w:val="006D5053"/>
    <w:rsid w:val="006E1234"/>
    <w:rsid w:val="00711834"/>
    <w:rsid w:val="00713979"/>
    <w:rsid w:val="00720561"/>
    <w:rsid w:val="00727E77"/>
    <w:rsid w:val="00742AFD"/>
    <w:rsid w:val="0074378F"/>
    <w:rsid w:val="0074575A"/>
    <w:rsid w:val="007650EE"/>
    <w:rsid w:val="00776FB1"/>
    <w:rsid w:val="00783236"/>
    <w:rsid w:val="00787025"/>
    <w:rsid w:val="007B5F05"/>
    <w:rsid w:val="007C0B4F"/>
    <w:rsid w:val="007C2B8B"/>
    <w:rsid w:val="00813197"/>
    <w:rsid w:val="00823D2D"/>
    <w:rsid w:val="00843990"/>
    <w:rsid w:val="0086720E"/>
    <w:rsid w:val="00870DA1"/>
    <w:rsid w:val="008776CA"/>
    <w:rsid w:val="00880890"/>
    <w:rsid w:val="00882F18"/>
    <w:rsid w:val="00884732"/>
    <w:rsid w:val="00893375"/>
    <w:rsid w:val="008A19DE"/>
    <w:rsid w:val="008A491B"/>
    <w:rsid w:val="008A6457"/>
    <w:rsid w:val="008B0264"/>
    <w:rsid w:val="008B5533"/>
    <w:rsid w:val="008B5E35"/>
    <w:rsid w:val="008D3CB4"/>
    <w:rsid w:val="008D7875"/>
    <w:rsid w:val="008D791C"/>
    <w:rsid w:val="00912891"/>
    <w:rsid w:val="00931F30"/>
    <w:rsid w:val="00946007"/>
    <w:rsid w:val="00954954"/>
    <w:rsid w:val="00954C5B"/>
    <w:rsid w:val="009719E0"/>
    <w:rsid w:val="00975D7B"/>
    <w:rsid w:val="009A50CB"/>
    <w:rsid w:val="009A5DE4"/>
    <w:rsid w:val="009D3B1E"/>
    <w:rsid w:val="009D7CA0"/>
    <w:rsid w:val="009E1A80"/>
    <w:rsid w:val="009E1CB7"/>
    <w:rsid w:val="009E226F"/>
    <w:rsid w:val="009F01EE"/>
    <w:rsid w:val="009F1E00"/>
    <w:rsid w:val="009F6EC1"/>
    <w:rsid w:val="00A06923"/>
    <w:rsid w:val="00A3067B"/>
    <w:rsid w:val="00A57F92"/>
    <w:rsid w:val="00A601E8"/>
    <w:rsid w:val="00A60D12"/>
    <w:rsid w:val="00A6652B"/>
    <w:rsid w:val="00A721FB"/>
    <w:rsid w:val="00A73FC3"/>
    <w:rsid w:val="00A75FF9"/>
    <w:rsid w:val="00A81D96"/>
    <w:rsid w:val="00A848A5"/>
    <w:rsid w:val="00AB71F5"/>
    <w:rsid w:val="00AE2C79"/>
    <w:rsid w:val="00B001B9"/>
    <w:rsid w:val="00B0064B"/>
    <w:rsid w:val="00B03D7F"/>
    <w:rsid w:val="00B041B0"/>
    <w:rsid w:val="00B10752"/>
    <w:rsid w:val="00B135C5"/>
    <w:rsid w:val="00B16346"/>
    <w:rsid w:val="00B23CFB"/>
    <w:rsid w:val="00B23D6B"/>
    <w:rsid w:val="00B263A7"/>
    <w:rsid w:val="00B459E1"/>
    <w:rsid w:val="00B51A6A"/>
    <w:rsid w:val="00B82D8C"/>
    <w:rsid w:val="00B830AE"/>
    <w:rsid w:val="00B9030F"/>
    <w:rsid w:val="00B92470"/>
    <w:rsid w:val="00B94EB4"/>
    <w:rsid w:val="00BB69E3"/>
    <w:rsid w:val="00BC1F31"/>
    <w:rsid w:val="00BC668D"/>
    <w:rsid w:val="00BE1B1C"/>
    <w:rsid w:val="00BE1BC3"/>
    <w:rsid w:val="00BF7A10"/>
    <w:rsid w:val="00C05E59"/>
    <w:rsid w:val="00C07921"/>
    <w:rsid w:val="00C12FDE"/>
    <w:rsid w:val="00C25013"/>
    <w:rsid w:val="00C37F28"/>
    <w:rsid w:val="00C53342"/>
    <w:rsid w:val="00C555B4"/>
    <w:rsid w:val="00C757B5"/>
    <w:rsid w:val="00C84278"/>
    <w:rsid w:val="00C9008B"/>
    <w:rsid w:val="00CC38D7"/>
    <w:rsid w:val="00CC3C52"/>
    <w:rsid w:val="00CC424B"/>
    <w:rsid w:val="00CD0A89"/>
    <w:rsid w:val="00CE1003"/>
    <w:rsid w:val="00CE2A48"/>
    <w:rsid w:val="00CE559C"/>
    <w:rsid w:val="00CF596F"/>
    <w:rsid w:val="00D01D9C"/>
    <w:rsid w:val="00D125FC"/>
    <w:rsid w:val="00D129B7"/>
    <w:rsid w:val="00D13F43"/>
    <w:rsid w:val="00D21254"/>
    <w:rsid w:val="00D2155A"/>
    <w:rsid w:val="00D25F5A"/>
    <w:rsid w:val="00D4006E"/>
    <w:rsid w:val="00D6663E"/>
    <w:rsid w:val="00D72B0A"/>
    <w:rsid w:val="00D76878"/>
    <w:rsid w:val="00D768E3"/>
    <w:rsid w:val="00D9306C"/>
    <w:rsid w:val="00DA0561"/>
    <w:rsid w:val="00DC029A"/>
    <w:rsid w:val="00DD1478"/>
    <w:rsid w:val="00DD1790"/>
    <w:rsid w:val="00DF1D6D"/>
    <w:rsid w:val="00DF46D8"/>
    <w:rsid w:val="00DF7E60"/>
    <w:rsid w:val="00DF7FB1"/>
    <w:rsid w:val="00E0750B"/>
    <w:rsid w:val="00E10E15"/>
    <w:rsid w:val="00E127E8"/>
    <w:rsid w:val="00E22DCB"/>
    <w:rsid w:val="00E261D3"/>
    <w:rsid w:val="00E31259"/>
    <w:rsid w:val="00E40BAE"/>
    <w:rsid w:val="00E50A92"/>
    <w:rsid w:val="00E51D64"/>
    <w:rsid w:val="00E52D1B"/>
    <w:rsid w:val="00E71A29"/>
    <w:rsid w:val="00E81C3D"/>
    <w:rsid w:val="00E96AB2"/>
    <w:rsid w:val="00EA055B"/>
    <w:rsid w:val="00EA6419"/>
    <w:rsid w:val="00EC1DBC"/>
    <w:rsid w:val="00EC2381"/>
    <w:rsid w:val="00EC7299"/>
    <w:rsid w:val="00ED558F"/>
    <w:rsid w:val="00EF5311"/>
    <w:rsid w:val="00F150A4"/>
    <w:rsid w:val="00F23224"/>
    <w:rsid w:val="00F4365A"/>
    <w:rsid w:val="00F55EA7"/>
    <w:rsid w:val="00F6274D"/>
    <w:rsid w:val="00F73A3D"/>
    <w:rsid w:val="00F77506"/>
    <w:rsid w:val="00F86C61"/>
    <w:rsid w:val="00F86E3E"/>
    <w:rsid w:val="00F93C3F"/>
    <w:rsid w:val="00F95E72"/>
    <w:rsid w:val="00FA7547"/>
    <w:rsid w:val="00FB0B93"/>
    <w:rsid w:val="00FB6CA6"/>
    <w:rsid w:val="00FC1383"/>
    <w:rsid w:val="00FC33CD"/>
    <w:rsid w:val="00FE75D7"/>
    <w:rsid w:val="00FE7875"/>
    <w:rsid w:val="00FF10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8N2.nsf/xBuscadorSLP?OpenFor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egaipslp.org.mx/webcegaip2018N2.nsf/nombre_de_la_vista/AE55224A84C1CBEB862583530082BCC5/$File/LTAIPSLP84IVBEGRESOS.xls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736E0-59B5-4D68-BC1B-486EE3261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2455</Words>
  <Characters>13504</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5</cp:revision>
  <cp:lastPrinted>2020-09-10T18:36:00Z</cp:lastPrinted>
  <dcterms:created xsi:type="dcterms:W3CDTF">2020-10-20T21:06:00Z</dcterms:created>
  <dcterms:modified xsi:type="dcterms:W3CDTF">2020-10-28T01:08:00Z</dcterms:modified>
</cp:coreProperties>
</file>