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79E" w:rsidRDefault="001D779E" w:rsidP="001D779E">
      <w:pPr>
        <w:spacing w:line="240" w:lineRule="auto"/>
        <w:jc w:val="center"/>
      </w:pPr>
    </w:p>
    <w:p w:rsidR="00EC3108" w:rsidRDefault="00EC3108" w:rsidP="00EC3108">
      <w:pPr>
        <w:spacing w:after="0" w:line="240" w:lineRule="auto"/>
        <w:jc w:val="center"/>
        <w:rPr>
          <w:rFonts w:ascii="Nirmala UI" w:hAnsi="Nirmala UI" w:cs="Nirmala UI"/>
          <w:b/>
        </w:rPr>
      </w:pPr>
      <w:r w:rsidRPr="00D61077">
        <w:rPr>
          <w:rFonts w:ascii="Nirmala UI" w:hAnsi="Nirmala UI" w:cs="Nirmala UI"/>
          <w:b/>
        </w:rPr>
        <w:t xml:space="preserve">ACTA </w:t>
      </w:r>
      <w:r w:rsidR="002050FE">
        <w:rPr>
          <w:rFonts w:ascii="Nirmala UI" w:hAnsi="Nirmala UI" w:cs="Nirmala UI"/>
          <w:b/>
        </w:rPr>
        <w:t>No. 0</w:t>
      </w:r>
      <w:r w:rsidR="00CB7953">
        <w:rPr>
          <w:rFonts w:ascii="Nirmala UI" w:hAnsi="Nirmala UI" w:cs="Nirmala UI"/>
          <w:b/>
        </w:rPr>
        <w:t>2</w:t>
      </w:r>
      <w:r w:rsidR="00505BAB">
        <w:rPr>
          <w:rFonts w:ascii="Nirmala UI" w:hAnsi="Nirmala UI" w:cs="Nirmala UI"/>
          <w:b/>
        </w:rPr>
        <w:t>1</w:t>
      </w:r>
      <w:r w:rsidR="00C10D4E">
        <w:rPr>
          <w:rFonts w:ascii="Nirmala UI" w:hAnsi="Nirmala UI" w:cs="Nirmala UI"/>
          <w:b/>
        </w:rPr>
        <w:t>/2020</w:t>
      </w:r>
    </w:p>
    <w:p w:rsidR="00EC3108" w:rsidRPr="00D61077" w:rsidRDefault="00EC3108" w:rsidP="00EC3108">
      <w:pPr>
        <w:spacing w:after="0" w:line="240" w:lineRule="auto"/>
        <w:jc w:val="center"/>
        <w:rPr>
          <w:rFonts w:ascii="Nirmala UI" w:hAnsi="Nirmala UI" w:cs="Nirmala UI"/>
          <w:b/>
        </w:rPr>
      </w:pPr>
      <w:r>
        <w:rPr>
          <w:rFonts w:ascii="Nirmala UI" w:hAnsi="Nirmala UI" w:cs="Nirmala UI"/>
          <w:b/>
        </w:rPr>
        <w:t>REUNION ORDINARIA DEL COMITÉ DE TRANSPARENCIA</w:t>
      </w:r>
    </w:p>
    <w:p w:rsidR="00EC3108" w:rsidRDefault="00EC3108" w:rsidP="00EC3108">
      <w:pPr>
        <w:spacing w:after="0"/>
        <w:jc w:val="both"/>
      </w:pPr>
    </w:p>
    <w:p w:rsidR="001D779E" w:rsidRDefault="009F2D94" w:rsidP="001D779E">
      <w:pPr>
        <w:spacing w:after="0"/>
        <w:jc w:val="both"/>
      </w:pPr>
      <w:r>
        <w:t xml:space="preserve">En la Cabecera Municipal </w:t>
      </w:r>
      <w:r w:rsidR="001D779E">
        <w:t xml:space="preserve">de </w:t>
      </w:r>
      <w:r>
        <w:t>Tanquián de Escobedo</w:t>
      </w:r>
      <w:r w:rsidR="001D779E">
        <w:t xml:space="preserve">, Estado de </w:t>
      </w:r>
      <w:r>
        <w:t>San Luis Potosí, Siendo las 1</w:t>
      </w:r>
      <w:r w:rsidR="00505BAB">
        <w:t>5</w:t>
      </w:r>
      <w:r>
        <w:t>:</w:t>
      </w:r>
      <w:r w:rsidR="00D51E6F">
        <w:t>0</w:t>
      </w:r>
      <w:r w:rsidR="001D779E">
        <w:t xml:space="preserve">0 </w:t>
      </w:r>
      <w:r>
        <w:t xml:space="preserve">             -</w:t>
      </w:r>
      <w:r w:rsidR="00505BAB">
        <w:t>quince h</w:t>
      </w:r>
      <w:r w:rsidR="001D779E">
        <w:t>oras</w:t>
      </w:r>
      <w:r w:rsidR="00D51E6F">
        <w:t xml:space="preserve">- </w:t>
      </w:r>
      <w:r w:rsidR="001D779E">
        <w:t xml:space="preserve">del día </w:t>
      </w:r>
      <w:r w:rsidR="00505BAB">
        <w:t>20</w:t>
      </w:r>
      <w:r w:rsidR="001D779E">
        <w:t xml:space="preserve"> </w:t>
      </w:r>
      <w:r>
        <w:t>–</w:t>
      </w:r>
      <w:r w:rsidR="00505BAB">
        <w:t>veinte</w:t>
      </w:r>
      <w:r>
        <w:t>-</w:t>
      </w:r>
      <w:r w:rsidR="001D779E">
        <w:t xml:space="preserve"> del mes de </w:t>
      </w:r>
      <w:r w:rsidR="00B41853">
        <w:t>agosto</w:t>
      </w:r>
      <w:r w:rsidR="0023461A">
        <w:t xml:space="preserve"> del año 20</w:t>
      </w:r>
      <w:r w:rsidR="007F14D0">
        <w:t>20</w:t>
      </w:r>
      <w:r>
        <w:t xml:space="preserve"> -</w:t>
      </w:r>
      <w:r w:rsidR="001D779E">
        <w:t xml:space="preserve">Dos Mil </w:t>
      </w:r>
      <w:r w:rsidR="007F14D0">
        <w:t>Veinte</w:t>
      </w:r>
      <w:r>
        <w:t xml:space="preserve">- con fundamento en los Artículos 51 y 52 de la Ley de Transparencia y Acceso a la Información Pública </w:t>
      </w:r>
      <w:r w:rsidR="00AD01D2">
        <w:t>del Estado de San Luis Potosí, se encuentran reunidos</w:t>
      </w:r>
      <w:r>
        <w:t xml:space="preserve"> </w:t>
      </w:r>
      <w:r w:rsidR="001D779E">
        <w:t xml:space="preserve">previa Convocatoria en la Sala de Cabildos de la Presidencia Municipal de este Ayuntamiento, los CC. </w:t>
      </w:r>
      <w:r>
        <w:t>ING. JAVIER SALVADOR HERNANDEZ</w:t>
      </w:r>
      <w:r w:rsidR="002050FE">
        <w:t xml:space="preserve">, </w:t>
      </w:r>
      <w:r>
        <w:t>Secretario General del H. Ayuntamiento</w:t>
      </w:r>
      <w:r w:rsidR="00F31D7B">
        <w:t xml:space="preserve"> y Presidente del Comité de Transparencia</w:t>
      </w:r>
      <w:r w:rsidR="001D779E">
        <w:t xml:space="preserve">; </w:t>
      </w:r>
      <w:r>
        <w:t>C.P. SAULO BARRIOS SALINAS</w:t>
      </w:r>
      <w:r w:rsidR="002050FE">
        <w:t xml:space="preserve">, </w:t>
      </w:r>
      <w:r>
        <w:t>Contralor Interno</w:t>
      </w:r>
      <w:r w:rsidR="00F31D7B">
        <w:t xml:space="preserve"> y Coordinador del Comité</w:t>
      </w:r>
      <w:r w:rsidR="001D779E">
        <w:t>;</w:t>
      </w:r>
      <w:r>
        <w:t xml:space="preserve"> </w:t>
      </w:r>
      <w:r w:rsidR="008F3151">
        <w:t>LIC</w:t>
      </w:r>
      <w:r>
        <w:t xml:space="preserve">. JOSE SANTIAGO </w:t>
      </w:r>
      <w:proofErr w:type="spellStart"/>
      <w:r>
        <w:t>SANTIAGO</w:t>
      </w:r>
      <w:proofErr w:type="spellEnd"/>
      <w:r w:rsidR="002050FE">
        <w:t>,</w:t>
      </w:r>
      <w:r w:rsidR="001D779E">
        <w:t xml:space="preserve"> </w:t>
      </w:r>
      <w:r>
        <w:t xml:space="preserve">Jefe de la Unidad </w:t>
      </w:r>
      <w:r w:rsidR="001D779E">
        <w:t>de Transparencia</w:t>
      </w:r>
      <w:r w:rsidR="00F31D7B">
        <w:t xml:space="preserve"> e Integrante del Comité</w:t>
      </w:r>
      <w:r w:rsidR="001D779E">
        <w:t xml:space="preserve">; </w:t>
      </w:r>
      <w:r>
        <w:t>VICTOR MANUEL ARADILLAS YUDICHE</w:t>
      </w:r>
      <w:r w:rsidR="00AD01D2">
        <w:t>, Director</w:t>
      </w:r>
      <w:r>
        <w:t xml:space="preserve"> de Obras Públicas</w:t>
      </w:r>
      <w:r w:rsidR="00F31D7B">
        <w:t xml:space="preserve"> e Integrante del Comité</w:t>
      </w:r>
      <w:r>
        <w:t xml:space="preserve"> y el LIC. FERNANDO BAUTISTA OLIVARES</w:t>
      </w:r>
      <w:r w:rsidR="005112A8">
        <w:t xml:space="preserve">, </w:t>
      </w:r>
      <w:r>
        <w:t>Síndico Municipal</w:t>
      </w:r>
      <w:r w:rsidR="00F31D7B">
        <w:t xml:space="preserve"> e Integrante del Comité</w:t>
      </w:r>
      <w:r w:rsidR="005112A8">
        <w:t xml:space="preserve">; </w:t>
      </w:r>
      <w:r w:rsidR="001D779E">
        <w:t xml:space="preserve">reunidos con la finalidad de llevar a cabo </w:t>
      </w:r>
      <w:r w:rsidR="00AD01D2">
        <w:t>la reunión</w:t>
      </w:r>
      <w:r w:rsidR="001D779E">
        <w:t xml:space="preserve"> </w:t>
      </w:r>
      <w:r w:rsidR="002050FE">
        <w:t>ordinaria</w:t>
      </w:r>
      <w:r w:rsidR="001D779E">
        <w:t xml:space="preserve"> de Comité de Información No. </w:t>
      </w:r>
      <w:r w:rsidR="00CB7953">
        <w:t>02</w:t>
      </w:r>
      <w:r w:rsidR="00505BAB">
        <w:t>1</w:t>
      </w:r>
      <w:r w:rsidR="00F31D7B">
        <w:t>/20</w:t>
      </w:r>
      <w:r w:rsidR="007F14D0">
        <w:t>20</w:t>
      </w:r>
      <w:r w:rsidR="002050FE">
        <w:t xml:space="preserve">. </w:t>
      </w:r>
      <w:r w:rsidR="001D779E">
        <w:t>Acto seguido se da inicio a la sesión bajo el siguiente:</w:t>
      </w:r>
    </w:p>
    <w:p w:rsidR="001D779E" w:rsidRPr="00D1673E" w:rsidRDefault="001D779E" w:rsidP="001D779E">
      <w:pPr>
        <w:spacing w:after="0"/>
        <w:jc w:val="both"/>
        <w:rPr>
          <w:sz w:val="16"/>
          <w:szCs w:val="16"/>
        </w:rPr>
      </w:pPr>
    </w:p>
    <w:p w:rsidR="001D779E" w:rsidRDefault="001D779E" w:rsidP="001D779E">
      <w:pPr>
        <w:spacing w:after="0"/>
        <w:jc w:val="center"/>
        <w:rPr>
          <w:b/>
        </w:rPr>
      </w:pPr>
      <w:r w:rsidRPr="00B26BBC">
        <w:rPr>
          <w:b/>
        </w:rPr>
        <w:t>ORDEN DEL DIA</w:t>
      </w:r>
    </w:p>
    <w:p w:rsidR="001D779E" w:rsidRPr="00B26BBC" w:rsidRDefault="001D779E" w:rsidP="001D779E">
      <w:pPr>
        <w:spacing w:after="0"/>
        <w:jc w:val="center"/>
        <w:rPr>
          <w:b/>
        </w:rPr>
      </w:pPr>
    </w:p>
    <w:p w:rsidR="001D779E" w:rsidRDefault="001D779E" w:rsidP="001D779E">
      <w:pPr>
        <w:spacing w:after="0"/>
        <w:jc w:val="both"/>
        <w:rPr>
          <w:b/>
        </w:rPr>
      </w:pPr>
      <w:r>
        <w:rPr>
          <w:b/>
        </w:rPr>
        <w:t>1</w:t>
      </w:r>
      <w:r w:rsidRPr="00B26BBC">
        <w:rPr>
          <w:b/>
        </w:rPr>
        <w:t xml:space="preserve">.- </w:t>
      </w:r>
      <w:r>
        <w:rPr>
          <w:b/>
        </w:rPr>
        <w:t>Lista de Asistencia y Declaración de quórum legal</w:t>
      </w:r>
    </w:p>
    <w:p w:rsidR="00364AF0" w:rsidRDefault="001D779E" w:rsidP="001D779E">
      <w:pPr>
        <w:spacing w:after="0"/>
        <w:jc w:val="both"/>
        <w:rPr>
          <w:b/>
        </w:rPr>
      </w:pPr>
      <w:r>
        <w:rPr>
          <w:b/>
        </w:rPr>
        <w:t>2.-</w:t>
      </w:r>
      <w:r w:rsidR="00364AF0">
        <w:rPr>
          <w:b/>
        </w:rPr>
        <w:t xml:space="preserve"> Instalación Formal de la Sesión</w:t>
      </w:r>
      <w:r>
        <w:rPr>
          <w:b/>
        </w:rPr>
        <w:t xml:space="preserve"> </w:t>
      </w:r>
    </w:p>
    <w:p w:rsidR="001D779E" w:rsidRPr="004358B7" w:rsidRDefault="008F3151" w:rsidP="00F31D7B">
      <w:pPr>
        <w:spacing w:after="0"/>
        <w:jc w:val="both"/>
        <w:rPr>
          <w:b/>
        </w:rPr>
      </w:pPr>
      <w:r>
        <w:rPr>
          <w:b/>
        </w:rPr>
        <w:t>3.-</w:t>
      </w:r>
      <w:r w:rsidR="00FD67CB">
        <w:rPr>
          <w:b/>
        </w:rPr>
        <w:t xml:space="preserve">Asuntos relacionados </w:t>
      </w:r>
      <w:r w:rsidR="00CB7953">
        <w:rPr>
          <w:b/>
        </w:rPr>
        <w:t xml:space="preserve">con </w:t>
      </w:r>
      <w:r w:rsidR="00505BAB">
        <w:rPr>
          <w:b/>
        </w:rPr>
        <w:t>el Recurso de Revisión RR-907/2018-1</w:t>
      </w:r>
    </w:p>
    <w:p w:rsidR="001D779E" w:rsidRPr="00B26BBC" w:rsidRDefault="004D0023" w:rsidP="001D779E">
      <w:pPr>
        <w:spacing w:after="0"/>
        <w:jc w:val="both"/>
        <w:rPr>
          <w:b/>
        </w:rPr>
      </w:pPr>
      <w:r>
        <w:rPr>
          <w:b/>
        </w:rPr>
        <w:t>4.- Clausura de la Sesión.</w:t>
      </w:r>
    </w:p>
    <w:p w:rsidR="001D779E" w:rsidRDefault="001D779E" w:rsidP="001D779E">
      <w:pPr>
        <w:spacing w:after="0"/>
        <w:jc w:val="both"/>
      </w:pPr>
    </w:p>
    <w:p w:rsidR="001D779E" w:rsidRDefault="001D779E" w:rsidP="001D779E">
      <w:pPr>
        <w:spacing w:after="0"/>
        <w:jc w:val="both"/>
      </w:pPr>
      <w:r w:rsidRPr="00EA4E3B">
        <w:rPr>
          <w:b/>
        </w:rPr>
        <w:t>PRIMERO:</w:t>
      </w:r>
      <w:r>
        <w:t xml:space="preserve"> Se procede al pase de lista de asistencia, encontrándose presentes</w:t>
      </w:r>
      <w:r w:rsidR="00F31D7B">
        <w:t xml:space="preserve"> todos</w:t>
      </w:r>
      <w:r>
        <w:t xml:space="preserve"> los integrantes del Comité de Información de Transparencia y Acceso a la Información Pública, y se da por declarada como válida la asistencia, al existir quórum legal para llevar a cabo el desarrollo de la</w:t>
      </w:r>
      <w:r w:rsidR="0023461A">
        <w:t xml:space="preserve"> sesión.</w:t>
      </w:r>
    </w:p>
    <w:p w:rsidR="001D779E" w:rsidRPr="00D1673E" w:rsidRDefault="001D779E" w:rsidP="001D779E">
      <w:pPr>
        <w:spacing w:after="0"/>
        <w:jc w:val="both"/>
        <w:rPr>
          <w:sz w:val="16"/>
          <w:szCs w:val="16"/>
        </w:rPr>
      </w:pPr>
    </w:p>
    <w:p w:rsidR="001D779E" w:rsidRDefault="001D779E" w:rsidP="001D779E">
      <w:pPr>
        <w:spacing w:after="0"/>
        <w:jc w:val="both"/>
      </w:pPr>
      <w:r w:rsidRPr="00EA4E3B">
        <w:rPr>
          <w:b/>
        </w:rPr>
        <w:t>SEGUNDO</w:t>
      </w:r>
      <w:r w:rsidR="007547AF">
        <w:t xml:space="preserve">: Enseguida y para continuar con el orden del día el Ing. Javier Salvador Hernández Presidente del Comité, procede a la </w:t>
      </w:r>
      <w:r>
        <w:t xml:space="preserve">Instalación Formal de la sesión, siendo válidos y obligatorios los acuerdos que se tomen en la presente, dando inicio en los trabajos. </w:t>
      </w:r>
    </w:p>
    <w:p w:rsidR="001D779E" w:rsidRPr="00D1673E" w:rsidRDefault="001D779E" w:rsidP="001D779E">
      <w:pPr>
        <w:spacing w:after="0"/>
        <w:jc w:val="both"/>
        <w:rPr>
          <w:sz w:val="16"/>
          <w:szCs w:val="16"/>
        </w:rPr>
      </w:pPr>
    </w:p>
    <w:p w:rsidR="006C6E73" w:rsidRDefault="001D779E" w:rsidP="007F14D0">
      <w:pPr>
        <w:spacing w:after="0"/>
        <w:jc w:val="both"/>
      </w:pPr>
      <w:r w:rsidRPr="0037769F">
        <w:rPr>
          <w:b/>
        </w:rPr>
        <w:t>TERCERO:</w:t>
      </w:r>
      <w:r w:rsidR="007547AF">
        <w:t xml:space="preserve"> Para continuar y en uso de la voz el </w:t>
      </w:r>
      <w:r w:rsidR="00FD67CB">
        <w:t xml:space="preserve">Titular de la Unidad de Transparencia, Lic. José Santiago </w:t>
      </w:r>
      <w:proofErr w:type="spellStart"/>
      <w:r w:rsidR="00FD67CB">
        <w:t>Santiago</w:t>
      </w:r>
      <w:proofErr w:type="spellEnd"/>
      <w:r w:rsidR="00FD67CB">
        <w:t xml:space="preserve">, </w:t>
      </w:r>
      <w:r w:rsidR="00C10D4E">
        <w:t>manifiesta</w:t>
      </w:r>
      <w:r w:rsidR="00FD67CB">
        <w:t xml:space="preserve"> a los integrantes del Comité </w:t>
      </w:r>
      <w:r w:rsidR="00D60527">
        <w:t xml:space="preserve">que </w:t>
      </w:r>
      <w:r w:rsidR="001E31CA">
        <w:t xml:space="preserve">con fecha </w:t>
      </w:r>
      <w:r w:rsidR="00505BAB">
        <w:t>19</w:t>
      </w:r>
      <w:r w:rsidR="001E31CA">
        <w:t xml:space="preserve"> de </w:t>
      </w:r>
      <w:r w:rsidR="00505BAB">
        <w:t>agosto</w:t>
      </w:r>
      <w:r w:rsidR="001E31CA">
        <w:t xml:space="preserve"> del año 2020 se recibió </w:t>
      </w:r>
      <w:r w:rsidR="00505BAB">
        <w:t xml:space="preserve">en la oficina la </w:t>
      </w:r>
      <w:r w:rsidR="00E161B2">
        <w:t xml:space="preserve">notificación 1697/2020 en relación al Recurso de Revisión </w:t>
      </w:r>
      <w:r w:rsidR="00E161B2">
        <w:rPr>
          <w:b/>
        </w:rPr>
        <w:t>RR-907/2018-1</w:t>
      </w:r>
      <w:r w:rsidR="006C6E73">
        <w:rPr>
          <w:b/>
        </w:rPr>
        <w:t xml:space="preserve"> </w:t>
      </w:r>
      <w:r w:rsidR="00E161B2">
        <w:t>Proveniente de una</w:t>
      </w:r>
      <w:r w:rsidR="001E31CA">
        <w:t xml:space="preserve"> solicitud de información </w:t>
      </w:r>
      <w:r w:rsidR="00E161B2">
        <w:t xml:space="preserve">presentada a través de la plataforma del </w:t>
      </w:r>
      <w:r w:rsidR="00831F16">
        <w:t>INFOMEX</w:t>
      </w:r>
      <w:r w:rsidR="001E31CA">
        <w:t xml:space="preserve">, </w:t>
      </w:r>
      <w:r w:rsidR="00E161B2">
        <w:t xml:space="preserve">notificación mediante </w:t>
      </w:r>
      <w:r w:rsidR="001E31CA">
        <w:t xml:space="preserve">la cual </w:t>
      </w:r>
      <w:r w:rsidR="00E161B2">
        <w:t xml:space="preserve">se requiere al Titular del Ayuntamiento de Tanquian de Escobedo superior jerárquico del titular de la unidad de transparencia  para que en un término de cinco días hábiles contados a partir del día siguiente en que se recibió dicha notificación, de cumplimiento a la resolución dictada el día 13 de febrero del año 2019 dentro del recurso de revisión en que se actúa; apercibiendo que de no hacerlo se impondrá en su contra la medida de apremio consistente a una MULTA de conformidad con el artículo 190 fracción II y 197 fracción XV de la Ley de Transparencia y Acceso a la Información Pública del Estado. Requiriéndosele también </w:t>
      </w:r>
    </w:p>
    <w:p w:rsidR="006C6E73" w:rsidRDefault="006C6E73" w:rsidP="007F14D0">
      <w:pPr>
        <w:spacing w:after="0"/>
        <w:jc w:val="both"/>
      </w:pPr>
    </w:p>
    <w:p w:rsidR="006C6E73" w:rsidRDefault="006C6E73" w:rsidP="007F14D0">
      <w:pPr>
        <w:spacing w:after="0"/>
        <w:jc w:val="both"/>
      </w:pPr>
    </w:p>
    <w:p w:rsidR="006C6E73" w:rsidRDefault="006C6E73" w:rsidP="007F14D0">
      <w:pPr>
        <w:spacing w:after="0"/>
        <w:jc w:val="both"/>
      </w:pPr>
    </w:p>
    <w:p w:rsidR="001D44AB" w:rsidRDefault="00E161B2" w:rsidP="007F14D0">
      <w:pPr>
        <w:spacing w:after="0"/>
        <w:jc w:val="both"/>
      </w:pPr>
      <w:r>
        <w:t xml:space="preserve">para que en el mismo </w:t>
      </w:r>
      <w:r w:rsidR="00A02211">
        <w:t>término</w:t>
      </w:r>
      <w:r>
        <w:t xml:space="preserve"> concedido remita a la CEGAIP la información para efecto de determinar sus circunstancias económicas, apercibiendo que en caso de no proporcionarla la multa se cuantificará con base a los </w:t>
      </w:r>
      <w:bookmarkStart w:id="0" w:name="_GoBack"/>
      <w:bookmarkEnd w:id="0"/>
      <w:r>
        <w:t xml:space="preserve">elementos </w:t>
      </w:r>
      <w:r w:rsidR="00A02211">
        <w:t>establecidos</w:t>
      </w:r>
      <w:r>
        <w:t xml:space="preserve"> en la Ley de Transparencia y Acceso a la </w:t>
      </w:r>
      <w:r w:rsidR="00A02211">
        <w:t>Información</w:t>
      </w:r>
      <w:r>
        <w:t xml:space="preserve"> </w:t>
      </w:r>
      <w:r w:rsidR="00A02211">
        <w:t>Pública</w:t>
      </w:r>
      <w:r>
        <w:t xml:space="preserve"> en su artículo 192</w:t>
      </w:r>
      <w:r w:rsidR="00AB55AD">
        <w:t xml:space="preserve">. Por lo que solicita se determine una vez analizada la notificación en mención, la responsabilidad del titular que tiene en su poder la información la cual generó dicho recurso de revisión al no ser entregada en su momento. Una vez analizado lo anterior y en virtud de considerar que la información que genera el recurso, es la que se refiere en el artículo 84 en sus fracciones X y XI, y considerando que éstas fracciones contienen información que se encuentra en poder de la tesorería municipal; se determina y aprueba por unanimidad lo siguiente: </w:t>
      </w:r>
      <w:r w:rsidR="00B87A93">
        <w:t>se requiera</w:t>
      </w:r>
      <w:r w:rsidR="00AB55AD">
        <w:t xml:space="preserve"> al Tesorero Municipal Ing. Esteban Zúñiga Olvera, para que en el plazo marcado haga la entrega `de la información correspondiente al artículo 84 en sus fracciones X y XI a la Unidad de Transparencia para que ésta unidad a su vez realice la entrega al solicitante y publique la misma en la PETS y al mismo tiempo realice la contestación correspondiente a la notificación motivo de la presente. Al mismo tiempo se determina sea la Tesorería Municipal y/o contraloría interna; quien remita a la CEGAIP la información necesaria para efecto de determinar </w:t>
      </w:r>
      <w:r w:rsidR="00B87A93">
        <w:t>las</w:t>
      </w:r>
      <w:r w:rsidR="00AB55AD">
        <w:t xml:space="preserve"> circunstancias económicas</w:t>
      </w:r>
      <w:r w:rsidR="00B87A93">
        <w:t xml:space="preserve"> del Titular del Ayuntamiento de Tanquián de Escobedo, S.L.P.</w:t>
      </w:r>
      <w:r w:rsidR="00AB55AD">
        <w:t>, ya que</w:t>
      </w:r>
      <w:r w:rsidR="00B87A93">
        <w:t xml:space="preserve"> son estas áreas las que</w:t>
      </w:r>
      <w:r w:rsidR="00AB55AD">
        <w:t xml:space="preserve"> cuenta</w:t>
      </w:r>
      <w:r w:rsidR="00B87A93">
        <w:t>n</w:t>
      </w:r>
      <w:r w:rsidR="00AB55AD">
        <w:t xml:space="preserve"> con la información correspondiente a los ingresos de cada uno de los funcionarios de este Ayuntamiento Municipal. ------------------------------------------------------------</w:t>
      </w:r>
      <w:r w:rsidR="00B87A93">
        <w:t>--------------------------------------------------------</w:t>
      </w:r>
    </w:p>
    <w:p w:rsidR="001D779E" w:rsidRDefault="004D0023" w:rsidP="001D779E">
      <w:pPr>
        <w:spacing w:after="0"/>
        <w:jc w:val="both"/>
      </w:pPr>
      <w:r>
        <w:rPr>
          <w:b/>
        </w:rPr>
        <w:t>CUARTO</w:t>
      </w:r>
      <w:r w:rsidR="00364AF0" w:rsidRPr="00364AF0">
        <w:rPr>
          <w:b/>
        </w:rPr>
        <w:t>:</w:t>
      </w:r>
      <w:r w:rsidR="00364AF0">
        <w:t xml:space="preserve"> </w:t>
      </w:r>
      <w:r w:rsidR="001D779E">
        <w:t xml:space="preserve">No habiendo más asuntos que tratar, </w:t>
      </w:r>
      <w:r w:rsidR="005112A8">
        <w:t>y siendo d</w:t>
      </w:r>
      <w:r w:rsidR="001D779E">
        <w:t xml:space="preserve">esahogados todos los puntos del orden del día, </w:t>
      </w:r>
      <w:r w:rsidR="005112A8">
        <w:t xml:space="preserve">el </w:t>
      </w:r>
      <w:r>
        <w:t>Ing. Javier Salvador Hernández</w:t>
      </w:r>
      <w:r w:rsidR="005112A8">
        <w:t xml:space="preserve">, </w:t>
      </w:r>
      <w:r w:rsidR="001D779E">
        <w:t xml:space="preserve">en su calidad de </w:t>
      </w:r>
      <w:r>
        <w:t xml:space="preserve">Presidente </w:t>
      </w:r>
      <w:r w:rsidR="001D779E">
        <w:t xml:space="preserve">del comité de Transparencia, declara terminada la reunión, </w:t>
      </w:r>
      <w:r w:rsidR="00364AF0">
        <w:t xml:space="preserve">siendo </w:t>
      </w:r>
      <w:r w:rsidR="005112A8" w:rsidRPr="005112A8">
        <w:t>1</w:t>
      </w:r>
      <w:r w:rsidR="00B87A93">
        <w:t>8</w:t>
      </w:r>
      <w:r>
        <w:t>:</w:t>
      </w:r>
      <w:r w:rsidR="00D8003D">
        <w:t>0</w:t>
      </w:r>
      <w:r w:rsidR="005112A8" w:rsidRPr="005112A8">
        <w:t xml:space="preserve">0 horas </w:t>
      </w:r>
      <w:r w:rsidR="00364AF0" w:rsidRPr="005112A8">
        <w:t>de la misma fecha</w:t>
      </w:r>
      <w:r w:rsidR="001D779E" w:rsidRPr="005112A8">
        <w:t>.</w:t>
      </w:r>
      <w:r>
        <w:t xml:space="preserve"> </w:t>
      </w:r>
      <w:r w:rsidR="00784ECA">
        <w:t>Firmando los que en ella in</w:t>
      </w:r>
      <w:r w:rsidR="00B00249">
        <w:t xml:space="preserve">tervinieron. Dando un total de </w:t>
      </w:r>
      <w:r w:rsidR="00AB55AD">
        <w:t>3</w:t>
      </w:r>
      <w:r w:rsidR="00784ECA">
        <w:t xml:space="preserve"> fojas, impresas por el frente………</w:t>
      </w:r>
      <w:r w:rsidR="00013E27">
        <w:t>……………....</w:t>
      </w:r>
      <w:r w:rsidR="00784ECA">
        <w:t>……………………NOTIFIQUESE Y CÚMPLASE…………………………………………………….</w:t>
      </w:r>
    </w:p>
    <w:p w:rsidR="001D779E" w:rsidRDefault="001D779E" w:rsidP="001D779E">
      <w:pPr>
        <w:spacing w:after="0"/>
        <w:jc w:val="both"/>
      </w:pPr>
    </w:p>
    <w:p w:rsidR="001D779E" w:rsidRDefault="001D779E" w:rsidP="001D779E">
      <w:pPr>
        <w:spacing w:after="0"/>
        <w:jc w:val="center"/>
        <w:rPr>
          <w:sz w:val="21"/>
          <w:szCs w:val="21"/>
        </w:rPr>
      </w:pPr>
    </w:p>
    <w:p w:rsidR="00013E27" w:rsidRPr="00AC7F15" w:rsidRDefault="00013E27" w:rsidP="001D779E">
      <w:pPr>
        <w:spacing w:after="0"/>
        <w:jc w:val="center"/>
        <w:rPr>
          <w:sz w:val="21"/>
          <w:szCs w:val="21"/>
        </w:rPr>
      </w:pPr>
    </w:p>
    <w:p w:rsidR="001D779E" w:rsidRDefault="00D7075C" w:rsidP="001D779E">
      <w:pPr>
        <w:spacing w:after="0"/>
        <w:jc w:val="center"/>
        <w:rPr>
          <w:sz w:val="21"/>
          <w:szCs w:val="21"/>
        </w:rPr>
      </w:pPr>
      <w:r>
        <w:rPr>
          <w:sz w:val="21"/>
          <w:szCs w:val="21"/>
        </w:rPr>
        <w:t xml:space="preserve">ING. </w:t>
      </w:r>
      <w:r w:rsidR="00050892">
        <w:rPr>
          <w:sz w:val="21"/>
          <w:szCs w:val="21"/>
        </w:rPr>
        <w:t>JAVIER SALVADOR HERNANDEZ</w:t>
      </w:r>
    </w:p>
    <w:p w:rsidR="001D779E" w:rsidRPr="00AC7F15" w:rsidRDefault="001D779E" w:rsidP="001D779E">
      <w:pPr>
        <w:spacing w:after="0"/>
        <w:jc w:val="center"/>
        <w:rPr>
          <w:sz w:val="21"/>
          <w:szCs w:val="21"/>
        </w:rPr>
      </w:pPr>
      <w:r w:rsidRPr="00AC7F15">
        <w:rPr>
          <w:sz w:val="21"/>
          <w:szCs w:val="21"/>
        </w:rPr>
        <w:t>SECRETARIO GENERAL DEL AYUNTAMIENTO</w:t>
      </w:r>
    </w:p>
    <w:p w:rsidR="001D779E" w:rsidRPr="00AC7F15" w:rsidRDefault="001D779E" w:rsidP="001D779E">
      <w:pPr>
        <w:spacing w:after="0"/>
        <w:jc w:val="center"/>
        <w:rPr>
          <w:sz w:val="21"/>
          <w:szCs w:val="21"/>
        </w:rPr>
      </w:pPr>
      <w:r w:rsidRPr="00AC7F15">
        <w:rPr>
          <w:sz w:val="21"/>
          <w:szCs w:val="21"/>
        </w:rPr>
        <w:t>Y PRESIDENTE DEL COMITÉ DE TRANSPARENCIA</w:t>
      </w:r>
    </w:p>
    <w:p w:rsidR="001D779E" w:rsidRDefault="001D779E" w:rsidP="001D779E">
      <w:pPr>
        <w:spacing w:after="0"/>
        <w:jc w:val="center"/>
        <w:rPr>
          <w:sz w:val="21"/>
          <w:szCs w:val="21"/>
        </w:rPr>
      </w:pPr>
    </w:p>
    <w:p w:rsidR="00013E27" w:rsidRDefault="00013E27" w:rsidP="001D779E">
      <w:pPr>
        <w:spacing w:after="0"/>
        <w:jc w:val="center"/>
        <w:rPr>
          <w:sz w:val="21"/>
          <w:szCs w:val="21"/>
        </w:rPr>
      </w:pPr>
    </w:p>
    <w:p w:rsidR="001D779E"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Pr="00AC7F15" w:rsidRDefault="00050892" w:rsidP="001D779E">
      <w:pPr>
        <w:spacing w:after="0"/>
        <w:jc w:val="center"/>
        <w:rPr>
          <w:sz w:val="21"/>
          <w:szCs w:val="21"/>
        </w:rPr>
      </w:pPr>
      <w:r>
        <w:rPr>
          <w:sz w:val="21"/>
          <w:szCs w:val="21"/>
        </w:rPr>
        <w:t>C.P. SAULO BARRIOS SALINAS</w:t>
      </w:r>
    </w:p>
    <w:p w:rsidR="001D779E" w:rsidRPr="00AC7F15" w:rsidRDefault="00050892" w:rsidP="001D779E">
      <w:pPr>
        <w:spacing w:after="0"/>
        <w:jc w:val="center"/>
        <w:rPr>
          <w:sz w:val="21"/>
          <w:szCs w:val="21"/>
        </w:rPr>
      </w:pPr>
      <w:r>
        <w:rPr>
          <w:sz w:val="21"/>
          <w:szCs w:val="21"/>
        </w:rPr>
        <w:t>CONTRALOR INTERNO</w:t>
      </w:r>
    </w:p>
    <w:p w:rsidR="001D779E" w:rsidRPr="00AC7F15" w:rsidRDefault="008F3151" w:rsidP="001D779E">
      <w:pPr>
        <w:spacing w:after="0"/>
        <w:jc w:val="center"/>
        <w:rPr>
          <w:sz w:val="21"/>
          <w:szCs w:val="21"/>
        </w:rPr>
      </w:pPr>
      <w:r>
        <w:rPr>
          <w:sz w:val="21"/>
          <w:szCs w:val="21"/>
        </w:rPr>
        <w:t>Y COORDINADOR</w:t>
      </w:r>
      <w:r w:rsidR="001D779E" w:rsidRPr="00AC7F15">
        <w:rPr>
          <w:sz w:val="21"/>
          <w:szCs w:val="21"/>
        </w:rPr>
        <w:t xml:space="preserve"> DEL COMITÉ DE TRANSPARENCIA</w:t>
      </w:r>
    </w:p>
    <w:p w:rsidR="001D779E" w:rsidRPr="00AC7F15" w:rsidRDefault="001D779E" w:rsidP="001D779E">
      <w:pPr>
        <w:spacing w:after="0"/>
        <w:jc w:val="center"/>
        <w:rPr>
          <w:sz w:val="21"/>
          <w:szCs w:val="21"/>
        </w:rPr>
      </w:pPr>
    </w:p>
    <w:p w:rsidR="001D779E"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Pr="00AC7F15" w:rsidRDefault="001D779E" w:rsidP="001D779E">
      <w:pPr>
        <w:spacing w:after="0"/>
        <w:jc w:val="center"/>
        <w:rPr>
          <w:sz w:val="21"/>
          <w:szCs w:val="21"/>
        </w:rPr>
      </w:pPr>
    </w:p>
    <w:p w:rsidR="001D779E" w:rsidRDefault="008F3151" w:rsidP="001D779E">
      <w:pPr>
        <w:spacing w:after="0"/>
        <w:jc w:val="center"/>
        <w:rPr>
          <w:sz w:val="21"/>
          <w:szCs w:val="21"/>
        </w:rPr>
      </w:pPr>
      <w:r>
        <w:rPr>
          <w:sz w:val="21"/>
          <w:szCs w:val="21"/>
        </w:rPr>
        <w:t>LIC</w:t>
      </w:r>
      <w:r w:rsidR="00050892">
        <w:rPr>
          <w:sz w:val="21"/>
          <w:szCs w:val="21"/>
        </w:rPr>
        <w:t xml:space="preserve">. JOSE SANTIAGO </w:t>
      </w:r>
      <w:proofErr w:type="spellStart"/>
      <w:r w:rsidR="00050892">
        <w:rPr>
          <w:sz w:val="21"/>
          <w:szCs w:val="21"/>
        </w:rPr>
        <w:t>SANTIAGO</w:t>
      </w:r>
      <w:proofErr w:type="spellEnd"/>
    </w:p>
    <w:p w:rsidR="005112A8" w:rsidRDefault="00EE4C1E" w:rsidP="001D779E">
      <w:pPr>
        <w:spacing w:after="0"/>
        <w:jc w:val="center"/>
        <w:rPr>
          <w:sz w:val="21"/>
          <w:szCs w:val="21"/>
        </w:rPr>
      </w:pPr>
      <w:r>
        <w:rPr>
          <w:sz w:val="21"/>
          <w:szCs w:val="21"/>
        </w:rPr>
        <w:t>JEFE DE LA UNIDAD DE TRANSPARENCIA MPAL.</w:t>
      </w:r>
      <w:r w:rsidR="00050892">
        <w:rPr>
          <w:sz w:val="21"/>
          <w:szCs w:val="21"/>
        </w:rPr>
        <w:t xml:space="preserve"> E</w:t>
      </w:r>
    </w:p>
    <w:p w:rsidR="005112A8" w:rsidRPr="00AC7F15" w:rsidRDefault="005112A8" w:rsidP="001D779E">
      <w:pPr>
        <w:spacing w:after="0"/>
        <w:jc w:val="center"/>
        <w:rPr>
          <w:sz w:val="21"/>
          <w:szCs w:val="21"/>
        </w:rPr>
      </w:pPr>
      <w:r>
        <w:rPr>
          <w:sz w:val="21"/>
          <w:szCs w:val="21"/>
        </w:rPr>
        <w:lastRenderedPageBreak/>
        <w:t>INTEGRANTE DEL COMITÉ DE TRANSPARENCIA</w:t>
      </w:r>
    </w:p>
    <w:p w:rsidR="001D779E" w:rsidRDefault="001D779E" w:rsidP="001D779E">
      <w:pPr>
        <w:spacing w:after="0"/>
        <w:jc w:val="center"/>
        <w:rPr>
          <w:sz w:val="21"/>
          <w:szCs w:val="21"/>
        </w:rPr>
      </w:pPr>
    </w:p>
    <w:p w:rsidR="001D779E" w:rsidRDefault="001D779E" w:rsidP="001D779E">
      <w:pPr>
        <w:spacing w:after="0"/>
        <w:jc w:val="center"/>
        <w:rPr>
          <w:sz w:val="21"/>
          <w:szCs w:val="21"/>
        </w:rPr>
      </w:pPr>
    </w:p>
    <w:p w:rsidR="00AB55AD" w:rsidRDefault="00AB55AD" w:rsidP="001D779E">
      <w:pPr>
        <w:spacing w:after="0"/>
        <w:jc w:val="center"/>
        <w:rPr>
          <w:sz w:val="21"/>
          <w:szCs w:val="21"/>
        </w:rPr>
      </w:pPr>
    </w:p>
    <w:p w:rsidR="00AB55AD" w:rsidRDefault="00AB55AD" w:rsidP="001D779E">
      <w:pPr>
        <w:spacing w:after="0"/>
        <w:jc w:val="center"/>
        <w:rPr>
          <w:sz w:val="21"/>
          <w:szCs w:val="21"/>
        </w:rPr>
      </w:pPr>
    </w:p>
    <w:p w:rsidR="00AB55AD" w:rsidRDefault="00AB55AD" w:rsidP="001D779E">
      <w:pPr>
        <w:spacing w:after="0"/>
        <w:jc w:val="center"/>
        <w:rPr>
          <w:sz w:val="21"/>
          <w:szCs w:val="21"/>
        </w:rPr>
      </w:pPr>
    </w:p>
    <w:p w:rsidR="00AB55AD" w:rsidRDefault="00AB55AD" w:rsidP="001D779E">
      <w:pPr>
        <w:spacing w:after="0"/>
        <w:jc w:val="center"/>
        <w:rPr>
          <w:sz w:val="21"/>
          <w:szCs w:val="21"/>
        </w:rPr>
      </w:pPr>
    </w:p>
    <w:p w:rsidR="00AB55AD" w:rsidRDefault="00AB55AD" w:rsidP="001D779E">
      <w:pPr>
        <w:spacing w:after="0"/>
        <w:jc w:val="center"/>
        <w:rPr>
          <w:sz w:val="21"/>
          <w:szCs w:val="21"/>
        </w:rPr>
      </w:pPr>
    </w:p>
    <w:p w:rsidR="00AB55AD" w:rsidRDefault="00AB55AD" w:rsidP="001D779E">
      <w:pPr>
        <w:spacing w:after="0"/>
        <w:jc w:val="center"/>
        <w:rPr>
          <w:sz w:val="21"/>
          <w:szCs w:val="21"/>
        </w:rPr>
      </w:pPr>
    </w:p>
    <w:p w:rsidR="00AB55AD" w:rsidRPr="00AC7F15" w:rsidRDefault="00AB55AD" w:rsidP="001D779E">
      <w:pPr>
        <w:spacing w:after="0"/>
        <w:jc w:val="center"/>
        <w:rPr>
          <w:sz w:val="21"/>
          <w:szCs w:val="21"/>
        </w:rPr>
      </w:pPr>
    </w:p>
    <w:p w:rsidR="001D779E" w:rsidRDefault="001D779E" w:rsidP="001D779E">
      <w:pPr>
        <w:spacing w:after="0"/>
        <w:jc w:val="center"/>
        <w:rPr>
          <w:sz w:val="21"/>
          <w:szCs w:val="21"/>
        </w:rPr>
      </w:pPr>
    </w:p>
    <w:p w:rsidR="00050892" w:rsidRPr="00AC7F15" w:rsidRDefault="00050892" w:rsidP="001D779E">
      <w:pPr>
        <w:spacing w:after="0"/>
        <w:jc w:val="center"/>
        <w:rPr>
          <w:sz w:val="21"/>
          <w:szCs w:val="21"/>
        </w:rPr>
      </w:pPr>
    </w:p>
    <w:p w:rsidR="00050892" w:rsidRDefault="00050892" w:rsidP="001D779E">
      <w:pPr>
        <w:spacing w:after="0"/>
        <w:jc w:val="center"/>
      </w:pPr>
      <w:r>
        <w:t>VICTOR MANUEL ARADILLAS YUDICHE</w:t>
      </w:r>
    </w:p>
    <w:p w:rsidR="001D779E" w:rsidRDefault="00050892" w:rsidP="001D779E">
      <w:pPr>
        <w:spacing w:after="0"/>
        <w:jc w:val="center"/>
        <w:rPr>
          <w:sz w:val="21"/>
          <w:szCs w:val="21"/>
        </w:rPr>
      </w:pPr>
      <w:r>
        <w:rPr>
          <w:sz w:val="21"/>
          <w:szCs w:val="21"/>
        </w:rPr>
        <w:t>DIRECTOR DE OBRAS PUBLICAS E</w:t>
      </w:r>
    </w:p>
    <w:p w:rsidR="00EE4C1E" w:rsidRPr="003E6FF9" w:rsidRDefault="00EE4C1E" w:rsidP="001D779E">
      <w:pPr>
        <w:spacing w:after="0"/>
        <w:jc w:val="center"/>
      </w:pPr>
      <w:r>
        <w:rPr>
          <w:sz w:val="21"/>
          <w:szCs w:val="21"/>
        </w:rPr>
        <w:t>INTEGRANTE DEL COMITÉ DE TRANSPARENCIA</w:t>
      </w:r>
    </w:p>
    <w:p w:rsidR="001E7F7A" w:rsidRDefault="001E7F7A" w:rsidP="001D779E"/>
    <w:p w:rsidR="00050892" w:rsidRDefault="00050892" w:rsidP="001D779E"/>
    <w:p w:rsidR="00050892" w:rsidRDefault="00050892" w:rsidP="00050892">
      <w:pPr>
        <w:spacing w:after="0"/>
        <w:jc w:val="center"/>
        <w:rPr>
          <w:sz w:val="21"/>
          <w:szCs w:val="21"/>
        </w:rPr>
      </w:pPr>
      <w:r>
        <w:t>LIC. FERNANDO BAUTISTA OLIVARES</w:t>
      </w:r>
      <w:r>
        <w:rPr>
          <w:sz w:val="21"/>
          <w:szCs w:val="21"/>
        </w:rPr>
        <w:t xml:space="preserve"> </w:t>
      </w:r>
    </w:p>
    <w:p w:rsidR="00050892" w:rsidRDefault="00050892" w:rsidP="00050892">
      <w:pPr>
        <w:spacing w:after="0"/>
        <w:jc w:val="center"/>
        <w:rPr>
          <w:sz w:val="21"/>
          <w:szCs w:val="21"/>
        </w:rPr>
      </w:pPr>
      <w:r>
        <w:rPr>
          <w:sz w:val="21"/>
          <w:szCs w:val="21"/>
        </w:rPr>
        <w:t>SINDICO MUNICIPAL E</w:t>
      </w:r>
    </w:p>
    <w:p w:rsidR="00050892" w:rsidRPr="003E6FF9" w:rsidRDefault="00050892" w:rsidP="00050892">
      <w:pPr>
        <w:spacing w:after="0"/>
        <w:jc w:val="center"/>
      </w:pPr>
      <w:r>
        <w:rPr>
          <w:sz w:val="21"/>
          <w:szCs w:val="21"/>
        </w:rPr>
        <w:t>INTEGRANTE DEL COMITÉ DE TRANSPARENCIA</w:t>
      </w:r>
    </w:p>
    <w:p w:rsidR="00050892" w:rsidRPr="001D779E" w:rsidRDefault="00050892" w:rsidP="001D779E"/>
    <w:sectPr w:rsidR="00050892" w:rsidRPr="001D779E">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236" w:rsidRDefault="00FD2236" w:rsidP="00A12C0F">
      <w:pPr>
        <w:spacing w:after="0" w:line="240" w:lineRule="auto"/>
      </w:pPr>
      <w:r>
        <w:separator/>
      </w:r>
    </w:p>
  </w:endnote>
  <w:endnote w:type="continuationSeparator" w:id="0">
    <w:p w:rsidR="00FD2236" w:rsidRDefault="00FD2236" w:rsidP="00A12C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Nirmala UI">
    <w:altName w:val="Iskoola Pota"/>
    <w:charset w:val="00"/>
    <w:family w:val="swiss"/>
    <w:pitch w:val="variable"/>
    <w:sig w:usb0="00000003" w:usb1="0000004A" w:usb2="00000200" w:usb3="00000000" w:csb0="00000001" w:csb1="00000000"/>
  </w:font>
  <w:font w:name="Calibri Light">
    <w:altName w:val="Segoe UI Semilight"/>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0F" w:rsidRDefault="002050FE">
    <w:pPr>
      <w:pStyle w:val="Piedepgina"/>
    </w:pPr>
    <w:r>
      <w:rPr>
        <w:noProof/>
        <w:lang w:eastAsia="es-MX"/>
      </w:rPr>
      <mc:AlternateContent>
        <mc:Choice Requires="wps">
          <w:drawing>
            <wp:anchor distT="0" distB="0" distL="114300" distR="114300" simplePos="0" relativeHeight="251672576" behindDoc="0" locked="0" layoutInCell="1" allowOverlap="1">
              <wp:simplePos x="0" y="0"/>
              <wp:positionH relativeFrom="column">
                <wp:posOffset>2863215</wp:posOffset>
              </wp:positionH>
              <wp:positionV relativeFrom="paragraph">
                <wp:posOffset>-332105</wp:posOffset>
              </wp:positionV>
              <wp:extent cx="1162050" cy="171450"/>
              <wp:effectExtent l="0" t="0" r="19050" b="19050"/>
              <wp:wrapNone/>
              <wp:docPr id="2" name="Rectángulo 2"/>
              <wp:cNvGraphicFramePr/>
              <a:graphic xmlns:a="http://schemas.openxmlformats.org/drawingml/2006/main">
                <a:graphicData uri="http://schemas.microsoft.com/office/word/2010/wordprocessingShape">
                  <wps:wsp>
                    <wps:cNvSpPr/>
                    <wps:spPr>
                      <a:xfrm>
                        <a:off x="0" y="0"/>
                        <a:ext cx="1162050" cy="1714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175D2F72" id="Rectángulo 2" o:spid="_x0000_s1026" style="position:absolute;margin-left:225.45pt;margin-top:-26.15pt;width:91.5pt;height:13.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" fillcolor="white [3212]" strokecolor="white [3212]"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236" w:rsidRDefault="00FD2236" w:rsidP="00A12C0F">
      <w:pPr>
        <w:spacing w:after="0" w:line="240" w:lineRule="auto"/>
      </w:pPr>
      <w:r>
        <w:separator/>
      </w:r>
    </w:p>
  </w:footnote>
  <w:footnote w:type="continuationSeparator" w:id="0">
    <w:p w:rsidR="00FD2236" w:rsidRDefault="00FD2236" w:rsidP="00A12C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0F" w:rsidRDefault="009F2D94" w:rsidP="00A12C0F">
    <w:pPr>
      <w:pStyle w:val="Encabezado"/>
      <w:rPr>
        <w:noProof/>
        <w:lang w:eastAsia="es-MX"/>
      </w:rPr>
    </w:pPr>
    <w:r>
      <w:rPr>
        <w:noProof/>
        <w:lang w:eastAsia="es-MX"/>
      </w:rPr>
      <w:drawing>
        <wp:anchor distT="0" distB="0" distL="114300" distR="114300" simplePos="0" relativeHeight="251674624" behindDoc="0" locked="0" layoutInCell="1" allowOverlap="1" wp14:anchorId="601E78A7" wp14:editId="0C07871F">
          <wp:simplePos x="0" y="0"/>
          <wp:positionH relativeFrom="page">
            <wp:posOffset>190500</wp:posOffset>
          </wp:positionH>
          <wp:positionV relativeFrom="paragraph">
            <wp:posOffset>-459105</wp:posOffset>
          </wp:positionV>
          <wp:extent cx="7491095" cy="9572625"/>
          <wp:effectExtent l="0" t="0" r="0"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esidencia municip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491095" cy="9572625"/>
                  </a:xfrm>
                  <a:prstGeom prst="rect">
                    <a:avLst/>
                  </a:prstGeom>
                </pic:spPr>
              </pic:pic>
            </a:graphicData>
          </a:graphic>
          <wp14:sizeRelH relativeFrom="page">
            <wp14:pctWidth>0</wp14:pctWidth>
          </wp14:sizeRelH>
          <wp14:sizeRelV relativeFrom="page">
            <wp14:pctHeight>0</wp14:pctHeight>
          </wp14:sizeRelV>
        </wp:anchor>
      </w:drawing>
    </w:r>
    <w:sdt>
      <w:sdtPr>
        <w:rPr>
          <w:noProof/>
          <w:lang w:eastAsia="es-MX"/>
        </w:rPr>
        <w:id w:val="-566651525"/>
        <w:docPartObj>
          <w:docPartGallery w:val="Page Numbers (Margins)"/>
          <w:docPartUnique/>
        </w:docPartObj>
      </w:sdtPr>
      <w:sdtEndPr/>
      <w:sdtContent>
        <w:r w:rsidR="00480958">
          <w:rPr>
            <w:noProof/>
            <w:lang w:eastAsia="es-MX"/>
          </w:rPr>
          <mc:AlternateContent>
            <mc:Choice Requires="wps">
              <w:drawing>
                <wp:anchor distT="0" distB="0" distL="114300" distR="114300" simplePos="0" relativeHeight="251670528" behindDoc="0" locked="0" layoutInCell="0" allowOverlap="1">
                  <wp:simplePos x="0" y="0"/>
                  <wp:positionH relativeFrom="rightMargin">
                    <wp:align>right</wp:align>
                  </wp:positionH>
                  <wp:positionV relativeFrom="margin">
                    <wp:align>center</wp:align>
                  </wp:positionV>
                  <wp:extent cx="727710" cy="329565"/>
                  <wp:effectExtent l="0" t="0" r="0" b="381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80958" w:rsidRDefault="00480958">
                              <w:pPr>
                                <w:pBdr>
                                  <w:bottom w:val="single" w:sz="4" w:space="1" w:color="auto"/>
                                </w:pBdr>
                              </w:pPr>
                              <w:r>
                                <w:fldChar w:fldCharType="begin"/>
                              </w:r>
                              <w:r>
                                <w:instrText>PAGE   \* MERGEFORMAT</w:instrText>
                              </w:r>
                              <w:r>
                                <w:fldChar w:fldCharType="separate"/>
                              </w:r>
                              <w:r w:rsidR="006C6E73" w:rsidRPr="006C6E73">
                                <w:rPr>
                                  <w:noProof/>
                                  <w:lang w:val="es-ES"/>
                                </w:rPr>
                                <w:t>3</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tángulo 1" o:spid="_x0000_s1026" style="position:absolute;margin-left:6.1pt;margin-top:0;width:57.3pt;height:25.95pt;z-index:251670528;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" o:allowincell="f" stroked="f">
                  <v:textbox>
                    <w:txbxContent>
                      <w:p w:rsidR="00480958" w:rsidRDefault="00480958">
                        <w:pPr>
                          <w:pBdr>
                            <w:bottom w:val="single" w:sz="4" w:space="1" w:color="auto"/>
                          </w:pBdr>
                        </w:pPr>
                        <w:r>
                          <w:fldChar w:fldCharType="begin"/>
                        </w:r>
                        <w:r>
                          <w:instrText>PAGE   \* MERGEFORMAT</w:instrText>
                        </w:r>
                        <w:r>
                          <w:fldChar w:fldCharType="separate"/>
                        </w:r>
                        <w:r w:rsidR="006C6E73" w:rsidRPr="006C6E73">
                          <w:rPr>
                            <w:noProof/>
                            <w:lang w:val="es-ES"/>
                          </w:rPr>
                          <w:t>3</w:t>
                        </w:r>
                        <w:r>
                          <w:fldChar w:fldCharType="end"/>
                        </w:r>
                      </w:p>
                    </w:txbxContent>
                  </v:textbox>
                  <w10:wrap anchorx="margin" anchory="margin"/>
                </v:rect>
              </w:pict>
            </mc:Fallback>
          </mc:AlternateContent>
        </w:r>
      </w:sdtContent>
    </w:sdt>
  </w:p>
  <w:p w:rsidR="00A12C0F" w:rsidRDefault="00A12C0F">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AA2543"/>
    <w:multiLevelType w:val="hybridMultilevel"/>
    <w:tmpl w:val="854C2FF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F5A5389"/>
    <w:multiLevelType w:val="hybridMultilevel"/>
    <w:tmpl w:val="9D78B1A0"/>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5CA"/>
    <w:rsid w:val="00013A09"/>
    <w:rsid w:val="00013E27"/>
    <w:rsid w:val="000331A6"/>
    <w:rsid w:val="00050892"/>
    <w:rsid w:val="000606C5"/>
    <w:rsid w:val="000677A7"/>
    <w:rsid w:val="00070F2A"/>
    <w:rsid w:val="0007142D"/>
    <w:rsid w:val="00073CE6"/>
    <w:rsid w:val="000B4725"/>
    <w:rsid w:val="000B7FA6"/>
    <w:rsid w:val="000E286F"/>
    <w:rsid w:val="00123352"/>
    <w:rsid w:val="001436AB"/>
    <w:rsid w:val="00150815"/>
    <w:rsid w:val="00153A85"/>
    <w:rsid w:val="001669F3"/>
    <w:rsid w:val="001727FD"/>
    <w:rsid w:val="00181B3C"/>
    <w:rsid w:val="001849ED"/>
    <w:rsid w:val="001978CD"/>
    <w:rsid w:val="001C2244"/>
    <w:rsid w:val="001C55BD"/>
    <w:rsid w:val="001D44AB"/>
    <w:rsid w:val="001D779E"/>
    <w:rsid w:val="001E31CA"/>
    <w:rsid w:val="001E7F7A"/>
    <w:rsid w:val="001F74E2"/>
    <w:rsid w:val="002050FE"/>
    <w:rsid w:val="00213046"/>
    <w:rsid w:val="0021686B"/>
    <w:rsid w:val="0023461A"/>
    <w:rsid w:val="0024196B"/>
    <w:rsid w:val="002575A8"/>
    <w:rsid w:val="002840CB"/>
    <w:rsid w:val="00286AAC"/>
    <w:rsid w:val="002A736E"/>
    <w:rsid w:val="00302CF9"/>
    <w:rsid w:val="003641CB"/>
    <w:rsid w:val="00364AF0"/>
    <w:rsid w:val="00386C32"/>
    <w:rsid w:val="00391FAE"/>
    <w:rsid w:val="0039236C"/>
    <w:rsid w:val="003945DA"/>
    <w:rsid w:val="00394F6F"/>
    <w:rsid w:val="003E37D2"/>
    <w:rsid w:val="003F1991"/>
    <w:rsid w:val="003F5330"/>
    <w:rsid w:val="004015D9"/>
    <w:rsid w:val="004022C2"/>
    <w:rsid w:val="00402FAE"/>
    <w:rsid w:val="00407E22"/>
    <w:rsid w:val="004358B7"/>
    <w:rsid w:val="0046086B"/>
    <w:rsid w:val="00462558"/>
    <w:rsid w:val="00480958"/>
    <w:rsid w:val="004907A1"/>
    <w:rsid w:val="0049166D"/>
    <w:rsid w:val="004A6D94"/>
    <w:rsid w:val="004B0560"/>
    <w:rsid w:val="004B170E"/>
    <w:rsid w:val="004C6995"/>
    <w:rsid w:val="004D0023"/>
    <w:rsid w:val="004D6537"/>
    <w:rsid w:val="004E13BC"/>
    <w:rsid w:val="004F57A0"/>
    <w:rsid w:val="00500880"/>
    <w:rsid w:val="00505BAB"/>
    <w:rsid w:val="00506BE5"/>
    <w:rsid w:val="005112A8"/>
    <w:rsid w:val="00517D7C"/>
    <w:rsid w:val="0052615F"/>
    <w:rsid w:val="005307BE"/>
    <w:rsid w:val="005402D6"/>
    <w:rsid w:val="00542E97"/>
    <w:rsid w:val="00571AD4"/>
    <w:rsid w:val="00572C4D"/>
    <w:rsid w:val="00593B66"/>
    <w:rsid w:val="005A316D"/>
    <w:rsid w:val="005C14F2"/>
    <w:rsid w:val="005C5ADA"/>
    <w:rsid w:val="005D147F"/>
    <w:rsid w:val="005D73F7"/>
    <w:rsid w:val="005E1BF0"/>
    <w:rsid w:val="00602F99"/>
    <w:rsid w:val="00606D14"/>
    <w:rsid w:val="00617ED7"/>
    <w:rsid w:val="006339F2"/>
    <w:rsid w:val="0066249B"/>
    <w:rsid w:val="006A2603"/>
    <w:rsid w:val="006C3DE0"/>
    <w:rsid w:val="006C6E73"/>
    <w:rsid w:val="006D42C1"/>
    <w:rsid w:val="0071458E"/>
    <w:rsid w:val="0072107C"/>
    <w:rsid w:val="00744FC0"/>
    <w:rsid w:val="007547AF"/>
    <w:rsid w:val="00767100"/>
    <w:rsid w:val="00784771"/>
    <w:rsid w:val="00784ECA"/>
    <w:rsid w:val="007909D6"/>
    <w:rsid w:val="007A1990"/>
    <w:rsid w:val="007B3574"/>
    <w:rsid w:val="007C4610"/>
    <w:rsid w:val="007D63D4"/>
    <w:rsid w:val="007E706F"/>
    <w:rsid w:val="007F14D0"/>
    <w:rsid w:val="008036E0"/>
    <w:rsid w:val="00810969"/>
    <w:rsid w:val="00831EF1"/>
    <w:rsid w:val="00831F16"/>
    <w:rsid w:val="008362E8"/>
    <w:rsid w:val="00855E3B"/>
    <w:rsid w:val="008E3986"/>
    <w:rsid w:val="008F3151"/>
    <w:rsid w:val="008F76B3"/>
    <w:rsid w:val="009153CA"/>
    <w:rsid w:val="00955817"/>
    <w:rsid w:val="00961509"/>
    <w:rsid w:val="00990492"/>
    <w:rsid w:val="009B403F"/>
    <w:rsid w:val="009C5139"/>
    <w:rsid w:val="009D651F"/>
    <w:rsid w:val="009F2D94"/>
    <w:rsid w:val="00A02211"/>
    <w:rsid w:val="00A0223C"/>
    <w:rsid w:val="00A031D0"/>
    <w:rsid w:val="00A07026"/>
    <w:rsid w:val="00A07730"/>
    <w:rsid w:val="00A1180F"/>
    <w:rsid w:val="00A12C0F"/>
    <w:rsid w:val="00A141A4"/>
    <w:rsid w:val="00A17A10"/>
    <w:rsid w:val="00A322C5"/>
    <w:rsid w:val="00A33110"/>
    <w:rsid w:val="00A370AF"/>
    <w:rsid w:val="00A44928"/>
    <w:rsid w:val="00A575EF"/>
    <w:rsid w:val="00A95BA8"/>
    <w:rsid w:val="00AA2B3E"/>
    <w:rsid w:val="00AA4BB8"/>
    <w:rsid w:val="00AB1B99"/>
    <w:rsid w:val="00AB55AD"/>
    <w:rsid w:val="00AC643C"/>
    <w:rsid w:val="00AD01D2"/>
    <w:rsid w:val="00B00249"/>
    <w:rsid w:val="00B0213C"/>
    <w:rsid w:val="00B30E02"/>
    <w:rsid w:val="00B41853"/>
    <w:rsid w:val="00B5638C"/>
    <w:rsid w:val="00B67040"/>
    <w:rsid w:val="00B74DA0"/>
    <w:rsid w:val="00B87A93"/>
    <w:rsid w:val="00B968C7"/>
    <w:rsid w:val="00BA6115"/>
    <w:rsid w:val="00BC116E"/>
    <w:rsid w:val="00BD4EB2"/>
    <w:rsid w:val="00BD7077"/>
    <w:rsid w:val="00BE07A8"/>
    <w:rsid w:val="00BE43F1"/>
    <w:rsid w:val="00BE52D8"/>
    <w:rsid w:val="00BE7608"/>
    <w:rsid w:val="00BF6E63"/>
    <w:rsid w:val="00C108FD"/>
    <w:rsid w:val="00C10D4E"/>
    <w:rsid w:val="00C16C34"/>
    <w:rsid w:val="00C279D6"/>
    <w:rsid w:val="00C33A9C"/>
    <w:rsid w:val="00C43612"/>
    <w:rsid w:val="00C44476"/>
    <w:rsid w:val="00C60A6C"/>
    <w:rsid w:val="00C61779"/>
    <w:rsid w:val="00C80B67"/>
    <w:rsid w:val="00C8525F"/>
    <w:rsid w:val="00C935E0"/>
    <w:rsid w:val="00CA1AE8"/>
    <w:rsid w:val="00CB4B50"/>
    <w:rsid w:val="00CB62C9"/>
    <w:rsid w:val="00CB7953"/>
    <w:rsid w:val="00CC03CD"/>
    <w:rsid w:val="00CC0FF9"/>
    <w:rsid w:val="00CC1AD7"/>
    <w:rsid w:val="00CC7FCB"/>
    <w:rsid w:val="00CD39D0"/>
    <w:rsid w:val="00CD44F5"/>
    <w:rsid w:val="00CD6EED"/>
    <w:rsid w:val="00CE1860"/>
    <w:rsid w:val="00D1673E"/>
    <w:rsid w:val="00D468CF"/>
    <w:rsid w:val="00D51E6F"/>
    <w:rsid w:val="00D56587"/>
    <w:rsid w:val="00D60527"/>
    <w:rsid w:val="00D7075C"/>
    <w:rsid w:val="00D71301"/>
    <w:rsid w:val="00D8003D"/>
    <w:rsid w:val="00D81A7C"/>
    <w:rsid w:val="00D8401B"/>
    <w:rsid w:val="00DA227B"/>
    <w:rsid w:val="00DA4447"/>
    <w:rsid w:val="00DC2A61"/>
    <w:rsid w:val="00DE35CA"/>
    <w:rsid w:val="00DE7DED"/>
    <w:rsid w:val="00E07A63"/>
    <w:rsid w:val="00E161B2"/>
    <w:rsid w:val="00E207F0"/>
    <w:rsid w:val="00E21572"/>
    <w:rsid w:val="00E225C2"/>
    <w:rsid w:val="00E56024"/>
    <w:rsid w:val="00E6497B"/>
    <w:rsid w:val="00E71142"/>
    <w:rsid w:val="00E86BCE"/>
    <w:rsid w:val="00E879D3"/>
    <w:rsid w:val="00E87CE7"/>
    <w:rsid w:val="00E9527B"/>
    <w:rsid w:val="00EA3648"/>
    <w:rsid w:val="00EB049F"/>
    <w:rsid w:val="00EB3A4C"/>
    <w:rsid w:val="00EC14C3"/>
    <w:rsid w:val="00EC2061"/>
    <w:rsid w:val="00EC3108"/>
    <w:rsid w:val="00EC6ACD"/>
    <w:rsid w:val="00ED5A2C"/>
    <w:rsid w:val="00EE4C1E"/>
    <w:rsid w:val="00EE6CCA"/>
    <w:rsid w:val="00EE7F8F"/>
    <w:rsid w:val="00F00971"/>
    <w:rsid w:val="00F12804"/>
    <w:rsid w:val="00F143AC"/>
    <w:rsid w:val="00F31D7B"/>
    <w:rsid w:val="00F5734A"/>
    <w:rsid w:val="00F87E43"/>
    <w:rsid w:val="00FD2236"/>
    <w:rsid w:val="00FD67CB"/>
    <w:rsid w:val="00FE6E1C"/>
    <w:rsid w:val="00FF60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UnresolvedMention">
    <w:name w:val="Unresolved Mention"/>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779E"/>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60A6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60A6C"/>
    <w:rPr>
      <w:rFonts w:ascii="Segoe UI" w:hAnsi="Segoe UI" w:cs="Segoe UI"/>
      <w:sz w:val="18"/>
      <w:szCs w:val="18"/>
    </w:rPr>
  </w:style>
  <w:style w:type="paragraph" w:styleId="Prrafodelista">
    <w:name w:val="List Paragraph"/>
    <w:basedOn w:val="Normal"/>
    <w:uiPriority w:val="34"/>
    <w:qFormat/>
    <w:rsid w:val="002840CB"/>
    <w:pPr>
      <w:ind w:left="720"/>
      <w:contextualSpacing/>
    </w:pPr>
  </w:style>
  <w:style w:type="paragraph" w:styleId="Encabezado">
    <w:name w:val="header"/>
    <w:basedOn w:val="Normal"/>
    <w:link w:val="EncabezadoCar"/>
    <w:uiPriority w:val="99"/>
    <w:unhideWhenUsed/>
    <w:rsid w:val="00A12C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2C0F"/>
  </w:style>
  <w:style w:type="paragraph" w:styleId="Piedepgina">
    <w:name w:val="footer"/>
    <w:basedOn w:val="Normal"/>
    <w:link w:val="PiedepginaCar"/>
    <w:uiPriority w:val="99"/>
    <w:unhideWhenUsed/>
    <w:rsid w:val="00A12C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2C0F"/>
  </w:style>
  <w:style w:type="character" w:styleId="Hipervnculo">
    <w:name w:val="Hyperlink"/>
    <w:basedOn w:val="Fuentedeprrafopredeter"/>
    <w:uiPriority w:val="99"/>
    <w:unhideWhenUsed/>
    <w:rsid w:val="00A12C0F"/>
    <w:rPr>
      <w:color w:val="0563C1" w:themeColor="hyperlink"/>
      <w:u w:val="single"/>
    </w:rPr>
  </w:style>
  <w:style w:type="character" w:customStyle="1" w:styleId="UnresolvedMention">
    <w:name w:val="Unresolved Mention"/>
    <w:basedOn w:val="Fuentedeprrafopredeter"/>
    <w:uiPriority w:val="99"/>
    <w:semiHidden/>
    <w:unhideWhenUsed/>
    <w:rsid w:val="00A141A4"/>
    <w:rPr>
      <w:color w:val="808080"/>
      <w:shd w:val="clear" w:color="auto" w:fill="E6E6E6"/>
    </w:rPr>
  </w:style>
  <w:style w:type="table" w:styleId="Tablaconcuadrcula">
    <w:name w:val="Table Grid"/>
    <w:basedOn w:val="Tablanormal"/>
    <w:uiPriority w:val="39"/>
    <w:rsid w:val="00BE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673316">
      <w:bodyDiv w:val="1"/>
      <w:marLeft w:val="0"/>
      <w:marRight w:val="0"/>
      <w:marTop w:val="0"/>
      <w:marBottom w:val="0"/>
      <w:divBdr>
        <w:top w:val="none" w:sz="0" w:space="0" w:color="auto"/>
        <w:left w:val="none" w:sz="0" w:space="0" w:color="auto"/>
        <w:bottom w:val="none" w:sz="0" w:space="0" w:color="auto"/>
        <w:right w:val="none" w:sz="0" w:space="0" w:color="auto"/>
      </w:divBdr>
    </w:div>
    <w:div w:id="1088117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Pages>
  <Words>869</Words>
  <Characters>4785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Rossy</dc:creator>
  <cp:lastModifiedBy>SERVIDOR</cp:lastModifiedBy>
  <cp:revision>10</cp:revision>
  <cp:lastPrinted>2020-03-09T15:56:00Z</cp:lastPrinted>
  <dcterms:created xsi:type="dcterms:W3CDTF">2020-03-09T15:28:00Z</dcterms:created>
  <dcterms:modified xsi:type="dcterms:W3CDTF">2020-09-11T18:47:00Z</dcterms:modified>
</cp:coreProperties>
</file>