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2B115" w14:textId="77777777" w:rsidR="00F778DD" w:rsidRDefault="00F778DD" w:rsidP="00F778DD">
      <w:pPr>
        <w:pStyle w:val="Default"/>
        <w:spacing w:line="360" w:lineRule="auto"/>
      </w:pPr>
    </w:p>
    <w:p w14:paraId="05B0450E" w14:textId="77777777" w:rsidR="00F778DD" w:rsidRPr="00F778DD" w:rsidRDefault="00F778DD" w:rsidP="00F778DD">
      <w:pPr>
        <w:pStyle w:val="Default"/>
        <w:spacing w:line="360" w:lineRule="auto"/>
        <w:jc w:val="center"/>
        <w:rPr>
          <w:b/>
          <w:bCs/>
          <w:sz w:val="32"/>
          <w:szCs w:val="22"/>
        </w:rPr>
      </w:pPr>
      <w:r w:rsidRPr="00F778DD">
        <w:rPr>
          <w:b/>
          <w:bCs/>
          <w:sz w:val="32"/>
          <w:szCs w:val="23"/>
        </w:rPr>
        <w:t>CU</w:t>
      </w:r>
      <w:r w:rsidRPr="00F778DD">
        <w:rPr>
          <w:b/>
          <w:bCs/>
          <w:sz w:val="32"/>
          <w:szCs w:val="22"/>
        </w:rPr>
        <w:t>RRICULUM VITAE</w:t>
      </w:r>
    </w:p>
    <w:p w14:paraId="5655D611" w14:textId="77777777" w:rsidR="00F778DD" w:rsidRPr="00F778DD" w:rsidRDefault="00F778DD" w:rsidP="00F778DD">
      <w:pPr>
        <w:pStyle w:val="Default"/>
        <w:spacing w:line="360" w:lineRule="auto"/>
        <w:rPr>
          <w:b/>
          <w:sz w:val="32"/>
          <w:szCs w:val="22"/>
        </w:rPr>
      </w:pPr>
    </w:p>
    <w:p w14:paraId="36023BEB" w14:textId="77777777" w:rsidR="00F778DD" w:rsidRPr="00F778DD" w:rsidRDefault="00F778DD" w:rsidP="00F778DD">
      <w:pPr>
        <w:pStyle w:val="Default"/>
        <w:spacing w:line="360" w:lineRule="auto"/>
        <w:jc w:val="center"/>
        <w:rPr>
          <w:rFonts w:ascii="Arial" w:hAnsi="Arial" w:cs="Arial"/>
          <w:b/>
          <w:sz w:val="32"/>
          <w:szCs w:val="22"/>
        </w:rPr>
      </w:pPr>
      <w:proofErr w:type="spellStart"/>
      <w:r w:rsidRPr="00F778DD">
        <w:rPr>
          <w:rFonts w:ascii="Arial" w:hAnsi="Arial" w:cs="Arial"/>
          <w:b/>
          <w:sz w:val="32"/>
          <w:szCs w:val="22"/>
        </w:rPr>
        <w:t>Yazmín</w:t>
      </w:r>
      <w:proofErr w:type="spellEnd"/>
      <w:r w:rsidRPr="00F778DD">
        <w:rPr>
          <w:rFonts w:ascii="Arial" w:hAnsi="Arial" w:cs="Arial"/>
          <w:b/>
          <w:sz w:val="32"/>
          <w:szCs w:val="22"/>
        </w:rPr>
        <w:t xml:space="preserve"> </w:t>
      </w:r>
      <w:proofErr w:type="spellStart"/>
      <w:r w:rsidRPr="00F778DD">
        <w:rPr>
          <w:rFonts w:ascii="Arial" w:hAnsi="Arial" w:cs="Arial"/>
          <w:b/>
          <w:sz w:val="32"/>
          <w:szCs w:val="22"/>
        </w:rPr>
        <w:t>Fridé</w:t>
      </w:r>
      <w:proofErr w:type="spellEnd"/>
      <w:r w:rsidRPr="00F778DD">
        <w:rPr>
          <w:rFonts w:ascii="Arial" w:hAnsi="Arial" w:cs="Arial"/>
          <w:b/>
          <w:sz w:val="32"/>
          <w:szCs w:val="22"/>
        </w:rPr>
        <w:t xml:space="preserve"> Ríos Baena.</w:t>
      </w:r>
    </w:p>
    <w:p w14:paraId="0EC175E0" w14:textId="77777777" w:rsidR="00F778DD" w:rsidRPr="00F778DD" w:rsidRDefault="00F778DD" w:rsidP="00F778DD">
      <w:pPr>
        <w:pStyle w:val="Default"/>
        <w:spacing w:line="360" w:lineRule="auto"/>
        <w:jc w:val="center"/>
        <w:rPr>
          <w:rFonts w:ascii="Arial" w:hAnsi="Arial" w:cs="Arial"/>
          <w:b/>
          <w:sz w:val="32"/>
          <w:szCs w:val="22"/>
        </w:rPr>
      </w:pPr>
      <w:r w:rsidRPr="00F778DD">
        <w:rPr>
          <w:rFonts w:ascii="Arial" w:hAnsi="Arial" w:cs="Arial"/>
          <w:b/>
          <w:sz w:val="32"/>
          <w:szCs w:val="22"/>
        </w:rPr>
        <w:t>Responsable de la Unidad Básica de Rehabilitación</w:t>
      </w:r>
    </w:p>
    <w:p w14:paraId="2ED3BB23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BBF005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FORMACIÓN ACADÉMICA </w:t>
      </w:r>
    </w:p>
    <w:p w14:paraId="397DB0A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2001- 2005 Universidad Autónoma de Tamaulipas. </w:t>
      </w:r>
    </w:p>
    <w:p w14:paraId="25EF9BD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Unidad Académica de Trabajo Social y Ciencias para el Desarrollo Humano. </w:t>
      </w:r>
    </w:p>
    <w:p w14:paraId="743B3DE8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Cd. Victoria, Tamaulipas. </w:t>
      </w:r>
    </w:p>
    <w:p w14:paraId="1FC2D83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Documento Obtenido: Título de Licenciado en Psicología. </w:t>
      </w:r>
    </w:p>
    <w:p w14:paraId="10ED248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749EF62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1998-2001 Colegio de Bachilleres Plantel 08. </w:t>
      </w:r>
    </w:p>
    <w:p w14:paraId="11562F5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Xilitla, San Luis Potosí. </w:t>
      </w:r>
    </w:p>
    <w:p w14:paraId="3262786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Documento Obtenido: Certificado de Bachillerato. </w:t>
      </w:r>
    </w:p>
    <w:p w14:paraId="06B25E9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3E47A4A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EXPERIENCIA LABORAL </w:t>
      </w:r>
    </w:p>
    <w:p w14:paraId="6F3426C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H. Ayuntamiento Municipal de Huehuetlán. </w:t>
      </w:r>
    </w:p>
    <w:p w14:paraId="3EC0551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</w:t>
      </w:r>
      <w:proofErr w:type="gramStart"/>
      <w:r>
        <w:rPr>
          <w:rFonts w:ascii="Arial" w:hAnsi="Arial" w:cs="Arial"/>
          <w:sz w:val="22"/>
          <w:szCs w:val="22"/>
        </w:rPr>
        <w:t>Febrero</w:t>
      </w:r>
      <w:proofErr w:type="gramEnd"/>
      <w:r>
        <w:rPr>
          <w:rFonts w:ascii="Arial" w:hAnsi="Arial" w:cs="Arial"/>
          <w:sz w:val="22"/>
          <w:szCs w:val="22"/>
        </w:rPr>
        <w:t xml:space="preserve"> 2018 a la fecha. </w:t>
      </w:r>
    </w:p>
    <w:p w14:paraId="738E3BF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Huichihuayán, Huehuetlán, S.L.P. </w:t>
      </w:r>
    </w:p>
    <w:p w14:paraId="32A0157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Responsable de la Unidad Básica de Rehabilitación (UBR). </w:t>
      </w:r>
    </w:p>
    <w:p w14:paraId="4263D3F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Coordinadora de las actividades de cada una de las áreas de UBR. </w:t>
      </w:r>
    </w:p>
    <w:p w14:paraId="0AC86A6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Desarrollo de conferencias dirigida a las diversas instituciones educativas y población en general. </w:t>
      </w:r>
    </w:p>
    <w:p w14:paraId="45A5BA12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Atención psicológica a pacientes de la UBR y familiares de los mismos. </w:t>
      </w:r>
    </w:p>
    <w:p w14:paraId="01E00C2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Canalización de pacientes a Centros de Salud para su atención en el Centro Integral de Salud Mental (CISAME). </w:t>
      </w:r>
    </w:p>
    <w:p w14:paraId="0B3FC05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27C2809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Instituto Tecnológico Superior de Tamazunchale. </w:t>
      </w:r>
    </w:p>
    <w:p w14:paraId="6BCC913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</w:t>
      </w:r>
      <w:proofErr w:type="gramStart"/>
      <w:r>
        <w:rPr>
          <w:rFonts w:ascii="Arial" w:hAnsi="Arial" w:cs="Arial"/>
          <w:sz w:val="22"/>
          <w:szCs w:val="22"/>
        </w:rPr>
        <w:t>Septiembre</w:t>
      </w:r>
      <w:proofErr w:type="gramEnd"/>
      <w:r>
        <w:rPr>
          <w:rFonts w:ascii="Arial" w:hAnsi="Arial" w:cs="Arial"/>
          <w:sz w:val="22"/>
          <w:szCs w:val="22"/>
        </w:rPr>
        <w:t xml:space="preserve"> 2007 - Marzo 2014. </w:t>
      </w:r>
    </w:p>
    <w:p w14:paraId="21EBD08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Tamazunchale, S.L.P. </w:t>
      </w:r>
    </w:p>
    <w:p w14:paraId="6EAC59C2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Responsable de la Oficina de Orientación Educativa. </w:t>
      </w:r>
    </w:p>
    <w:p w14:paraId="64FC4B9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Funciones: Coordinar campañas de Salud Mental dirigidas a la población escolar. </w:t>
      </w:r>
    </w:p>
    <w:p w14:paraId="3DEC606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Atención psicológica a estudiantes y trabajadores del instituto. </w:t>
      </w:r>
    </w:p>
    <w:p w14:paraId="303A4D7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Canalización de pacientes a instituciones de salud mental (CISAME, CAPA). </w:t>
      </w:r>
    </w:p>
    <w:p w14:paraId="47BBB5F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Gestión, promoción y trámite de las diversas becas para el alumnado. </w:t>
      </w:r>
    </w:p>
    <w:p w14:paraId="07407A62" w14:textId="77777777" w:rsidR="00F778DD" w:rsidRDefault="00F778DD" w:rsidP="00F778DD">
      <w:pPr>
        <w:pStyle w:val="Default"/>
        <w:pageBreakBefore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Aplicación de Tamizaje (SISVEA, FARGESTÖM). </w:t>
      </w:r>
    </w:p>
    <w:p w14:paraId="4FA3B72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Desarrollo de conferencias y talleres dirigidos a la comunidad estudiantil, </w:t>
      </w:r>
    </w:p>
    <w:p w14:paraId="56B70E5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Padres de familia e Instituciones externas. </w:t>
      </w:r>
    </w:p>
    <w:p w14:paraId="47AD128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55AC2AA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Colegio de Bachilleres, Plantel 08. </w:t>
      </w:r>
    </w:p>
    <w:p w14:paraId="48EDBE5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Marzo - </w:t>
      </w:r>
      <w:proofErr w:type="gramStart"/>
      <w:r>
        <w:rPr>
          <w:rFonts w:ascii="Arial" w:hAnsi="Arial" w:cs="Arial"/>
          <w:sz w:val="22"/>
          <w:szCs w:val="22"/>
        </w:rPr>
        <w:t>Junio</w:t>
      </w:r>
      <w:proofErr w:type="gramEnd"/>
      <w:r>
        <w:rPr>
          <w:rFonts w:ascii="Arial" w:hAnsi="Arial" w:cs="Arial"/>
          <w:sz w:val="22"/>
          <w:szCs w:val="22"/>
        </w:rPr>
        <w:t xml:space="preserve"> del 2007. </w:t>
      </w:r>
    </w:p>
    <w:p w14:paraId="63AC99E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Xilitla, S.L.P. </w:t>
      </w:r>
    </w:p>
    <w:p w14:paraId="6F98FB8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Psicóloga de apoyo en el programa institucional de tutorías. </w:t>
      </w:r>
    </w:p>
    <w:p w14:paraId="5AF61DE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Evaluación Psicométrica a los alumnos de 2° y 4° semestre de las diversas capacitaciones. </w:t>
      </w:r>
    </w:p>
    <w:p w14:paraId="2EE5A858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3B77FCC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Esc. Prim. Plan de San Luis. </w:t>
      </w:r>
    </w:p>
    <w:p w14:paraId="0528483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Febrero - </w:t>
      </w:r>
      <w:proofErr w:type="gramStart"/>
      <w:r>
        <w:rPr>
          <w:rFonts w:ascii="Arial" w:hAnsi="Arial" w:cs="Arial"/>
          <w:sz w:val="22"/>
          <w:szCs w:val="22"/>
        </w:rPr>
        <w:t>Junio</w:t>
      </w:r>
      <w:proofErr w:type="gramEnd"/>
      <w:r>
        <w:rPr>
          <w:rFonts w:ascii="Arial" w:hAnsi="Arial" w:cs="Arial"/>
          <w:sz w:val="22"/>
          <w:szCs w:val="22"/>
        </w:rPr>
        <w:t xml:space="preserve"> del 2006. </w:t>
      </w:r>
    </w:p>
    <w:p w14:paraId="7567201F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El Nacimiento, Huehuetlán, S.L.P. </w:t>
      </w:r>
    </w:p>
    <w:p w14:paraId="104843A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Psicóloga de apoyo. </w:t>
      </w:r>
    </w:p>
    <w:p w14:paraId="3F58BB1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Desarrollo de conferencias y capacitación sobre diversas temáticas a los </w:t>
      </w:r>
    </w:p>
    <w:p w14:paraId="4A0DE4CD" w14:textId="77777777" w:rsidR="00885375" w:rsidRDefault="00F778DD" w:rsidP="00F778DD">
      <w:pPr>
        <w:spacing w:line="360" w:lineRule="auto"/>
      </w:pPr>
      <w:r>
        <w:rPr>
          <w:rFonts w:ascii="Arial" w:hAnsi="Arial" w:cs="Arial"/>
        </w:rPr>
        <w:t>Padres de familia. Terapia individual.</w:t>
      </w:r>
    </w:p>
    <w:sectPr w:rsidR="008853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78DD"/>
    <w:rsid w:val="00664147"/>
    <w:rsid w:val="00885375"/>
    <w:rsid w:val="00B24345"/>
    <w:rsid w:val="00D81D66"/>
    <w:rsid w:val="00F7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00532"/>
  <w15:docId w15:val="{F4D6D6E2-5039-4A19-A646-43538643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778D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346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4</cp:revision>
  <dcterms:created xsi:type="dcterms:W3CDTF">2020-01-21T00:35:00Z</dcterms:created>
  <dcterms:modified xsi:type="dcterms:W3CDTF">2020-07-15T19:57:00Z</dcterms:modified>
</cp:coreProperties>
</file>