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055AE8">
        <w:rPr>
          <w:rFonts w:cstheme="minorBidi"/>
          <w:b/>
          <w:color w:val="auto"/>
          <w:sz w:val="48"/>
          <w:szCs w:val="48"/>
        </w:rPr>
        <w:t>XLIIB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6A5692" w:rsidRPr="008F6CDE" w:rsidRDefault="00FD0377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055AE8">
        <w:rPr>
          <w:rFonts w:cstheme="minorBidi"/>
          <w:b/>
          <w:color w:val="auto"/>
          <w:sz w:val="48"/>
          <w:szCs w:val="48"/>
        </w:rPr>
        <w:t>LOS</w:t>
      </w:r>
      <w:r w:rsidR="00055AE8" w:rsidRPr="00055AE8">
        <w:rPr>
          <w:rFonts w:cstheme="minorBidi"/>
          <w:b/>
          <w:color w:val="auto"/>
          <w:sz w:val="48"/>
          <w:szCs w:val="48"/>
        </w:rPr>
        <w:t xml:space="preserve"> SUJETOS OBLIGADOS INVOLUCRADOS EN CASOS ESPECIALES EMITIDOS POR LA CNDH O LOS ORGANISMOS ESTATALES FACULTADOS PUBLICARÁN LA INFORMACIÓN DERIVADA DE LA(</w:t>
      </w:r>
      <w:r w:rsidR="00055AE8">
        <w:rPr>
          <w:rFonts w:cstheme="minorBidi"/>
          <w:b/>
          <w:color w:val="auto"/>
          <w:sz w:val="48"/>
          <w:szCs w:val="48"/>
        </w:rPr>
        <w:t>S) RECOMENDACIÓN(ES) EMITIDA(S).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055AE8">
        <w:rPr>
          <w:rFonts w:ascii="Arial" w:hAnsi="Arial" w:cs="Arial"/>
          <w:color w:val="auto"/>
          <w:sz w:val="52"/>
          <w:szCs w:val="52"/>
        </w:rPr>
        <w:t>.</w:t>
      </w: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C23C38">
        <w:rPr>
          <w:rFonts w:cstheme="minorBidi"/>
          <w:b/>
          <w:color w:val="auto"/>
          <w:sz w:val="56"/>
          <w:szCs w:val="56"/>
        </w:rPr>
        <w:t>30 de abril</w:t>
      </w:r>
      <w:bookmarkStart w:id="0" w:name="_GoBack"/>
      <w:bookmarkEnd w:id="0"/>
      <w:r w:rsidR="00951425">
        <w:rPr>
          <w:rFonts w:cstheme="minorBidi"/>
          <w:b/>
          <w:color w:val="auto"/>
          <w:sz w:val="56"/>
          <w:szCs w:val="56"/>
        </w:rPr>
        <w:t xml:space="preserve"> 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18A" w:rsidRDefault="004F618A" w:rsidP="001316F3">
      <w:pPr>
        <w:spacing w:after="0" w:line="240" w:lineRule="auto"/>
      </w:pPr>
      <w:r>
        <w:separator/>
      </w:r>
    </w:p>
  </w:endnote>
  <w:endnote w:type="continuationSeparator" w:id="0">
    <w:p w:rsidR="004F618A" w:rsidRDefault="004F618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18A" w:rsidRDefault="004F618A" w:rsidP="001316F3">
      <w:pPr>
        <w:spacing w:after="0" w:line="240" w:lineRule="auto"/>
      </w:pPr>
      <w:r>
        <w:separator/>
      </w:r>
    </w:p>
  </w:footnote>
  <w:footnote w:type="continuationSeparator" w:id="0">
    <w:p w:rsidR="004F618A" w:rsidRDefault="004F618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F618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F618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F618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55AE8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4F618A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51425"/>
    <w:rsid w:val="009862DF"/>
    <w:rsid w:val="009935F0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23C38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87B6B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  <w:rsid w:val="00FD0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98AFE71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04992-C328-40DF-A764-6F637DF36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43</cp:revision>
  <cp:lastPrinted>2017-02-23T04:47:00Z</cp:lastPrinted>
  <dcterms:created xsi:type="dcterms:W3CDTF">2019-05-02T19:52:00Z</dcterms:created>
  <dcterms:modified xsi:type="dcterms:W3CDTF">2020-06-03T20:36:00Z</dcterms:modified>
</cp:coreProperties>
</file>