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6ABD" w:rsidRDefault="00E96ABD" w:rsidP="00E96ABD">
      <w:r w:rsidRPr="000D2A84">
        <w:rPr>
          <w:noProof/>
          <w:lang w:eastAsia="es-MX"/>
        </w:rPr>
        <w:drawing>
          <wp:anchor distT="0" distB="0" distL="114300" distR="114300" simplePos="0" relativeHeight="251659264" behindDoc="0" locked="0" layoutInCell="1" allowOverlap="1" wp14:anchorId="2CE4041A" wp14:editId="427E37A1">
            <wp:simplePos x="0" y="0"/>
            <wp:positionH relativeFrom="column">
              <wp:posOffset>827405</wp:posOffset>
            </wp:positionH>
            <wp:positionV relativeFrom="paragraph">
              <wp:posOffset>-299720</wp:posOffset>
            </wp:positionV>
            <wp:extent cx="3810767" cy="1399992"/>
            <wp:effectExtent l="0" t="0" r="0" b="0"/>
            <wp:wrapNone/>
            <wp:docPr id="1" name="Imagen 1" descr="C:\Users\Angel\Desktop\Logos\Oficialía May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gel\Desktop\Logos\Oficialía Mayor.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810767" cy="1399992"/>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E96ABD" w:rsidRDefault="00E96ABD" w:rsidP="00E96ABD"/>
    <w:p w:rsidR="00E96ABD" w:rsidRDefault="00E96ABD" w:rsidP="00E96ABD"/>
    <w:p w:rsidR="00E96ABD" w:rsidRDefault="00E96ABD" w:rsidP="00E96ABD"/>
    <w:p w:rsidR="00E96ABD" w:rsidRDefault="00E96ABD" w:rsidP="00E96ABD"/>
    <w:p w:rsidR="00E96ABD" w:rsidRDefault="00E96ABD" w:rsidP="00E96ABD"/>
    <w:p w:rsidR="00E96ABD" w:rsidRDefault="00E96ABD" w:rsidP="00E96ABD">
      <w:pPr>
        <w:jc w:val="both"/>
        <w:rPr>
          <w:sz w:val="32"/>
          <w:szCs w:val="32"/>
        </w:rPr>
      </w:pPr>
      <w:r w:rsidRPr="00E96ABD">
        <w:rPr>
          <w:sz w:val="32"/>
          <w:szCs w:val="32"/>
        </w:rPr>
        <w:t>DE CONFIRMIDAD CON EL ARTICULO 41 DE LA LEY ORGÁNICA DE LA ADMINISTRACIÓN PÚBLICA, LA OFICIALÍA MAYOR NO ESTÁ FACULTADA PARA EJECUTAR PROGRAMAS FINANCIADOS CON RECURSOS PÚBLICOS, POR ENDE NO EXISTE INFORMACION RELATIVA A ENCUESTAS.</w:t>
      </w:r>
    </w:p>
    <w:p w:rsidR="00E96ABD" w:rsidRDefault="00E96ABD" w:rsidP="00E96ABD">
      <w:pPr>
        <w:jc w:val="center"/>
        <w:rPr>
          <w:sz w:val="32"/>
          <w:szCs w:val="32"/>
        </w:rPr>
      </w:pPr>
    </w:p>
    <w:p w:rsidR="00E96ABD" w:rsidRPr="00E02449" w:rsidRDefault="00E96ABD" w:rsidP="00E96ABD">
      <w:pPr>
        <w:jc w:val="center"/>
        <w:rPr>
          <w:rFonts w:ascii="Arial" w:hAnsi="Arial" w:cs="Arial"/>
          <w:b/>
        </w:rPr>
      </w:pPr>
      <w:r w:rsidRPr="00E02449">
        <w:rPr>
          <w:rFonts w:ascii="Arial" w:hAnsi="Arial" w:cs="Arial"/>
          <w:b/>
        </w:rPr>
        <w:t>ATENTAMENTE</w:t>
      </w:r>
    </w:p>
    <w:p w:rsidR="00E96ABD" w:rsidRPr="00E02449" w:rsidRDefault="00E96ABD" w:rsidP="00E96ABD">
      <w:pPr>
        <w:jc w:val="center"/>
        <w:rPr>
          <w:rFonts w:ascii="Arial" w:hAnsi="Arial" w:cs="Arial"/>
          <w:b/>
        </w:rPr>
      </w:pPr>
      <w:r>
        <w:rPr>
          <w:rFonts w:ascii="Arial" w:hAnsi="Arial" w:cs="Arial"/>
          <w:b/>
        </w:rPr>
        <w:t>EL TITULAR</w:t>
      </w:r>
      <w:r w:rsidRPr="00E02449">
        <w:rPr>
          <w:rFonts w:ascii="Arial" w:hAnsi="Arial" w:cs="Arial"/>
          <w:b/>
        </w:rPr>
        <w:t xml:space="preserve"> DE LA UNIDAD DE TRANSPARENCIA DE LA</w:t>
      </w:r>
    </w:p>
    <w:p w:rsidR="00E96ABD" w:rsidRDefault="00E96ABD" w:rsidP="00E96ABD">
      <w:pPr>
        <w:jc w:val="center"/>
        <w:rPr>
          <w:rFonts w:ascii="Arial" w:hAnsi="Arial" w:cs="Arial"/>
          <w:b/>
        </w:rPr>
      </w:pPr>
      <w:r w:rsidRPr="00E02449">
        <w:rPr>
          <w:rFonts w:ascii="Arial" w:hAnsi="Arial" w:cs="Arial"/>
          <w:b/>
        </w:rPr>
        <w:t>OFICIALIA MAYOR DEL PODER EJECUTIVO DEL ESTADO.</w:t>
      </w:r>
    </w:p>
    <w:p w:rsidR="00E96ABD" w:rsidRDefault="00E96ABD" w:rsidP="00E96ABD">
      <w:pPr>
        <w:jc w:val="center"/>
        <w:rPr>
          <w:rFonts w:ascii="Arial" w:hAnsi="Arial" w:cs="Arial"/>
          <w:b/>
        </w:rPr>
      </w:pPr>
    </w:p>
    <w:p w:rsidR="00E96ABD" w:rsidRDefault="00E96ABD" w:rsidP="00E96ABD">
      <w:pPr>
        <w:jc w:val="center"/>
        <w:rPr>
          <w:rFonts w:ascii="Arial" w:hAnsi="Arial" w:cs="Arial"/>
          <w:b/>
        </w:rPr>
      </w:pPr>
      <w:r w:rsidRPr="0086058A">
        <w:rPr>
          <w:noProof/>
          <w:sz w:val="56"/>
          <w:szCs w:val="56"/>
          <w:lang w:eastAsia="es-MX"/>
        </w:rPr>
        <w:drawing>
          <wp:inline distT="0" distB="0" distL="0" distR="0" wp14:anchorId="7F2901B0" wp14:editId="6332B3D9">
            <wp:extent cx="2132061" cy="1453294"/>
            <wp:effectExtent l="0" t="0" r="1905" b="0"/>
            <wp:docPr id="2" name="Imagen 2" descr="C:\Users\MMMARC~1\AppData\Local\Temp\Firma digitalizada transparente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MMARC~1\AppData\Local\Temp\Firma digitalizada transparente (1).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134610" cy="1455031"/>
                    </a:xfrm>
                    <a:prstGeom prst="rect">
                      <a:avLst/>
                    </a:prstGeom>
                    <a:noFill/>
                    <a:ln>
                      <a:noFill/>
                    </a:ln>
                  </pic:spPr>
                </pic:pic>
              </a:graphicData>
            </a:graphic>
          </wp:inline>
        </w:drawing>
      </w:r>
    </w:p>
    <w:p w:rsidR="00E96ABD" w:rsidRPr="004A19AA" w:rsidRDefault="00E96ABD" w:rsidP="00E96ABD">
      <w:pPr>
        <w:jc w:val="center"/>
        <w:rPr>
          <w:rFonts w:ascii="Arial" w:hAnsi="Arial" w:cs="Arial"/>
          <w:b/>
        </w:rPr>
      </w:pPr>
      <w:r>
        <w:rPr>
          <w:rFonts w:ascii="Arial" w:hAnsi="Arial" w:cs="Arial"/>
          <w:b/>
        </w:rPr>
        <w:t>MAURICIO VLADIMIR BARBERENA SANCHEZ</w:t>
      </w:r>
    </w:p>
    <w:p w:rsidR="00E96ABD" w:rsidRPr="0086058A" w:rsidRDefault="00E96ABD" w:rsidP="00E96ABD">
      <w:pPr>
        <w:jc w:val="center"/>
        <w:rPr>
          <w:sz w:val="32"/>
          <w:szCs w:val="32"/>
        </w:rPr>
      </w:pPr>
    </w:p>
    <w:p w:rsidR="00E96ABD" w:rsidRDefault="00E96ABD" w:rsidP="00E96ABD">
      <w:pPr>
        <w:jc w:val="both"/>
        <w:rPr>
          <w:sz w:val="56"/>
          <w:szCs w:val="56"/>
        </w:rPr>
      </w:pPr>
    </w:p>
    <w:p w:rsidR="00F70002" w:rsidRDefault="00F70002"/>
    <w:p w:rsidR="00F70002" w:rsidRDefault="00F70002"/>
    <w:p w:rsidR="00F70002" w:rsidRDefault="00F70002">
      <w:bookmarkStart w:id="0" w:name="_GoBack"/>
      <w:bookmarkEnd w:id="0"/>
    </w:p>
    <w:sectPr w:rsidR="00F7000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0002"/>
    <w:rsid w:val="00080CCB"/>
    <w:rsid w:val="00136A10"/>
    <w:rsid w:val="00177E0D"/>
    <w:rsid w:val="002D413D"/>
    <w:rsid w:val="0036574E"/>
    <w:rsid w:val="004A3811"/>
    <w:rsid w:val="005031A3"/>
    <w:rsid w:val="005A3868"/>
    <w:rsid w:val="005C0517"/>
    <w:rsid w:val="00684B5A"/>
    <w:rsid w:val="007375BE"/>
    <w:rsid w:val="00925BDC"/>
    <w:rsid w:val="00982EC8"/>
    <w:rsid w:val="00BC4EBB"/>
    <w:rsid w:val="00C01813"/>
    <w:rsid w:val="00D949D8"/>
    <w:rsid w:val="00E72219"/>
    <w:rsid w:val="00E96ABD"/>
    <w:rsid w:val="00ED6BE2"/>
    <w:rsid w:val="00F70002"/>
    <w:rsid w:val="00FE31C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38270F4-CB58-46F9-AEA3-F2A0B2A08B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96ABD"/>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60</Words>
  <Characters>331</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Marcelo Mejia Mendez</dc:creator>
  <cp:keywords/>
  <dc:description/>
  <cp:lastModifiedBy>Marcelo Mejia Mendez</cp:lastModifiedBy>
  <cp:revision>3</cp:revision>
  <dcterms:created xsi:type="dcterms:W3CDTF">2019-12-12T18:44:00Z</dcterms:created>
  <dcterms:modified xsi:type="dcterms:W3CDTF">2019-12-16T16:28:00Z</dcterms:modified>
</cp:coreProperties>
</file>