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419" w:rsidRDefault="00F85A17">
      <w:pPr>
        <w:rPr>
          <w:noProof/>
          <w:lang w:eastAsia="es-MX"/>
        </w:rPr>
      </w:pPr>
      <w:r>
        <w:rPr>
          <w:noProof/>
          <w:lang w:eastAsia="es-MX"/>
        </w:rPr>
        <w:t>CLASIFICACION FORESTAL REPORTADA</w:t>
      </w:r>
    </w:p>
    <w:p w:rsidR="00F85A17" w:rsidRDefault="00F85A17">
      <w:pPr>
        <w:rPr>
          <w:noProof/>
          <w:lang w:eastAsia="es-MX"/>
        </w:rPr>
      </w:pPr>
      <w:r>
        <w:rPr>
          <w:noProof/>
          <w:lang w:eastAsia="es-MX"/>
        </w:rPr>
        <w:t xml:space="preserve">FUENTE:  </w:t>
      </w:r>
      <w:r w:rsidR="00410F1F">
        <w:rPr>
          <w:noProof/>
          <w:lang w:eastAsia="es-MX"/>
        </w:rPr>
        <w:t>INVENTARIO ESTATL FORESTAL Y DE SUELOS    SAN LUIS POTOSI  AÑO:2014</w:t>
      </w:r>
      <w:bookmarkStart w:id="0" w:name="_GoBack"/>
      <w:bookmarkEnd w:id="0"/>
    </w:p>
    <w:p w:rsidR="00F73C6F" w:rsidRDefault="00702419">
      <w:r>
        <w:rPr>
          <w:noProof/>
          <w:lang w:eastAsia="es-MX"/>
        </w:rPr>
        <w:drawing>
          <wp:inline distT="0" distB="0" distL="0" distR="0" wp14:anchorId="4AC1E196" wp14:editId="0AF8056C">
            <wp:extent cx="9190299" cy="612180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581" t="16098" r="11487" b="6016"/>
                    <a:stretch/>
                  </pic:blipFill>
                  <pic:spPr bwMode="auto">
                    <a:xfrm>
                      <a:off x="0" y="0"/>
                      <a:ext cx="9187694" cy="6120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3C6F" w:rsidSect="0070241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419"/>
    <w:rsid w:val="00410F1F"/>
    <w:rsid w:val="00702419"/>
    <w:rsid w:val="00F73C6F"/>
    <w:rsid w:val="00F8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4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2</cp:revision>
  <dcterms:created xsi:type="dcterms:W3CDTF">2018-11-28T18:07:00Z</dcterms:created>
  <dcterms:modified xsi:type="dcterms:W3CDTF">2018-12-05T15:02:00Z</dcterms:modified>
</cp:coreProperties>
</file>