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>Programa para la Prevención, Atención  y Erradic</w:t>
      </w:r>
      <w:r w:rsidR="00DF3A06">
        <w:rPr>
          <w:rFonts w:ascii="Arial" w:hAnsi="Arial" w:cs="Arial"/>
          <w:b/>
        </w:rPr>
        <w:t>ación de la Discriminación  2020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así también hay acciones de trabajo con la sociedad civil para en conjunto lograr erradicar la discriminación en los espacio públicos gubernamentales  </w:t>
      </w:r>
    </w:p>
    <w:tbl>
      <w:tblPr>
        <w:tblStyle w:val="Sombreadoclaro-nfasis1"/>
        <w:tblW w:w="11023" w:type="dxa"/>
        <w:tblLook w:val="04A0" w:firstRow="1" w:lastRow="0" w:firstColumn="1" w:lastColumn="0" w:noHBand="0" w:noVBand="1"/>
      </w:tblPr>
      <w:tblGrid>
        <w:gridCol w:w="2518"/>
        <w:gridCol w:w="1276"/>
        <w:gridCol w:w="2410"/>
        <w:gridCol w:w="4819"/>
      </w:tblGrid>
      <w:tr w:rsidR="009E66A4" w:rsidRPr="009E66A4" w:rsidTr="00FD4E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FD4E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FD4E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FD4E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a  grupos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FD4E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lastRenderedPageBreak/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sustentado en la siguiente normativa internacional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Declaració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 Universal de Derechos Humanos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Formas de Discriminación Racial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:rsidR="000B0234" w:rsidRPr="000B0234" w:rsidRDefault="001323A2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8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0B0234" w:rsidRPr="000B0234" w:rsidRDefault="001323A2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9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0B0234" w:rsidRPr="000B0234" w:rsidRDefault="001323A2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0B0234" w:rsidRPr="000B0234" w:rsidRDefault="001323A2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/>
            <w:hyperlink r:id="rId12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0B0234" w:rsidRPr="000B0234" w:rsidRDefault="001323A2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0B0234" w:rsidRPr="000B0234" w:rsidRDefault="001323A2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0B0234" w:rsidRDefault="001323A2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FD4E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7C52B9" w:rsidRPr="007F26A7" w:rsidRDefault="00B15F6B" w:rsidP="006462BE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lastRenderedPageBreak/>
              <w:t>Acciones de educación y capacitaciones</w:t>
            </w:r>
          </w:p>
        </w:tc>
      </w:tr>
      <w:tr w:rsidR="00B15F6B" w:rsidTr="000B0234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  <w:vAlign w:val="center"/>
          </w:tcPr>
          <w:p w:rsidR="006462BE" w:rsidRPr="007F26A7" w:rsidRDefault="00B6487C" w:rsidP="000B0234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Abril</w:t>
            </w:r>
            <w:r w:rsidR="00DF3A06">
              <w:rPr>
                <w:rFonts w:ascii="Arial" w:hAnsi="Arial" w:cs="Arial"/>
              </w:rPr>
              <w:t xml:space="preserve"> 2020</w:t>
            </w:r>
          </w:p>
        </w:tc>
      </w:tr>
      <w:tr w:rsidR="00B15F6B" w:rsidTr="000B02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5F6B" w:rsidRPr="00FD4EEB" w:rsidRDefault="00B15F6B" w:rsidP="000B0234">
            <w:pPr>
              <w:jc w:val="center"/>
              <w:rPr>
                <w:rFonts w:ascii="Arial" w:hAnsi="Arial" w:cs="Arial"/>
              </w:rPr>
            </w:pPr>
            <w:r w:rsidRPr="00FD4EEB">
              <w:rPr>
                <w:rFonts w:ascii="Arial" w:hAnsi="Arial" w:cs="Arial"/>
              </w:rPr>
              <w:t>Acciones</w:t>
            </w:r>
          </w:p>
        </w:tc>
        <w:tc>
          <w:tcPr>
            <w:tcW w:w="1276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410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19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0B0234" w:rsidTr="00947C08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0B0234" w:rsidRPr="00FD4EEB" w:rsidRDefault="00B6487C" w:rsidP="000B0234">
            <w:pPr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Concurso de Dibujo “Tus derechos en casa” (1)</w:t>
            </w:r>
          </w:p>
        </w:tc>
        <w:tc>
          <w:tcPr>
            <w:tcW w:w="1276" w:type="dxa"/>
            <w:vAlign w:val="center"/>
          </w:tcPr>
          <w:p w:rsidR="000B0234" w:rsidRPr="00FD4EEB" w:rsidRDefault="00B6487C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2410" w:type="dxa"/>
            <w:vAlign w:val="center"/>
          </w:tcPr>
          <w:p w:rsidR="00CC297C" w:rsidRPr="00947C08" w:rsidRDefault="00B6487C" w:rsidP="00947C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Niños y Niñas</w:t>
            </w:r>
          </w:p>
        </w:tc>
        <w:tc>
          <w:tcPr>
            <w:tcW w:w="4819" w:type="dxa"/>
            <w:vMerge w:val="restart"/>
            <w:vAlign w:val="center"/>
          </w:tcPr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0B0234">
              <w:rPr>
                <w:rFonts w:ascii="Arial" w:hAnsi="Arial" w:cs="Arial"/>
                <w:b/>
              </w:rPr>
              <w:t>1.</w:t>
            </w:r>
            <w:r w:rsidRPr="000B0234">
              <w:rPr>
                <w:rFonts w:ascii="Arial" w:hAnsi="Arial" w:cs="Arial"/>
                <w:b/>
              </w:rPr>
              <w:tab/>
            </w:r>
            <w:r w:rsidRPr="00B67D68">
              <w:rPr>
                <w:rFonts w:ascii="Arial" w:hAnsi="Arial" w:cs="Arial"/>
                <w:b/>
                <w:sz w:val="18"/>
              </w:rPr>
              <w:t>Declaración Universal de Derechos Humanos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Pacto Internacional de Derechos Económicos, Sociales y Culturales 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Pacto Internacional de Derechos Civiles y Político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Eliminación de todas las Formas de Discriminación Racial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la eliminación de todas las formas de discriminación contra la mujer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los Derechos del Niño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contra la Tortura y Otros Tratos o Penas Crueles, Inhumanos o Degradantes.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8.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protección de los derechos de todos los trabajadores migratorios y de sus familiares.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9.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Convención de las Personas con discapacidad. 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10.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Prevenir y Sancionar la Tortura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11.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de Belém do Pará": Convención Interamericana para Prevenir, Sancionar y Erradicar la Violencia Contra la Mujer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Desaparición Forzada de Personas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la Eliminación de todas las Formas de Discriminación contra las Personas con Discapacidad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contra toda Forma de Discriminación e Intolerancia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lastRenderedPageBreak/>
              <w:t>15.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la Protección de los Derechos Humanos de las Personas Mayores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Declaración Americana sobre los derechos de los pueblos indígenas</w:t>
            </w:r>
          </w:p>
          <w:p w:rsidR="000B0234" w:rsidRPr="007F26A7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Carta de la Organización de los Estados Americanos</w:t>
            </w:r>
          </w:p>
        </w:tc>
      </w:tr>
      <w:tr w:rsidR="000B0234" w:rsidTr="00947C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0B0234" w:rsidRPr="00FD4EEB" w:rsidRDefault="000B0234" w:rsidP="000B0234">
            <w:pPr>
              <w:jc w:val="center"/>
              <w:rPr>
                <w:rFonts w:ascii="Arial" w:hAnsi="Arial" w:cs="Arial"/>
                <w:b w:val="0"/>
              </w:rPr>
            </w:pPr>
            <w:r w:rsidRPr="00FD4EEB">
              <w:rPr>
                <w:rFonts w:ascii="Arial" w:hAnsi="Arial" w:cs="Arial"/>
                <w:b w:val="0"/>
              </w:rPr>
              <w:t>Reuniones de Trabajo</w:t>
            </w:r>
            <w:r w:rsidR="00B6487C">
              <w:rPr>
                <w:rFonts w:ascii="Arial" w:hAnsi="Arial" w:cs="Arial"/>
                <w:b w:val="0"/>
              </w:rPr>
              <w:t xml:space="preserve"> (3</w:t>
            </w:r>
            <w:r w:rsidR="00B1307B"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1276" w:type="dxa"/>
            <w:vAlign w:val="center"/>
          </w:tcPr>
          <w:p w:rsidR="000B0234" w:rsidRPr="00FD4EEB" w:rsidRDefault="00B6487C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2410" w:type="dxa"/>
            <w:vAlign w:val="center"/>
          </w:tcPr>
          <w:p w:rsidR="00CC297C" w:rsidRPr="00947C08" w:rsidRDefault="00B6487C" w:rsidP="00947C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F497D" w:themeColor="text2"/>
              </w:rPr>
            </w:pPr>
            <w:r>
              <w:rPr>
                <w:rFonts w:ascii="Calibri" w:hAnsi="Calibri" w:cs="Calibri"/>
                <w:color w:val="1F497D" w:themeColor="text2"/>
              </w:rPr>
              <w:t>CEDH</w:t>
            </w:r>
          </w:p>
        </w:tc>
        <w:tc>
          <w:tcPr>
            <w:tcW w:w="4819" w:type="dxa"/>
            <w:vMerge/>
            <w:vAlign w:val="center"/>
          </w:tcPr>
          <w:p w:rsidR="000B0234" w:rsidRPr="007F26A7" w:rsidRDefault="000B0234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B1307B" w:rsidTr="000B023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307B" w:rsidRDefault="00B6487C" w:rsidP="000B0234">
            <w:pPr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Reporte de Actividades (4</w:t>
            </w:r>
            <w:r w:rsidR="00B1307B"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1276" w:type="dxa"/>
            <w:vAlign w:val="center"/>
          </w:tcPr>
          <w:p w:rsidR="00B1307B" w:rsidRDefault="00B6487C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2410" w:type="dxa"/>
            <w:vAlign w:val="center"/>
          </w:tcPr>
          <w:p w:rsidR="00B1307B" w:rsidRDefault="00947C08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CEDH</w:t>
            </w:r>
          </w:p>
        </w:tc>
        <w:tc>
          <w:tcPr>
            <w:tcW w:w="4819" w:type="dxa"/>
            <w:vMerge/>
            <w:vAlign w:val="center"/>
          </w:tcPr>
          <w:p w:rsidR="00B1307B" w:rsidRPr="007F26A7" w:rsidRDefault="00B1307B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B1307B" w:rsidTr="000B02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307B" w:rsidRDefault="00B6487C" w:rsidP="000B0234">
            <w:pPr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Entrevistas (3)</w:t>
            </w:r>
          </w:p>
        </w:tc>
        <w:tc>
          <w:tcPr>
            <w:tcW w:w="1276" w:type="dxa"/>
            <w:vAlign w:val="center"/>
          </w:tcPr>
          <w:p w:rsidR="00B1307B" w:rsidRDefault="00B6487C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2410" w:type="dxa"/>
            <w:vAlign w:val="center"/>
          </w:tcPr>
          <w:p w:rsidR="00B1307B" w:rsidRDefault="00B6487C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CANAL 9, RIOVERDE, TU CASA AL DÍA</w:t>
            </w:r>
          </w:p>
        </w:tc>
        <w:tc>
          <w:tcPr>
            <w:tcW w:w="4819" w:type="dxa"/>
            <w:vMerge/>
            <w:vAlign w:val="center"/>
          </w:tcPr>
          <w:p w:rsidR="00B1307B" w:rsidRPr="007F26A7" w:rsidRDefault="00B1307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B1307B" w:rsidTr="000B023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307B" w:rsidRDefault="00B6487C" w:rsidP="000B0234">
            <w:pPr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Asesorías (3)</w:t>
            </w:r>
          </w:p>
        </w:tc>
        <w:tc>
          <w:tcPr>
            <w:tcW w:w="1276" w:type="dxa"/>
            <w:vAlign w:val="center"/>
          </w:tcPr>
          <w:p w:rsidR="00B1307B" w:rsidRDefault="00B6487C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410" w:type="dxa"/>
            <w:vAlign w:val="center"/>
          </w:tcPr>
          <w:p w:rsidR="00B1307B" w:rsidRDefault="00B6487C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MUJERES</w:t>
            </w:r>
          </w:p>
        </w:tc>
        <w:tc>
          <w:tcPr>
            <w:tcW w:w="4819" w:type="dxa"/>
            <w:vMerge/>
            <w:vAlign w:val="center"/>
          </w:tcPr>
          <w:p w:rsidR="00B1307B" w:rsidRPr="007F26A7" w:rsidRDefault="00B1307B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0B0234" w:rsidTr="000B02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0D2C3A" w:rsidRPr="00FD4EEB" w:rsidRDefault="000D2C3A" w:rsidP="00B6487C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1276" w:type="dxa"/>
            <w:vAlign w:val="center"/>
          </w:tcPr>
          <w:p w:rsidR="000D2C3A" w:rsidRPr="00FD4EEB" w:rsidRDefault="000D2C3A" w:rsidP="000D2C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:rsidR="00947C08" w:rsidRPr="006462BE" w:rsidRDefault="00947C08" w:rsidP="00947C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bookmarkStart w:id="0" w:name="_GoBack"/>
            <w:bookmarkEnd w:id="0"/>
          </w:p>
        </w:tc>
        <w:tc>
          <w:tcPr>
            <w:tcW w:w="4819" w:type="dxa"/>
            <w:vMerge/>
            <w:vAlign w:val="center"/>
          </w:tcPr>
          <w:p w:rsidR="000B0234" w:rsidRPr="007F26A7" w:rsidRDefault="000B0234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</w:tbl>
    <w:p w:rsidR="000B0234" w:rsidRPr="00190932" w:rsidRDefault="000B0234" w:rsidP="000B0234">
      <w:pPr>
        <w:jc w:val="both"/>
        <w:rPr>
          <w:rFonts w:ascii="Arial" w:hAnsi="Arial" w:cs="Arial"/>
        </w:rPr>
      </w:pPr>
    </w:p>
    <w:sectPr w:rsidR="000B0234" w:rsidRPr="00190932" w:rsidSect="00383893">
      <w:headerReference w:type="defaul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23A2" w:rsidRDefault="001323A2">
      <w:pPr>
        <w:spacing w:after="0" w:line="240" w:lineRule="auto"/>
      </w:pPr>
      <w:r>
        <w:separator/>
      </w:r>
    </w:p>
  </w:endnote>
  <w:endnote w:type="continuationSeparator" w:id="0">
    <w:p w:rsidR="001323A2" w:rsidRDefault="00132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23A2" w:rsidRDefault="001323A2">
      <w:pPr>
        <w:spacing w:after="0" w:line="240" w:lineRule="auto"/>
      </w:pPr>
      <w:r>
        <w:separator/>
      </w:r>
    </w:p>
  </w:footnote>
  <w:footnote w:type="continuationSeparator" w:id="0">
    <w:p w:rsidR="001323A2" w:rsidRDefault="001323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eastAsia="es-MX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D52B5"/>
    <w:multiLevelType w:val="hybridMultilevel"/>
    <w:tmpl w:val="E07A3E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B9"/>
    <w:rsid w:val="00063D34"/>
    <w:rsid w:val="000B0234"/>
    <w:rsid w:val="000D0EF6"/>
    <w:rsid w:val="000D2C3A"/>
    <w:rsid w:val="001323A2"/>
    <w:rsid w:val="00146A7E"/>
    <w:rsid w:val="00190932"/>
    <w:rsid w:val="001A1971"/>
    <w:rsid w:val="002133BB"/>
    <w:rsid w:val="002578F2"/>
    <w:rsid w:val="002A2450"/>
    <w:rsid w:val="002F598D"/>
    <w:rsid w:val="00321066"/>
    <w:rsid w:val="0037013B"/>
    <w:rsid w:val="00383893"/>
    <w:rsid w:val="00400CF6"/>
    <w:rsid w:val="0041645A"/>
    <w:rsid w:val="00444F68"/>
    <w:rsid w:val="00472F48"/>
    <w:rsid w:val="00482F44"/>
    <w:rsid w:val="00503CB1"/>
    <w:rsid w:val="00526A31"/>
    <w:rsid w:val="00584A86"/>
    <w:rsid w:val="0062688D"/>
    <w:rsid w:val="00627736"/>
    <w:rsid w:val="006462BE"/>
    <w:rsid w:val="00700582"/>
    <w:rsid w:val="007A3A2B"/>
    <w:rsid w:val="007C52B9"/>
    <w:rsid w:val="007F26A7"/>
    <w:rsid w:val="007F6BC2"/>
    <w:rsid w:val="00817FEB"/>
    <w:rsid w:val="00831252"/>
    <w:rsid w:val="008B4556"/>
    <w:rsid w:val="008B69F4"/>
    <w:rsid w:val="008C6AC3"/>
    <w:rsid w:val="008E6850"/>
    <w:rsid w:val="00947C08"/>
    <w:rsid w:val="00981097"/>
    <w:rsid w:val="009E4413"/>
    <w:rsid w:val="009E66A4"/>
    <w:rsid w:val="009F698D"/>
    <w:rsid w:val="00B1307B"/>
    <w:rsid w:val="00B15F6B"/>
    <w:rsid w:val="00B6487C"/>
    <w:rsid w:val="00B67D68"/>
    <w:rsid w:val="00C00C96"/>
    <w:rsid w:val="00C25D94"/>
    <w:rsid w:val="00C46AA2"/>
    <w:rsid w:val="00C83EB4"/>
    <w:rsid w:val="00CC297C"/>
    <w:rsid w:val="00D045B8"/>
    <w:rsid w:val="00D65C61"/>
    <w:rsid w:val="00DB3A30"/>
    <w:rsid w:val="00DD0B9B"/>
    <w:rsid w:val="00DE3380"/>
    <w:rsid w:val="00DF3A06"/>
    <w:rsid w:val="00E6790F"/>
    <w:rsid w:val="00FD4EEB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126CC"/>
  <w15:docId w15:val="{39751F35-D4EE-4AC3-B4C9-922F34E7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s.org/juridico/spanish/tratados/a-51.html" TargetMode="External"/><Relationship Id="rId13" Type="http://schemas.openxmlformats.org/officeDocument/2006/relationships/hyperlink" Target="http://www.oas.org/es/sla/ddi/tratados_multilaterales_interamericanos_A-70_derechos_humanos_personas_mayores.as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as.org/es/sla/ddi/tratados_multilaterales_interamericanos_A-69_discriminacion_intolerancia.as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as.org/es/sla/ddi/tratados_multilaterales_interamericanos_A-68_racismo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as.org/dil/esp/tratados_A-41_Carta_de_la_Organizacion_de_los_Estados_Americanos.htm" TargetMode="External"/><Relationship Id="rId10" Type="http://schemas.openxmlformats.org/officeDocument/2006/relationships/hyperlink" Target="http://www.oas.org/juridico/spanish/tratados/a-6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as.org/juridico/spanish/Tratados/a-60.html" TargetMode="External"/><Relationship Id="rId14" Type="http://schemas.openxmlformats.org/officeDocument/2006/relationships/hyperlink" Target="http://www.oas.org/es/sadye/documentos/res-2888-16-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4D8447-8E5A-4A20-8EC5-2A477E736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925</Words>
  <Characters>5090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rocio hernandez escalante</cp:lastModifiedBy>
  <cp:revision>5</cp:revision>
  <dcterms:created xsi:type="dcterms:W3CDTF">2020-04-20T18:31:00Z</dcterms:created>
  <dcterms:modified xsi:type="dcterms:W3CDTF">2020-05-07T17:04:00Z</dcterms:modified>
</cp:coreProperties>
</file>