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560A" w:rsidRPr="00A87EFE" w:rsidRDefault="00566171" w:rsidP="00A87EFE">
      <w:pPr>
        <w:spacing w:line="360" w:lineRule="auto"/>
        <w:jc w:val="both"/>
        <w:rPr>
          <w:rFonts w:ascii="Arial" w:hAnsi="Arial" w:cs="Arial"/>
          <w:sz w:val="24"/>
          <w:szCs w:val="24"/>
        </w:rPr>
      </w:pPr>
      <w:r w:rsidRPr="00A87EFE">
        <w:rPr>
          <w:rFonts w:ascii="Arial" w:hAnsi="Arial" w:cs="Arial"/>
          <w:sz w:val="24"/>
          <w:szCs w:val="24"/>
        </w:rPr>
        <w:t>Con fundamento a las facultades y/o atribuciones  otorgadas a la Junta Estatal de Caminos por medio de  su Decreto de Creación  publicado en el Periódico Oficial del Estad</w:t>
      </w:r>
      <w:r w:rsidR="009A16AD">
        <w:rPr>
          <w:rFonts w:ascii="Arial" w:hAnsi="Arial" w:cs="Arial"/>
          <w:sz w:val="24"/>
          <w:szCs w:val="24"/>
        </w:rPr>
        <w:t xml:space="preserve">o el día 05 abril del año 1991 y su modificación de fecha 30 de abril del año 2019 </w:t>
      </w:r>
      <w:r w:rsidRPr="00A87EFE">
        <w:rPr>
          <w:rFonts w:ascii="Arial" w:hAnsi="Arial" w:cs="Arial"/>
          <w:sz w:val="24"/>
          <w:szCs w:val="24"/>
        </w:rPr>
        <w:t>así como  como en las otorgadas en el Reglamento Interior de este Organismo Publicado en el Periódico Oficial del Estado el día 07 de noviembre del año 2002,  esta Junta Estatal de Caminos no tiene</w:t>
      </w:r>
      <w:r w:rsidR="00AB1066">
        <w:rPr>
          <w:rFonts w:ascii="Arial" w:hAnsi="Arial" w:cs="Arial"/>
          <w:sz w:val="24"/>
          <w:szCs w:val="24"/>
        </w:rPr>
        <w:t xml:space="preserve"> obligación d</w:t>
      </w:r>
      <w:r w:rsidR="00A87EFE">
        <w:rPr>
          <w:rFonts w:ascii="Arial" w:hAnsi="Arial" w:cs="Arial"/>
          <w:sz w:val="24"/>
          <w:szCs w:val="24"/>
        </w:rPr>
        <w:t>e crear y/o</w:t>
      </w:r>
      <w:r w:rsidR="00AB1066">
        <w:rPr>
          <w:rFonts w:ascii="Arial" w:hAnsi="Arial" w:cs="Arial"/>
          <w:sz w:val="24"/>
          <w:szCs w:val="24"/>
        </w:rPr>
        <w:t xml:space="preserve"> sesionar ante un </w:t>
      </w:r>
      <w:r w:rsidR="00915720">
        <w:rPr>
          <w:rFonts w:ascii="Arial" w:hAnsi="Arial" w:cs="Arial"/>
          <w:sz w:val="24"/>
          <w:szCs w:val="24"/>
        </w:rPr>
        <w:t>Consejo</w:t>
      </w:r>
      <w:r w:rsidR="00A87EFE" w:rsidRPr="00A87EFE">
        <w:rPr>
          <w:rFonts w:ascii="Arial" w:hAnsi="Arial" w:cs="Arial"/>
          <w:sz w:val="24"/>
          <w:szCs w:val="24"/>
        </w:rPr>
        <w:t xml:space="preserve"> Consultivo. </w:t>
      </w:r>
      <w:bookmarkStart w:id="0" w:name="_GoBack"/>
      <w:bookmarkEnd w:id="0"/>
    </w:p>
    <w:sectPr w:rsidR="000B560A" w:rsidRPr="00A87EF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6171"/>
    <w:rsid w:val="0006470C"/>
    <w:rsid w:val="00094165"/>
    <w:rsid w:val="000B560A"/>
    <w:rsid w:val="00180490"/>
    <w:rsid w:val="001E0F11"/>
    <w:rsid w:val="003D0C40"/>
    <w:rsid w:val="00531496"/>
    <w:rsid w:val="00566171"/>
    <w:rsid w:val="005B7953"/>
    <w:rsid w:val="005C7B1B"/>
    <w:rsid w:val="005E4B7E"/>
    <w:rsid w:val="00915720"/>
    <w:rsid w:val="009A16AD"/>
    <w:rsid w:val="009F769B"/>
    <w:rsid w:val="00A87EFE"/>
    <w:rsid w:val="00AA17FC"/>
    <w:rsid w:val="00AB1066"/>
    <w:rsid w:val="00AB5470"/>
    <w:rsid w:val="00AF3E70"/>
    <w:rsid w:val="00B14A1B"/>
    <w:rsid w:val="00B74D57"/>
    <w:rsid w:val="00BA081A"/>
    <w:rsid w:val="00CF7D51"/>
    <w:rsid w:val="00D34DD5"/>
    <w:rsid w:val="00F05BE8"/>
    <w:rsid w:val="00F3028D"/>
    <w:rsid w:val="00F563BF"/>
    <w:rsid w:val="00FD2B6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046BC1-8F8F-43AC-93A7-581B1D58F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79</Words>
  <Characters>435</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dc:creator>
  <cp:keywords/>
  <dc:description/>
  <cp:lastModifiedBy>Liliana</cp:lastModifiedBy>
  <cp:revision>3</cp:revision>
  <dcterms:created xsi:type="dcterms:W3CDTF">2020-02-06T18:24:00Z</dcterms:created>
  <dcterms:modified xsi:type="dcterms:W3CDTF">2020-02-13T17:59:00Z</dcterms:modified>
</cp:coreProperties>
</file>