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489" w:rsidRDefault="003B0554"/>
    <w:p w:rsidR="003B0554" w:rsidRDefault="003B0554"/>
    <w:p w:rsidR="003B0554" w:rsidRDefault="003B0554" w:rsidP="003B0554">
      <w:pPr>
        <w:jc w:val="both"/>
      </w:pPr>
      <w:r>
        <w:t xml:space="preserve">SE INFORMA QUE NO ES COMENTENCIA DEL CONSEJO DE OBRA, LA APROBRACION Y/O MODIFICACION DE ACUERDOS PARA CLASIFICAR O RESERVAR INFORMACION, DE CONFORMIDAD AL ARTICULO 52 FRACCION II, DE LA LEY DE TRANSPARENCIA Y ACCESO A LA INFORMACION PUBLICA DE ESTADO DE SAN LUIS POSTOSI. </w:t>
      </w:r>
      <w:bookmarkStart w:id="0" w:name="_GoBack"/>
      <w:bookmarkEnd w:id="0"/>
    </w:p>
    <w:p w:rsidR="003B0554" w:rsidRDefault="003B0554"/>
    <w:p w:rsidR="003B0554" w:rsidRDefault="003B0554"/>
    <w:p w:rsidR="003B0554" w:rsidRDefault="003B0554"/>
    <w:sectPr w:rsidR="003B055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554" w:rsidRDefault="003B0554" w:rsidP="003B0554">
      <w:pPr>
        <w:spacing w:after="0" w:line="240" w:lineRule="auto"/>
      </w:pPr>
      <w:r>
        <w:separator/>
      </w:r>
    </w:p>
  </w:endnote>
  <w:endnote w:type="continuationSeparator" w:id="0">
    <w:p w:rsidR="003B0554" w:rsidRDefault="003B0554" w:rsidP="003B0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0554" w:rsidRDefault="003B0554" w:rsidP="003B0554">
    <w:pPr>
      <w:pStyle w:val="Piedepgina"/>
      <w:jc w:val="center"/>
      <w:rPr>
        <w:rFonts w:ascii="Book Antiqua" w:hAnsi="Book Antiqua"/>
        <w:color w:val="808080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0" t="19050" r="39370" b="38100"/>
              <wp:wrapNone/>
              <wp:docPr id="10" name="Conector recto de flech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EA17F5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10" o:spid="_x0000_s1026" type="#_x0000_t32" style="position:absolute;margin-left:.75pt;margin-top:-4.35pt;width:466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" strokeweight="4.5pt"/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0" t="19050" r="20320" b="19050"/>
              <wp:wrapNone/>
              <wp:docPr id="9" name="Conector recto de flech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BFBFB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5B7551" id="Conector recto de flecha 9" o:spid="_x0000_s1026" type="#_x0000_t32" style="position:absolute;margin-left:.7pt;margin-top:-7.35pt;width:466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" strokecolor="#bfbfbf" strokeweight="3pt"/>
          </w:pict>
        </mc:Fallback>
      </mc:AlternateContent>
    </w:r>
    <w:r>
      <w:rPr>
        <w:rFonts w:ascii="Book Antiqua" w:hAnsi="Book Antiqua"/>
        <w:color w:val="808080"/>
      </w:rPr>
      <w:t>H. Ayuntamiento de Soledad de Graciano Sánchez |2018 - 2021</w:t>
    </w:r>
  </w:p>
  <w:p w:rsidR="003B0554" w:rsidRDefault="003B0554" w:rsidP="003B0554">
    <w:pPr>
      <w:pStyle w:val="Piedepgina"/>
    </w:pPr>
    <w:r>
      <w:rPr>
        <w:rFonts w:ascii="Book Antiqua" w:hAnsi="Book Antiqua"/>
        <w:color w:val="808080"/>
      </w:rPr>
      <w:t>Jardín Hidalgo No. 1 Cabecera Municipal, Tel: 128-89-60 al 64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554" w:rsidRDefault="003B0554" w:rsidP="003B0554">
      <w:pPr>
        <w:spacing w:after="0" w:line="240" w:lineRule="auto"/>
      </w:pPr>
      <w:r>
        <w:separator/>
      </w:r>
    </w:p>
  </w:footnote>
  <w:footnote w:type="continuationSeparator" w:id="0">
    <w:p w:rsidR="003B0554" w:rsidRDefault="003B0554" w:rsidP="003B0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0554" w:rsidRDefault="003B0554">
    <w:pPr>
      <w:pStyle w:val="Encabezado"/>
    </w:pPr>
    <w:r>
      <w:rPr>
        <w:noProof/>
        <w:lang w:eastAsia="es-MX"/>
      </w:rPr>
      <w:drawing>
        <wp:inline distT="0" distB="0" distL="0" distR="0" wp14:anchorId="5A2FEC5D" wp14:editId="370189B7">
          <wp:extent cx="1590675" cy="1115695"/>
          <wp:effectExtent l="0" t="0" r="9525" b="8255"/>
          <wp:docPr id="5" name="Imagen 5" descr="logo agi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logo agiul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111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 wp14:anchorId="5F7DB673" wp14:editId="027B00F5">
          <wp:extent cx="2148840" cy="1033145"/>
          <wp:effectExtent l="0" t="0" r="3810" b="0"/>
          <wp:docPr id="6" name="Imagen 6" descr="LOGO 2018-20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LOGO 2018-202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8840" cy="1033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rules v:ext="edit">
        <o:r id="V:Rule1" type="connector" idref="#Conector recto de flecha 9"/>
        <o:r id="V:Rule2" type="connector" idref="#Conector recto de flecha 10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70A"/>
    <w:rsid w:val="003046E5"/>
    <w:rsid w:val="003B0554"/>
    <w:rsid w:val="00653D76"/>
    <w:rsid w:val="0094627B"/>
    <w:rsid w:val="00BD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7052840-B801-4793-94EE-0107D0FB6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05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0554"/>
  </w:style>
  <w:style w:type="paragraph" w:styleId="Piedepgina">
    <w:name w:val="footer"/>
    <w:basedOn w:val="Normal"/>
    <w:link w:val="PiedepginaCar"/>
    <w:uiPriority w:val="99"/>
    <w:unhideWhenUsed/>
    <w:rsid w:val="003B05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0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5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237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</dc:creator>
  <cp:keywords/>
  <dc:description/>
  <cp:lastModifiedBy>pc08</cp:lastModifiedBy>
  <cp:revision>2</cp:revision>
  <dcterms:created xsi:type="dcterms:W3CDTF">2020-03-11T20:23:00Z</dcterms:created>
  <dcterms:modified xsi:type="dcterms:W3CDTF">2020-03-11T20:32:00Z</dcterms:modified>
</cp:coreProperties>
</file>