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5DB" w:rsidRPr="00A14E08" w:rsidRDefault="00514524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ACTA SESIÓN DE ORDINARIA</w:t>
      </w:r>
      <w:r w:rsidR="00A822A2">
        <w:rPr>
          <w:rFonts w:ascii="Arial" w:hAnsi="Arial" w:cs="Arial"/>
          <w:b/>
          <w:sz w:val="24"/>
          <w:szCs w:val="24"/>
        </w:rPr>
        <w:t xml:space="preserve"> DE CABILDO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AB45DB" w:rsidRPr="00A14E08">
        <w:rPr>
          <w:rFonts w:ascii="Arial" w:hAnsi="Arial" w:cs="Arial"/>
          <w:b/>
          <w:sz w:val="24"/>
          <w:szCs w:val="24"/>
        </w:rPr>
        <w:t xml:space="preserve">NÚMERO </w:t>
      </w:r>
      <w:r w:rsidR="007E291B">
        <w:rPr>
          <w:rFonts w:ascii="Arial" w:hAnsi="Arial" w:cs="Arial"/>
          <w:b/>
          <w:sz w:val="24"/>
          <w:szCs w:val="24"/>
        </w:rPr>
        <w:t>39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ORDEN DEL DIA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</w:t>
      </w:r>
      <w:r w:rsidR="00514524">
        <w:rPr>
          <w:rFonts w:ascii="Arial" w:hAnsi="Arial" w:cs="Arial"/>
          <w:sz w:val="24"/>
          <w:szCs w:val="24"/>
        </w:rPr>
        <w:t xml:space="preserve"> del Quórum e instalación de la asamblea por parte del Presidente Municipal Constitucional PROFESOR RAÚL RIVERA OLVERA.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AB45DB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4.- </w:t>
      </w:r>
      <w:r w:rsidR="00A822A2">
        <w:rPr>
          <w:rFonts w:ascii="Arial" w:hAnsi="Arial" w:cs="Arial"/>
          <w:sz w:val="24"/>
          <w:szCs w:val="24"/>
        </w:rPr>
        <w:t>Análisis</w:t>
      </w:r>
      <w:r w:rsidR="00514524">
        <w:rPr>
          <w:rFonts w:ascii="Arial" w:hAnsi="Arial" w:cs="Arial"/>
          <w:sz w:val="24"/>
          <w:szCs w:val="24"/>
        </w:rPr>
        <w:t>, discusión y aprobación en su cas</w:t>
      </w:r>
      <w:r w:rsidR="00A822A2">
        <w:rPr>
          <w:rFonts w:ascii="Arial" w:hAnsi="Arial" w:cs="Arial"/>
          <w:sz w:val="24"/>
          <w:szCs w:val="24"/>
        </w:rPr>
        <w:t>o</w:t>
      </w:r>
      <w:r w:rsidR="00514524">
        <w:rPr>
          <w:rFonts w:ascii="Arial" w:hAnsi="Arial" w:cs="Arial"/>
          <w:sz w:val="24"/>
          <w:szCs w:val="24"/>
        </w:rPr>
        <w:t xml:space="preserve">, </w:t>
      </w:r>
      <w:r w:rsidR="00A822A2">
        <w:rPr>
          <w:rFonts w:ascii="Arial" w:hAnsi="Arial" w:cs="Arial"/>
          <w:sz w:val="24"/>
          <w:szCs w:val="24"/>
        </w:rPr>
        <w:t xml:space="preserve">de la </w:t>
      </w:r>
      <w:r w:rsidR="00594D3B">
        <w:rPr>
          <w:rFonts w:ascii="Arial" w:hAnsi="Arial" w:cs="Arial"/>
          <w:sz w:val="24"/>
          <w:szCs w:val="24"/>
        </w:rPr>
        <w:t>solicitud</w:t>
      </w:r>
      <w:r w:rsidR="002914B3">
        <w:rPr>
          <w:rFonts w:ascii="Arial" w:hAnsi="Arial" w:cs="Arial"/>
          <w:sz w:val="24"/>
          <w:szCs w:val="24"/>
        </w:rPr>
        <w:t xml:space="preserve"> </w:t>
      </w:r>
      <w:r w:rsidR="007E291B">
        <w:rPr>
          <w:rFonts w:ascii="Arial" w:hAnsi="Arial" w:cs="Arial"/>
          <w:sz w:val="24"/>
          <w:szCs w:val="24"/>
        </w:rPr>
        <w:t>de la Lic. Ana Laura Lárraga Camilo, contralor interno del Municipio de Tanlajas, S.L.P., de adquirir de los recursos del cinco al millar lo siguiente:</w:t>
      </w:r>
    </w:p>
    <w:p w:rsidR="007E291B" w:rsidRDefault="007E291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1.-Adquisicion de equipos de uso informático tales como: computadoras, laptops, tabletas electrónicas, impresoras y accesorios.</w:t>
      </w:r>
    </w:p>
    <w:p w:rsidR="007E291B" w:rsidRDefault="007E291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2.- </w:t>
      </w:r>
      <w:r w:rsidR="00F13501">
        <w:rPr>
          <w:rFonts w:ascii="Arial" w:hAnsi="Arial" w:cs="Arial"/>
          <w:sz w:val="24"/>
          <w:szCs w:val="24"/>
        </w:rPr>
        <w:t>Adquisición</w:t>
      </w:r>
      <w:r>
        <w:rPr>
          <w:rFonts w:ascii="Arial" w:hAnsi="Arial" w:cs="Arial"/>
          <w:sz w:val="24"/>
          <w:szCs w:val="24"/>
        </w:rPr>
        <w:t xml:space="preserve"> de equipos tales como proyectores, cámaras fotográficas digital, </w:t>
      </w:r>
      <w:r w:rsidR="00F13501">
        <w:rPr>
          <w:rFonts w:ascii="Arial" w:hAnsi="Arial" w:cs="Arial"/>
          <w:sz w:val="24"/>
          <w:szCs w:val="24"/>
        </w:rPr>
        <w:t>bocinas</w:t>
      </w:r>
      <w:r>
        <w:rPr>
          <w:rFonts w:ascii="Arial" w:hAnsi="Arial" w:cs="Arial"/>
          <w:sz w:val="24"/>
          <w:szCs w:val="24"/>
        </w:rPr>
        <w:t>, micrófonos</w:t>
      </w:r>
      <w:r w:rsidR="00F13501">
        <w:rPr>
          <w:rFonts w:ascii="Arial" w:hAnsi="Arial" w:cs="Arial"/>
          <w:sz w:val="24"/>
          <w:szCs w:val="24"/>
        </w:rPr>
        <w:t>, pantallas.</w:t>
      </w:r>
    </w:p>
    <w:p w:rsidR="00F05084" w:rsidRDefault="00F05084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3.- adquisición de un aparato y equipo especializado de localización, tal como GPS.</w:t>
      </w:r>
    </w:p>
    <w:p w:rsidR="005A70C5" w:rsidRDefault="00F05084" w:rsidP="00594D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F13501">
        <w:rPr>
          <w:rFonts w:ascii="Arial" w:hAnsi="Arial" w:cs="Arial"/>
          <w:sz w:val="24"/>
          <w:szCs w:val="24"/>
        </w:rPr>
        <w:t>.-Adquisicionde materiales y artículos diversos, propios para el uso del personal de las áreas que realizan actividades vinculadas con los servicios de vigilancia, inspección y control referidos en los propios lineamientos, tales como: papelería, formas, libretas, carpetas y cualquier otro tipo de papel; útiles de escritorio como engrapadoras, perforadoras, sacapuntas; artículos de correspondencia y archivo;</w:t>
      </w:r>
      <w:r>
        <w:rPr>
          <w:rFonts w:ascii="Arial" w:hAnsi="Arial" w:cs="Arial"/>
          <w:sz w:val="24"/>
          <w:szCs w:val="24"/>
        </w:rPr>
        <w:t xml:space="preserve"> </w:t>
      </w:r>
      <w:r w:rsidR="00F13501">
        <w:rPr>
          <w:rFonts w:ascii="Arial" w:hAnsi="Arial" w:cs="Arial"/>
          <w:sz w:val="24"/>
          <w:szCs w:val="24"/>
        </w:rPr>
        <w:t>artículos para engargolar como gusanos, pastas, etiquetas, separadores</w:t>
      </w:r>
      <w:r>
        <w:rPr>
          <w:rFonts w:ascii="Arial" w:hAnsi="Arial" w:cs="Arial"/>
          <w:sz w:val="24"/>
          <w:szCs w:val="24"/>
        </w:rPr>
        <w:t>; consumibles informáticos como CD s, USB, cartuchos de tinta para impresoras y otros productos similares.</w:t>
      </w:r>
    </w:p>
    <w:p w:rsidR="002E31B9" w:rsidRDefault="00594D3B" w:rsidP="00594D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5.- </w:t>
      </w:r>
      <w:r w:rsidR="00F05084">
        <w:rPr>
          <w:rFonts w:ascii="Arial" w:hAnsi="Arial" w:cs="Arial"/>
          <w:sz w:val="24"/>
          <w:szCs w:val="24"/>
        </w:rPr>
        <w:t xml:space="preserve">adquisición </w:t>
      </w:r>
      <w:r w:rsidR="005A70C5">
        <w:rPr>
          <w:rFonts w:ascii="Arial" w:hAnsi="Arial" w:cs="Arial"/>
          <w:sz w:val="24"/>
          <w:szCs w:val="24"/>
        </w:rPr>
        <w:t>de bienes muebles: escritorios, sillas, sillones, anaqueles, modulares de oficina, archiveros, libreros, equipos de aire acondicionado, ventiladores y fotocopiadoras, para apoyar a las áreas responsables que directamente realicen actividades vinculadas con los servicios de vigilancia y control; incluye el equipo y accesorios que de manera complementaria o adicional requiera dicho mobiliario para su optima utilización.</w:t>
      </w:r>
    </w:p>
    <w:p w:rsidR="005A70C5" w:rsidRDefault="00594D3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6</w:t>
      </w:r>
      <w:r w:rsidR="002E31B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-</w:t>
      </w:r>
      <w:r w:rsidR="00AB45DB">
        <w:rPr>
          <w:rFonts w:ascii="Arial" w:hAnsi="Arial" w:cs="Arial"/>
          <w:sz w:val="24"/>
          <w:szCs w:val="24"/>
        </w:rPr>
        <w:t xml:space="preserve"> </w:t>
      </w:r>
      <w:r w:rsidR="005A70C5">
        <w:rPr>
          <w:rFonts w:ascii="Arial" w:hAnsi="Arial" w:cs="Arial"/>
          <w:sz w:val="24"/>
          <w:szCs w:val="24"/>
        </w:rPr>
        <w:t xml:space="preserve">para cubrir el pago de servicio </w:t>
      </w:r>
      <w:r w:rsidR="00631855">
        <w:rPr>
          <w:rFonts w:ascii="Arial" w:hAnsi="Arial" w:cs="Arial"/>
          <w:sz w:val="24"/>
          <w:szCs w:val="24"/>
        </w:rPr>
        <w:t>de conducción de señales de voz, datos e imágenes tales como servicios satélites, red digital integrada e internet.</w:t>
      </w:r>
    </w:p>
    <w:p w:rsidR="00631855" w:rsidRDefault="00631855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7.-Asuntos Generales.</w:t>
      </w:r>
    </w:p>
    <w:p w:rsidR="00AB45DB" w:rsidRDefault="00631855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8.-</w:t>
      </w:r>
      <w:bookmarkStart w:id="0" w:name="_GoBack"/>
      <w:bookmarkEnd w:id="0"/>
      <w:r w:rsidR="00594D3B">
        <w:rPr>
          <w:rFonts w:ascii="Arial" w:hAnsi="Arial" w:cs="Arial"/>
          <w:sz w:val="24"/>
          <w:szCs w:val="24"/>
        </w:rPr>
        <w:t>Clausura de la sesión.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/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5DB"/>
    <w:rsid w:val="00026D0E"/>
    <w:rsid w:val="00197D0E"/>
    <w:rsid w:val="00212795"/>
    <w:rsid w:val="002914B3"/>
    <w:rsid w:val="00297050"/>
    <w:rsid w:val="002A306B"/>
    <w:rsid w:val="002E31B9"/>
    <w:rsid w:val="003A1B56"/>
    <w:rsid w:val="003C10FA"/>
    <w:rsid w:val="003D30EA"/>
    <w:rsid w:val="00494210"/>
    <w:rsid w:val="00514524"/>
    <w:rsid w:val="00594D3B"/>
    <w:rsid w:val="005A70C5"/>
    <w:rsid w:val="005D7178"/>
    <w:rsid w:val="00631855"/>
    <w:rsid w:val="006E5F22"/>
    <w:rsid w:val="0074587D"/>
    <w:rsid w:val="007E291B"/>
    <w:rsid w:val="007E6F5D"/>
    <w:rsid w:val="00A54C65"/>
    <w:rsid w:val="00A822A2"/>
    <w:rsid w:val="00A86CB5"/>
    <w:rsid w:val="00AB17C5"/>
    <w:rsid w:val="00AB45DB"/>
    <w:rsid w:val="00B30C25"/>
    <w:rsid w:val="00B30E86"/>
    <w:rsid w:val="00B56C2E"/>
    <w:rsid w:val="00C40E66"/>
    <w:rsid w:val="00D81D37"/>
    <w:rsid w:val="00DA690E"/>
    <w:rsid w:val="00E576E5"/>
    <w:rsid w:val="00F05084"/>
    <w:rsid w:val="00F13501"/>
    <w:rsid w:val="00F4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26676"/>
  <w15:chartTrackingRefBased/>
  <w15:docId w15:val="{6B414F37-BC1C-48BC-9ED1-AA95CF3E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317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6</cp:revision>
  <dcterms:created xsi:type="dcterms:W3CDTF">2019-11-07T16:39:00Z</dcterms:created>
  <dcterms:modified xsi:type="dcterms:W3CDTF">2020-01-03T16:43:00Z</dcterms:modified>
</cp:coreProperties>
</file>