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0EA" w:rsidRDefault="000920EA" w:rsidP="000920E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0920EA" w:rsidRDefault="000920EA" w:rsidP="000920E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0920EA" w:rsidRDefault="000920EA" w:rsidP="000920E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0920EA" w:rsidRDefault="000920EA" w:rsidP="00C8610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r>
        <w:rPr>
          <w:rFonts w:ascii="Arial" w:eastAsia="Times New Roman" w:hAnsi="Arial" w:cs="Arial"/>
          <w:noProof/>
          <w:color w:val="000000"/>
          <w:sz w:val="40"/>
          <w:szCs w:val="40"/>
          <w:lang w:eastAsia="es-MX"/>
        </w:rPr>
        <w:drawing>
          <wp:inline distT="0" distB="0" distL="0" distR="0">
            <wp:extent cx="3305175" cy="127635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610C" w:rsidRDefault="00C8610C" w:rsidP="00C8610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6662D0" w:rsidRDefault="006662D0" w:rsidP="00C8610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bookmarkStart w:id="0" w:name="_GoBack"/>
      <w:bookmarkEnd w:id="0"/>
    </w:p>
    <w:p w:rsidR="00C8610C" w:rsidRDefault="006662D0" w:rsidP="006662D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r w:rsidRPr="006662D0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Informamos; que en este mes no se generaron mecanismos de participación ciudadana, por eso no se generó información a convocatorias.</w:t>
      </w:r>
    </w:p>
    <w:sectPr w:rsidR="00C861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0EA"/>
    <w:rsid w:val="00006EC0"/>
    <w:rsid w:val="000920EA"/>
    <w:rsid w:val="000E7E7E"/>
    <w:rsid w:val="00476D2F"/>
    <w:rsid w:val="006662D0"/>
    <w:rsid w:val="007A45C9"/>
    <w:rsid w:val="008368C4"/>
    <w:rsid w:val="00844B96"/>
    <w:rsid w:val="00905CC9"/>
    <w:rsid w:val="00C8610C"/>
    <w:rsid w:val="00D8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1DAB0D-11C3-4400-B320-88D72099A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594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Rodríguez</dc:creator>
  <cp:keywords/>
  <dc:description/>
  <cp:lastModifiedBy>Raul Rodríguez</cp:lastModifiedBy>
  <cp:revision>2</cp:revision>
  <dcterms:created xsi:type="dcterms:W3CDTF">2019-03-05T01:08:00Z</dcterms:created>
  <dcterms:modified xsi:type="dcterms:W3CDTF">2019-03-05T01:08:00Z</dcterms:modified>
</cp:coreProperties>
</file>