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3B0A" w:rsidRDefault="002C3B0A" w:rsidP="002C3B0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</w:p>
    <w:p w:rsidR="002C3B0A" w:rsidRPr="002C3B0A" w:rsidRDefault="00BF1709" w:rsidP="00946BD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Durante el mes de </w:t>
      </w:r>
      <w:r w:rsidR="00472404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Diciembre</w:t>
      </w:r>
      <w:bookmarkStart w:id="0" w:name="_GoBack"/>
      <w:bookmarkEnd w:id="0"/>
      <w:r w:rsidR="001D1242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 2019</w:t>
      </w:r>
      <w:r w:rsidR="002C3B0A" w:rsidRPr="002C3B0A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, no se llevaron a cabo </w:t>
      </w:r>
      <w:r w:rsidR="006419CE" w:rsidRPr="002C3B0A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encuestas por</w:t>
      </w:r>
      <w:r w:rsidR="002C3B0A" w:rsidRPr="002C3B0A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 el sujeto obligado sobre programas financiados con recursos públicos</w:t>
      </w:r>
    </w:p>
    <w:p w:rsidR="008F5F1E" w:rsidRPr="002C3B0A" w:rsidRDefault="008F5F1E" w:rsidP="002C3B0A">
      <w:pPr>
        <w:jc w:val="center"/>
        <w:rPr>
          <w:sz w:val="160"/>
        </w:rPr>
      </w:pPr>
    </w:p>
    <w:sectPr w:rsidR="008F5F1E" w:rsidRPr="002C3B0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3B0A"/>
    <w:rsid w:val="00191CAE"/>
    <w:rsid w:val="001D1242"/>
    <w:rsid w:val="002C3B0A"/>
    <w:rsid w:val="00472404"/>
    <w:rsid w:val="005F7FC5"/>
    <w:rsid w:val="006419CE"/>
    <w:rsid w:val="00833AA7"/>
    <w:rsid w:val="008F5F1E"/>
    <w:rsid w:val="00946BD2"/>
    <w:rsid w:val="009C5891"/>
    <w:rsid w:val="009D61ED"/>
    <w:rsid w:val="00BF1709"/>
    <w:rsid w:val="00CF4374"/>
    <w:rsid w:val="00DA6842"/>
    <w:rsid w:val="00E4448C"/>
    <w:rsid w:val="00E64E81"/>
    <w:rsid w:val="00F56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B112D"/>
  <w15:docId w15:val="{EBBA1C1F-2E19-4252-9685-5EF49E92A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31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Eleana</cp:lastModifiedBy>
  <cp:revision>17</cp:revision>
  <dcterms:created xsi:type="dcterms:W3CDTF">2018-12-10T18:11:00Z</dcterms:created>
  <dcterms:modified xsi:type="dcterms:W3CDTF">2020-01-06T16:49:00Z</dcterms:modified>
</cp:coreProperties>
</file>