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2D58" w:rsidRDefault="00722D58" w:rsidP="00722D58">
      <w:pPr>
        <w:pStyle w:val="Sinespaciado"/>
        <w:jc w:val="right"/>
      </w:pPr>
      <w:r>
        <w:t>DEPARTAMENTO DE SERVICIOS PUBLICOS</w:t>
      </w:r>
    </w:p>
    <w:p w:rsidR="00722D58" w:rsidRDefault="00722D58" w:rsidP="00722D58">
      <w:pPr>
        <w:pStyle w:val="Sinespaciado"/>
        <w:jc w:val="right"/>
      </w:pPr>
      <w:r>
        <w:t xml:space="preserve">MOCTEZUMA, S.L.P. </w:t>
      </w:r>
      <w:r w:rsidR="00D2076A">
        <w:t>Julio</w:t>
      </w:r>
      <w:r w:rsidR="004F6217">
        <w:t xml:space="preserve"> 2019</w:t>
      </w:r>
    </w:p>
    <w:p w:rsidR="00722D58" w:rsidRDefault="00722D58" w:rsidP="00722D58">
      <w:pPr>
        <w:pStyle w:val="Sinespaciado"/>
        <w:jc w:val="right"/>
      </w:pPr>
      <w:r>
        <w:t>ASUNTO: EL QUE SE INDICA</w:t>
      </w:r>
    </w:p>
    <w:p w:rsidR="00722D58" w:rsidRDefault="00722D58" w:rsidP="00722D58">
      <w:pPr>
        <w:pStyle w:val="Sinespaciado"/>
        <w:jc w:val="right"/>
      </w:pPr>
    </w:p>
    <w:p w:rsidR="00722D58" w:rsidRDefault="00722D58" w:rsidP="00722D58">
      <w:pPr>
        <w:pStyle w:val="Sinespaciado"/>
        <w:jc w:val="center"/>
      </w:pPr>
    </w:p>
    <w:p w:rsidR="00722D58" w:rsidRPr="00653C54" w:rsidRDefault="00722D58" w:rsidP="00722D58">
      <w:pPr>
        <w:pStyle w:val="Sinespaciado"/>
        <w:rPr>
          <w:b/>
        </w:rPr>
      </w:pPr>
      <w:r>
        <w:rPr>
          <w:b/>
        </w:rPr>
        <w:t>TITULAR DE TRANSPARENCIA</w:t>
      </w:r>
    </w:p>
    <w:p w:rsidR="00722D58" w:rsidRDefault="00722D58" w:rsidP="00722D58">
      <w:pPr>
        <w:pStyle w:val="Sinespaciado"/>
        <w:rPr>
          <w:b/>
          <w:sz w:val="24"/>
          <w:szCs w:val="24"/>
        </w:rPr>
      </w:pPr>
      <w:r w:rsidRPr="00653C54">
        <w:rPr>
          <w:b/>
        </w:rPr>
        <w:t>PRESENTE</w:t>
      </w:r>
      <w:r w:rsidRPr="00A32CF7">
        <w:rPr>
          <w:b/>
          <w:sz w:val="24"/>
          <w:szCs w:val="24"/>
        </w:rPr>
        <w:t>.-</w:t>
      </w:r>
    </w:p>
    <w:p w:rsidR="00722D58" w:rsidRDefault="00722D58" w:rsidP="00722D58">
      <w:pPr>
        <w:pStyle w:val="Sinespaciado"/>
        <w:rPr>
          <w:b/>
          <w:sz w:val="24"/>
          <w:szCs w:val="24"/>
        </w:rPr>
      </w:pP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Por medio de la presente reciba un cordial saludo, en atención a la información solicitada, (85. II E de la ley de Transparencia y Acceso a la Información Pública para el Estado de San Luis Potosí)</w:t>
      </w:r>
      <w:r w:rsidR="00D2076A">
        <w:rPr>
          <w:sz w:val="24"/>
          <w:szCs w:val="24"/>
        </w:rPr>
        <w:t xml:space="preserve"> correspondiente al mes de junio.</w:t>
      </w: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</w:p>
    <w:p w:rsidR="00722D58" w:rsidRPr="00BA3DE0" w:rsidRDefault="00722D58" w:rsidP="00722D58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Informo que en esta dirección, se encuentra los siguientes datos referentes a panteones.</w:t>
      </w:r>
      <w:bookmarkStart w:id="0" w:name="_GoBack"/>
      <w:bookmarkEnd w:id="0"/>
    </w:p>
    <w:p w:rsidR="00F40263" w:rsidRDefault="00F40263"/>
    <w:p w:rsidR="00722D58" w:rsidRPr="00662AC8" w:rsidRDefault="00722D58" w:rsidP="00722D58">
      <w:pPr>
        <w:pStyle w:val="Sinespaciado"/>
        <w:jc w:val="both"/>
        <w:rPr>
          <w:b/>
          <w:sz w:val="24"/>
          <w:szCs w:val="24"/>
        </w:rPr>
      </w:pPr>
      <w:r w:rsidRPr="00662AC8">
        <w:rPr>
          <w:b/>
          <w:sz w:val="24"/>
          <w:szCs w:val="24"/>
        </w:rPr>
        <w:t>COSTO DE SERVICIOS DE PANTEONES APLICABLES A LOS USUARIOS O POBLACIÓN EN GENERAL.</w:t>
      </w: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Por el uso de lotes en Panteón Municipal se aplicaran las siguientes cuotas:</w:t>
      </w:r>
    </w:p>
    <w:p w:rsidR="00722D58" w:rsidRDefault="00722D58" w:rsidP="00722D58">
      <w:pPr>
        <w:pStyle w:val="Sinespaciado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Por lote grande a Perpetuidad (Adulto)       $ 1,000.00 (mil pesos).</w:t>
      </w:r>
    </w:p>
    <w:p w:rsidR="00722D58" w:rsidRDefault="00722D58" w:rsidP="00722D58">
      <w:pPr>
        <w:pStyle w:val="Sinespaciado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Por lote chico a Perpetuidad (Infante)                 500.00 (quinientos pesos).</w:t>
      </w:r>
    </w:p>
    <w:p w:rsidR="00722D58" w:rsidRDefault="00722D58" w:rsidP="00722D58">
      <w:pPr>
        <w:pStyle w:val="Sinespaciado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Fosa común                                                                150.00(ciento cincuenta pesos)</w:t>
      </w: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</w:p>
    <w:p w:rsidR="00722D58" w:rsidRPr="00A32CF7" w:rsidRDefault="00722D58" w:rsidP="00722D58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El derecho que se cobre por los servicios de panteones, se causara conforme a las siguientes tarifas:</w:t>
      </w: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I.- En materia de inhumaciones:             SMGZ                                 </w:t>
      </w:r>
      <w:proofErr w:type="spellStart"/>
      <w:r>
        <w:rPr>
          <w:sz w:val="24"/>
          <w:szCs w:val="24"/>
        </w:rPr>
        <w:t>SMGZ</w:t>
      </w:r>
      <w:proofErr w:type="spellEnd"/>
    </w:p>
    <w:p w:rsidR="00722D58" w:rsidRDefault="00722D58" w:rsidP="00722D58">
      <w:pPr>
        <w:pStyle w:val="Sinespaciado"/>
        <w:jc w:val="right"/>
        <w:rPr>
          <w:sz w:val="24"/>
          <w:szCs w:val="24"/>
        </w:rPr>
      </w:pPr>
      <w:r>
        <w:rPr>
          <w:sz w:val="24"/>
          <w:szCs w:val="24"/>
        </w:rPr>
        <w:t>CHICA                               GRANDE</w:t>
      </w: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a).- inhumación a perpetuidad con bóveda                   3.00                                    5.00</w:t>
      </w: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b).- inhumación a perpetuidad sin bóveda                     1.00                                    2.00</w:t>
      </w: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c).- inhumación temporal con bóveda                            1.00                                       3.00</w:t>
      </w: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II.- Por otros rubros:                                                         </w:t>
      </w: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a).- Sellada de fosa                                                               4.00</w:t>
      </w: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b).- Exhumación de restos                                                   5.00</w:t>
      </w: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c).- Constancia a perpetuidad                                             1.00</w:t>
      </w: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d).- Certificación de permisos                                             1.00</w:t>
      </w: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e).- Permiso de traslado dentro del Estado                      1.00</w:t>
      </w: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f).-  Permiso de traslado nacional                                       2.00</w:t>
      </w: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g).- Permiso de traslado internacional                               4.00</w:t>
      </w: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El derecho que se cobre en materia de permisos para construir en cementerios se causara conforme a los siguientes conceptos y cuotas:</w:t>
      </w: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I.- Panteón Municipal ubicado en Barrio del Camposanto.</w:t>
      </w: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a).- Por los permisos de construcción de fosas y gavetas                             SMGZ</w:t>
      </w: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1.- Fosa, por cada una                                                                                            0.85</w:t>
      </w: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2.- Bóveda, por cada una                                                                                       1.27</w:t>
      </w: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3.- Gaveta, por cada una                                                                                        0.85</w:t>
      </w: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b).- Permiso de instalación y/o construcción de monumentos por fosa</w:t>
      </w: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1.- De ladrillo y cemento                                                                                         0.85</w:t>
      </w: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2.- De cantera                                                                                                            2.70</w:t>
      </w: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3.- De granito                                                                                                             2.70</w:t>
      </w: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4.- De mármol y otros materiales                                                                          3.00</w:t>
      </w: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5.- Piezas sueltas (jardinería, lapida etc.) cada una                                            0.72</w:t>
      </w: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En este panteón está prohibida la construcción de monumentos o capillas, solo se permite la instalación de lapidas.</w:t>
      </w:r>
    </w:p>
    <w:p w:rsidR="00722D58" w:rsidRDefault="00722D58" w:rsidP="00722D58">
      <w:pPr>
        <w:pStyle w:val="Sinespaciado"/>
        <w:jc w:val="both"/>
        <w:rPr>
          <w:lang w:val="es-MX" w:eastAsia="es-MX"/>
        </w:rPr>
      </w:pP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  <w:r w:rsidRPr="00A32CF7">
        <w:rPr>
          <w:sz w:val="24"/>
          <w:szCs w:val="24"/>
        </w:rPr>
        <w:t>Sin</w:t>
      </w:r>
      <w:r>
        <w:rPr>
          <w:sz w:val="24"/>
          <w:szCs w:val="24"/>
        </w:rPr>
        <w:t xml:space="preserve"> más por el momento, quedo de usted.</w:t>
      </w: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</w:p>
    <w:p w:rsidR="00722D58" w:rsidRDefault="00722D58" w:rsidP="00722D58">
      <w:pPr>
        <w:pStyle w:val="Sinespaciado"/>
        <w:jc w:val="both"/>
        <w:rPr>
          <w:sz w:val="24"/>
          <w:szCs w:val="24"/>
        </w:rPr>
      </w:pPr>
    </w:p>
    <w:p w:rsidR="00722D58" w:rsidRDefault="00722D58" w:rsidP="00722D58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ATENTAMENTE</w:t>
      </w:r>
    </w:p>
    <w:p w:rsidR="004F6217" w:rsidRDefault="004F6217" w:rsidP="00722D58">
      <w:pPr>
        <w:pStyle w:val="Sinespaciado"/>
        <w:jc w:val="center"/>
        <w:rPr>
          <w:sz w:val="24"/>
          <w:szCs w:val="24"/>
        </w:rPr>
      </w:pPr>
    </w:p>
    <w:p w:rsidR="00722D58" w:rsidRDefault="00722D58" w:rsidP="00722D58">
      <w:pPr>
        <w:pStyle w:val="Sinespaciado"/>
        <w:jc w:val="center"/>
        <w:rPr>
          <w:sz w:val="24"/>
          <w:szCs w:val="24"/>
        </w:rPr>
      </w:pPr>
    </w:p>
    <w:p w:rsidR="004F6217" w:rsidRDefault="004F6217" w:rsidP="004F6217">
      <w:pPr>
        <w:jc w:val="center"/>
      </w:pPr>
      <w:r>
        <w:t>C. J. JESUS LUIS ROBLEDO</w:t>
      </w:r>
    </w:p>
    <w:p w:rsidR="00722D58" w:rsidRPr="00BA3DE0" w:rsidRDefault="00722D58" w:rsidP="00722D58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ENCARGADO DE SERVICIOS PUBLICOS</w:t>
      </w:r>
    </w:p>
    <w:p w:rsidR="00722D58" w:rsidRPr="00A32CF7" w:rsidRDefault="00722D58" w:rsidP="00722D58">
      <w:pPr>
        <w:pStyle w:val="Sinespaciado"/>
        <w:jc w:val="center"/>
        <w:rPr>
          <w:b/>
          <w:sz w:val="24"/>
          <w:szCs w:val="24"/>
        </w:rPr>
      </w:pPr>
    </w:p>
    <w:p w:rsidR="00722D58" w:rsidRDefault="00722D58"/>
    <w:sectPr w:rsidR="00722D58" w:rsidSect="00F4026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326D32"/>
    <w:multiLevelType w:val="hybridMultilevel"/>
    <w:tmpl w:val="AC18A2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722D58"/>
    <w:rsid w:val="000218A7"/>
    <w:rsid w:val="00085B14"/>
    <w:rsid w:val="000C048B"/>
    <w:rsid w:val="000C40F4"/>
    <w:rsid w:val="001F7677"/>
    <w:rsid w:val="002F79E1"/>
    <w:rsid w:val="003035FC"/>
    <w:rsid w:val="00393FED"/>
    <w:rsid w:val="0046561A"/>
    <w:rsid w:val="004D7455"/>
    <w:rsid w:val="004F6217"/>
    <w:rsid w:val="005C0660"/>
    <w:rsid w:val="00722D58"/>
    <w:rsid w:val="007F11EC"/>
    <w:rsid w:val="008D5459"/>
    <w:rsid w:val="009B0807"/>
    <w:rsid w:val="00A4484A"/>
    <w:rsid w:val="00A469B7"/>
    <w:rsid w:val="00AC67D6"/>
    <w:rsid w:val="00B548C2"/>
    <w:rsid w:val="00D2076A"/>
    <w:rsid w:val="00D57C68"/>
    <w:rsid w:val="00E53CBD"/>
    <w:rsid w:val="00F1736A"/>
    <w:rsid w:val="00F40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9C42971-F04D-466A-BCE2-95443936F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026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22D58"/>
    <w:pPr>
      <w:spacing w:after="0" w:line="240" w:lineRule="auto"/>
    </w:pPr>
    <w:rPr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549</Words>
  <Characters>3021</Characters>
  <Application>Microsoft Office Word</Application>
  <DocSecurity>0</DocSecurity>
  <Lines>25</Lines>
  <Paragraphs>7</Paragraphs>
  <ScaleCrop>false</ScaleCrop>
  <Company/>
  <LinksUpToDate>false</LinksUpToDate>
  <CharactersWithSpaces>3563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juan duque</cp:lastModifiedBy>
  <cp:revision>9</cp:revision>
  <dcterms:created xsi:type="dcterms:W3CDTF">2019-06-06T14:55:00Z</dcterms:created>
  <dcterms:modified xsi:type="dcterms:W3CDTF">2019-12-16T18:39:00Z</dcterms:modified>
</cp:coreProperties>
</file>