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167F" w:rsidRDefault="002B167F" w:rsidP="00B91C92">
      <w:pPr>
        <w:tabs>
          <w:tab w:val="left" w:pos="4879"/>
        </w:tabs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C33C9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Si usted desea consultar el </w:t>
      </w:r>
      <w:r w:rsidRPr="00FB72EE">
        <w:rPr>
          <w:rFonts w:ascii="Arial" w:hAnsi="Arial" w:cs="Arial"/>
          <w:b/>
          <w:sz w:val="20"/>
          <w:szCs w:val="20"/>
        </w:rPr>
        <w:t xml:space="preserve">Segundo Informe de Gobierno </w:t>
      </w:r>
      <w:r w:rsidRPr="00FB72EE">
        <w:rPr>
          <w:b/>
        </w:rPr>
        <w:t>2016-2017</w:t>
      </w:r>
      <w:r>
        <w:rPr>
          <w:rFonts w:ascii="Arial" w:hAnsi="Arial" w:cs="Arial"/>
          <w:sz w:val="20"/>
          <w:szCs w:val="20"/>
        </w:rPr>
        <w:t>, ingrese al siguiente link:</w:t>
      </w: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bookmarkStart w:id="0" w:name="_GoBack"/>
      <w:bookmarkEnd w:id="0"/>
      <w:r>
        <w:rPr>
          <w:rFonts w:ascii="Arial" w:hAnsi="Arial" w:cs="Arial"/>
          <w:sz w:val="20"/>
          <w:szCs w:val="20"/>
        </w:rPr>
        <w:t xml:space="preserve"> </w:t>
      </w:r>
    </w:p>
    <w:p w:rsidR="002B167F" w:rsidRDefault="002C33C9" w:rsidP="002B167F">
      <w:pPr>
        <w:jc w:val="both"/>
      </w:pPr>
      <w:hyperlink r:id="rId7" w:tgtFrame="_blank" w:history="1">
        <w:r>
          <w:rPr>
            <w:rStyle w:val="Hipervnculo"/>
            <w:rFonts w:cs="Calibri"/>
            <w:bdr w:val="none" w:sz="0" w:space="0" w:color="auto" w:frame="1"/>
            <w:shd w:val="clear" w:color="auto" w:fill="FFFFFF"/>
          </w:rPr>
          <w:t>http://201.144.107.246/InfPubEstatal2/_DEFENSOR%c3%8dA%20P%c3%9aBLICA%20DEL%20ESTADO%20DE%20SAN%20LUIS%20POTOS%c3%8d/Art%c3%adculo%2018.%20fracc.%20II/Normatividad/segundo_informe_cualitativo_completo.pdf</w:t>
        </w:r>
      </w:hyperlink>
    </w:p>
    <w:p w:rsidR="002B167F" w:rsidRDefault="002B167F" w:rsidP="002B167F">
      <w:pPr>
        <w:jc w:val="both"/>
      </w:pPr>
    </w:p>
    <w:p w:rsidR="002B167F" w:rsidRDefault="002B167F" w:rsidP="002B167F">
      <w:pPr>
        <w:jc w:val="both"/>
      </w:pPr>
    </w:p>
    <w:p w:rsidR="002B167F" w:rsidRDefault="002B167F" w:rsidP="002B167F">
      <w:pPr>
        <w:jc w:val="both"/>
      </w:pPr>
      <w:r>
        <w:t xml:space="preserve"> </w:t>
      </w:r>
    </w:p>
    <w:p w:rsidR="002B167F" w:rsidRDefault="002B167F" w:rsidP="002B167F">
      <w:pPr>
        <w:jc w:val="both"/>
      </w:pPr>
    </w:p>
    <w:p w:rsidR="002B167F" w:rsidRDefault="002B167F" w:rsidP="002B167F">
      <w:pPr>
        <w:jc w:val="both"/>
      </w:pPr>
      <w:r>
        <w:t xml:space="preserve"> </w:t>
      </w:r>
    </w:p>
    <w:p w:rsidR="002B167F" w:rsidRDefault="002B167F" w:rsidP="002B167F">
      <w:pPr>
        <w:jc w:val="both"/>
      </w:pPr>
    </w:p>
    <w:p w:rsidR="002B167F" w:rsidRPr="008211AC" w:rsidRDefault="002B167F" w:rsidP="00B91C92">
      <w:pPr>
        <w:tabs>
          <w:tab w:val="left" w:pos="4879"/>
        </w:tabs>
        <w:jc w:val="both"/>
        <w:rPr>
          <w:rFonts w:asciiTheme="minorHAnsi" w:hAnsiTheme="minorHAnsi" w:cs="Arial"/>
          <w:sz w:val="24"/>
          <w:szCs w:val="24"/>
        </w:rPr>
      </w:pPr>
    </w:p>
    <w:sectPr w:rsidR="002B167F" w:rsidRPr="008211AC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3AA8" w:rsidRDefault="00EE3AA8">
      <w:pPr>
        <w:spacing w:after="0" w:line="240" w:lineRule="auto"/>
      </w:pPr>
      <w:r>
        <w:separator/>
      </w:r>
    </w:p>
  </w:endnote>
  <w:endnote w:type="continuationSeparator" w:id="0">
    <w:p w:rsidR="00EE3AA8" w:rsidRDefault="00EE3A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FAC3AC2A-C6DD-45DD-B575-74A9650695A9}"/>
    <w:embedBold r:id="rId2" w:fontKey="{E3B8011E-2EA5-4B39-B4E1-EDA3D0C5430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3" w:fontKey="{F9EF086C-1B67-4DB4-834F-5E622377B3C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3AA8" w:rsidRDefault="00EE3AA8">
      <w:pPr>
        <w:spacing w:after="0" w:line="240" w:lineRule="auto"/>
      </w:pPr>
      <w:r>
        <w:separator/>
      </w:r>
    </w:p>
  </w:footnote>
  <w:footnote w:type="continuationSeparator" w:id="0">
    <w:p w:rsidR="00EE3AA8" w:rsidRDefault="00EE3A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3F3E"/>
    <w:rsid w:val="00027F81"/>
    <w:rsid w:val="00036776"/>
    <w:rsid w:val="00070824"/>
    <w:rsid w:val="000819F9"/>
    <w:rsid w:val="000B0A18"/>
    <w:rsid w:val="000B60BA"/>
    <w:rsid w:val="001041E5"/>
    <w:rsid w:val="00156E5F"/>
    <w:rsid w:val="00184DD5"/>
    <w:rsid w:val="001858A1"/>
    <w:rsid w:val="0018776A"/>
    <w:rsid w:val="001A6839"/>
    <w:rsid w:val="001C734A"/>
    <w:rsid w:val="001D3314"/>
    <w:rsid w:val="00225961"/>
    <w:rsid w:val="00233E11"/>
    <w:rsid w:val="002613AA"/>
    <w:rsid w:val="00265F21"/>
    <w:rsid w:val="002844F1"/>
    <w:rsid w:val="0029156A"/>
    <w:rsid w:val="00291740"/>
    <w:rsid w:val="00292FBC"/>
    <w:rsid w:val="002B167F"/>
    <w:rsid w:val="002B60AB"/>
    <w:rsid w:val="002C33C9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595D"/>
    <w:rsid w:val="00386D46"/>
    <w:rsid w:val="003A65A6"/>
    <w:rsid w:val="003B6CD5"/>
    <w:rsid w:val="00416594"/>
    <w:rsid w:val="00455ECB"/>
    <w:rsid w:val="00482E38"/>
    <w:rsid w:val="00487374"/>
    <w:rsid w:val="004873EB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6B28"/>
    <w:rsid w:val="005D7D68"/>
    <w:rsid w:val="00604DC3"/>
    <w:rsid w:val="00650F3F"/>
    <w:rsid w:val="006B5997"/>
    <w:rsid w:val="006E0B88"/>
    <w:rsid w:val="006E26CB"/>
    <w:rsid w:val="006F35A2"/>
    <w:rsid w:val="00712F62"/>
    <w:rsid w:val="00745870"/>
    <w:rsid w:val="00766EED"/>
    <w:rsid w:val="0077126E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211AC"/>
    <w:rsid w:val="008227DB"/>
    <w:rsid w:val="00837B45"/>
    <w:rsid w:val="00853F4F"/>
    <w:rsid w:val="00855A4A"/>
    <w:rsid w:val="00857339"/>
    <w:rsid w:val="008602A3"/>
    <w:rsid w:val="008707A2"/>
    <w:rsid w:val="00876B5A"/>
    <w:rsid w:val="00887831"/>
    <w:rsid w:val="00896AF9"/>
    <w:rsid w:val="008F76EC"/>
    <w:rsid w:val="009013DC"/>
    <w:rsid w:val="00951420"/>
    <w:rsid w:val="00956FFF"/>
    <w:rsid w:val="00966D6A"/>
    <w:rsid w:val="009727BB"/>
    <w:rsid w:val="009B30E0"/>
    <w:rsid w:val="009D6251"/>
    <w:rsid w:val="009D7A30"/>
    <w:rsid w:val="009E30ED"/>
    <w:rsid w:val="00A30FD9"/>
    <w:rsid w:val="00A532D1"/>
    <w:rsid w:val="00A77603"/>
    <w:rsid w:val="00AF5CC5"/>
    <w:rsid w:val="00B031B8"/>
    <w:rsid w:val="00B155B0"/>
    <w:rsid w:val="00B2103E"/>
    <w:rsid w:val="00B26B33"/>
    <w:rsid w:val="00B50BC2"/>
    <w:rsid w:val="00B757A3"/>
    <w:rsid w:val="00B91C92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080B"/>
    <w:rsid w:val="00CD3E9E"/>
    <w:rsid w:val="00CD53C5"/>
    <w:rsid w:val="00CE10AD"/>
    <w:rsid w:val="00CF465B"/>
    <w:rsid w:val="00D17B10"/>
    <w:rsid w:val="00D23A7C"/>
    <w:rsid w:val="00D35719"/>
    <w:rsid w:val="00D36F42"/>
    <w:rsid w:val="00D63E11"/>
    <w:rsid w:val="00D67C34"/>
    <w:rsid w:val="00D83A05"/>
    <w:rsid w:val="00D913C8"/>
    <w:rsid w:val="00D952FC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E3AA8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D22F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EEAF53E6-A646-4F55-B84B-86329E8C2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201.144.107.246/InfPubEstatal2/_DEFENSOR%c3%8dA%20P%c3%9aBLICA%20DEL%20ESTADO%20DE%20SAN%20LUIS%20POTOS%c3%8d/Art%c3%adculo%2018.%20fracc.%20II/Normatividad/segundo_informe_cualitativo_completo.pdf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F6509B-229A-4887-9537-0115F60FF1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1</Pages>
  <Words>84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19</cp:revision>
  <cp:lastPrinted>2019-02-14T17:42:00Z</cp:lastPrinted>
  <dcterms:created xsi:type="dcterms:W3CDTF">2019-02-26T20:45:00Z</dcterms:created>
  <dcterms:modified xsi:type="dcterms:W3CDTF">2019-10-02T19:53:00Z</dcterms:modified>
</cp:coreProperties>
</file>