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2561" w:rsidRDefault="008B2561" w:rsidP="008B2561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8B2561" w:rsidRDefault="008B2561" w:rsidP="008B2561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8B2561" w:rsidRDefault="008B2561" w:rsidP="008B2561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8B2561" w:rsidRPr="008142AC" w:rsidRDefault="008B2561" w:rsidP="008B2561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8B2561" w:rsidRPr="00611DAE" w:rsidRDefault="008B2561" w:rsidP="008B2561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</w:rPr>
      </w:pPr>
    </w:p>
    <w:p w:rsidR="008B2561" w:rsidRPr="00611DAE" w:rsidRDefault="008B2561" w:rsidP="008B2561">
      <w:pPr>
        <w:pStyle w:val="Cuadrculamedia21"/>
        <w:rPr>
          <w:rFonts w:ascii="Times New Roman" w:hAnsi="Times New Roman" w:cs="Times New Roman"/>
        </w:rPr>
      </w:pPr>
    </w:p>
    <w:p w:rsidR="008B2561" w:rsidRPr="00B34A9B" w:rsidRDefault="008B2561" w:rsidP="008B2561">
      <w:pPr>
        <w:pStyle w:val="Cuadrculamedia21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En virtud de ser un nuevo Organismo Público Descentralizado el Instituto de Televisión Pública de San Luis Potosí XHSLS Canal 9</w:t>
      </w:r>
      <w:r>
        <w:rPr>
          <w:rFonts w:ascii="Arial" w:hAnsi="Arial" w:cs="Arial"/>
          <w:sz w:val="28"/>
        </w:rPr>
        <w:t>, por el momento no cuenta con personas jubiladas o pensionadas.</w:t>
      </w:r>
      <w:bookmarkStart w:id="0" w:name="_GoBack"/>
      <w:bookmarkEnd w:id="0"/>
    </w:p>
    <w:p w:rsidR="008B2561" w:rsidRPr="00B34A9B" w:rsidRDefault="008B2561" w:rsidP="008B2561">
      <w:pPr>
        <w:pStyle w:val="Cuadrculamedia21"/>
        <w:rPr>
          <w:rFonts w:ascii="Arial" w:hAnsi="Arial" w:cs="Arial"/>
          <w:b/>
          <w:lang w:val="es-ES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8B2561" w:rsidRDefault="008B2561" w:rsidP="008B2561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8B2561" w:rsidRPr="00611DAE" w:rsidRDefault="008B2561" w:rsidP="008B2561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A5410" w:rsidRDefault="00BA5410"/>
    <w:sectPr w:rsidR="00BA5410" w:rsidSect="002C33AC">
      <w:headerReference w:type="default" r:id="rId4"/>
      <w:footerReference w:type="default" r:id="rId5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8B2561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2299650" wp14:editId="30784CE3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8B2561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 wp14:anchorId="029028CE" wp14:editId="6F7A16A3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9965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61312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8B2561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 wp14:anchorId="029028CE" wp14:editId="6F7A16A3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8B2561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8B2561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55F3440F" wp14:editId="7086E9D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C59049" wp14:editId="703CF66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8B2561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8B2561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2C59049" id="Rectangle 2" o:spid="_x0000_s1026" style="position:absolute;left:0;text-align:left;margin-left:120.7pt;margin-top:8.65pt;width:265.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4472c4 [3204]" stroked="f" strokecolor="black [3213]">
              <v:shadow color="#e7e6e6 [3214]"/>
              <v:textbox>
                <w:txbxContent>
                  <w:p w:rsidR="00B2340E" w:rsidRDefault="008B2561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8B2561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DC54B2C" wp14:editId="44E1B6AB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8B2561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8B2561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61"/>
    <w:rsid w:val="008B2561"/>
    <w:rsid w:val="00BA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A616E"/>
  <w15:chartTrackingRefBased/>
  <w15:docId w15:val="{6761BFAC-F31F-4002-8A8C-25A2E4F5A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2561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2561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B2561"/>
  </w:style>
  <w:style w:type="paragraph" w:styleId="Piedepgina">
    <w:name w:val="footer"/>
    <w:basedOn w:val="Normal"/>
    <w:link w:val="PiedepginaCar"/>
    <w:uiPriority w:val="99"/>
    <w:unhideWhenUsed/>
    <w:rsid w:val="008B2561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B2561"/>
  </w:style>
  <w:style w:type="paragraph" w:styleId="NormalWeb">
    <w:name w:val="Normal (Web)"/>
    <w:basedOn w:val="Normal"/>
    <w:uiPriority w:val="99"/>
    <w:semiHidden/>
    <w:unhideWhenUsed/>
    <w:rsid w:val="008B2561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customStyle="1" w:styleId="Cuadrculamedia21">
    <w:name w:val="Cuadrícula media 21"/>
    <w:rsid w:val="008B2561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25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2561"/>
    <w:rPr>
      <w:rFonts w:ascii="Segoe UI" w:eastAsia="Times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ALEJANDRA MORENO</dc:creator>
  <cp:keywords/>
  <dc:description/>
  <cp:lastModifiedBy>CLAUDIA ALEJANDRA MORENO</cp:lastModifiedBy>
  <cp:revision>1</cp:revision>
  <dcterms:created xsi:type="dcterms:W3CDTF">2019-04-03T17:23:00Z</dcterms:created>
  <dcterms:modified xsi:type="dcterms:W3CDTF">2019-04-03T17:25:00Z</dcterms:modified>
</cp:coreProperties>
</file>