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584D" w:rsidRPr="00257262" w:rsidRDefault="002F584D" w:rsidP="00257262">
      <w:pPr>
        <w:tabs>
          <w:tab w:val="left" w:pos="4879"/>
        </w:tabs>
        <w:spacing w:line="360" w:lineRule="auto"/>
        <w:rPr>
          <w:color w:val="000000"/>
          <w:sz w:val="24"/>
          <w:szCs w:val="24"/>
        </w:rPr>
      </w:pPr>
    </w:p>
    <w:p w:rsidR="00257262" w:rsidRPr="00257262" w:rsidRDefault="00257262" w:rsidP="00257262">
      <w:pPr>
        <w:spacing w:after="0" w:line="360" w:lineRule="auto"/>
        <w:jc w:val="both"/>
        <w:rPr>
          <w:color w:val="000000"/>
          <w:sz w:val="24"/>
          <w:szCs w:val="24"/>
        </w:rPr>
      </w:pPr>
    </w:p>
    <w:p w:rsidR="00257262" w:rsidRPr="00257262" w:rsidRDefault="00257262" w:rsidP="00257262">
      <w:pPr>
        <w:spacing w:after="0" w:line="360" w:lineRule="auto"/>
        <w:jc w:val="both"/>
        <w:rPr>
          <w:color w:val="000000"/>
          <w:sz w:val="24"/>
          <w:szCs w:val="24"/>
        </w:rPr>
      </w:pPr>
    </w:p>
    <w:p w:rsidR="00CA5002" w:rsidRPr="00CA5002" w:rsidRDefault="00CA5002" w:rsidP="00CA5002">
      <w:pPr>
        <w:spacing w:after="0"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Las contrataciones, licitaciones de obra, adquisiciones, prestaciones de servicios, arrendamientos, </w:t>
      </w:r>
      <w:bookmarkStart w:id="0" w:name="_GoBack"/>
      <w:bookmarkEnd w:id="0"/>
      <w:r>
        <w:rPr>
          <w:color w:val="000000"/>
          <w:sz w:val="24"/>
          <w:szCs w:val="24"/>
        </w:rPr>
        <w:t xml:space="preserve">están a cargo  </w:t>
      </w:r>
      <w:r w:rsidR="00F220FF">
        <w:rPr>
          <w:color w:val="000000"/>
          <w:sz w:val="24"/>
          <w:szCs w:val="24"/>
        </w:rPr>
        <w:t xml:space="preserve">de </w:t>
      </w:r>
      <w:r w:rsidRPr="00257262">
        <w:rPr>
          <w:color w:val="000000"/>
          <w:sz w:val="24"/>
          <w:szCs w:val="24"/>
        </w:rPr>
        <w:t>Oficialía Mayor de Gobierno del Estado</w:t>
      </w:r>
      <w:r>
        <w:rPr>
          <w:color w:val="000000"/>
          <w:sz w:val="24"/>
          <w:szCs w:val="24"/>
        </w:rPr>
        <w:t xml:space="preserve">, conforme lo disponen los artículos </w:t>
      </w:r>
      <w:r w:rsidRPr="00257262">
        <w:rPr>
          <w:rFonts w:asciiTheme="minorHAnsi" w:hAnsiTheme="minorHAnsi" w:cstheme="minorHAnsi"/>
          <w:sz w:val="24"/>
          <w:szCs w:val="24"/>
        </w:rPr>
        <w:t>41, fracciones I, XIII, XIV, XIX, XXIV de la Ley Orgánica de la Administración Pública para el Estado, y 25 fracciones II, III, V, VI, 26 fracción III, 27 fracciones IV y XII del Reglamento Interno de Oficialía Mayor.</w:t>
      </w:r>
    </w:p>
    <w:p w:rsidR="00257262" w:rsidRPr="00257262" w:rsidRDefault="00257262" w:rsidP="00257262">
      <w:pPr>
        <w:spacing w:after="0" w:line="360" w:lineRule="auto"/>
        <w:jc w:val="both"/>
        <w:rPr>
          <w:color w:val="000000"/>
          <w:sz w:val="24"/>
          <w:szCs w:val="24"/>
        </w:rPr>
      </w:pPr>
    </w:p>
    <w:p w:rsidR="004F3FD7" w:rsidRDefault="004F3FD7" w:rsidP="004F3FD7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No obstante, en el periodo que se informa este sujeto obligado no llevo a cabo los procedimientos anteriormente descritos. </w:t>
      </w:r>
    </w:p>
    <w:p w:rsidR="00CA5002" w:rsidRDefault="004F3FD7" w:rsidP="00BA7111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6132AE">
        <w:rPr>
          <w:rFonts w:asciiTheme="minorHAnsi" w:hAnsiTheme="minorHAnsi" w:cstheme="minorHAnsi"/>
          <w:sz w:val="24"/>
          <w:szCs w:val="24"/>
        </w:rPr>
        <w:t xml:space="preserve"> </w:t>
      </w:r>
    </w:p>
    <w:p w:rsidR="00CA5002" w:rsidRPr="00BA7111" w:rsidRDefault="00CA5002" w:rsidP="00BA7111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sectPr w:rsidR="00CA5002" w:rsidRPr="00BA7111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54FAB" w:rsidRDefault="00254FAB">
      <w:pPr>
        <w:spacing w:after="0" w:line="240" w:lineRule="auto"/>
      </w:pPr>
      <w:r>
        <w:separator/>
      </w:r>
    </w:p>
  </w:endnote>
  <w:endnote w:type="continuationSeparator" w:id="0">
    <w:p w:rsidR="00254FAB" w:rsidRDefault="00254F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F5DD6EFD-B508-4D1E-9203-5142020D59CA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TheSans">
    <w:altName w:val="Times New Roman"/>
    <w:charset w:val="00"/>
    <w:family w:val="auto"/>
    <w:pitch w:val="variable"/>
    <w:sig w:usb0="00000001" w:usb1="00000000" w:usb2="00000000" w:usb3="00000000" w:csb0="00000009" w:csb1="00000000"/>
    <w:embedRegular r:id="rId2" w:fontKey="{428A2A42-9ADE-4629-9876-70A5F0A39439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54FAB" w:rsidRDefault="00254FAB">
      <w:pPr>
        <w:spacing w:after="0" w:line="240" w:lineRule="auto"/>
      </w:pPr>
      <w:r>
        <w:separator/>
      </w:r>
    </w:p>
  </w:footnote>
  <w:footnote w:type="continuationSeparator" w:id="0">
    <w:p w:rsidR="00254FAB" w:rsidRDefault="00254F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0F4E39"/>
    <w:rsid w:val="001041E5"/>
    <w:rsid w:val="00156E5F"/>
    <w:rsid w:val="001858A1"/>
    <w:rsid w:val="0018776A"/>
    <w:rsid w:val="001A6839"/>
    <w:rsid w:val="001C28CB"/>
    <w:rsid w:val="001C734A"/>
    <w:rsid w:val="00225961"/>
    <w:rsid w:val="00254FAB"/>
    <w:rsid w:val="00257262"/>
    <w:rsid w:val="002613AA"/>
    <w:rsid w:val="00265F21"/>
    <w:rsid w:val="002844F1"/>
    <w:rsid w:val="00291740"/>
    <w:rsid w:val="002B60AB"/>
    <w:rsid w:val="002F584D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A6B13"/>
    <w:rsid w:val="004E32B0"/>
    <w:rsid w:val="004F1DEC"/>
    <w:rsid w:val="004F258E"/>
    <w:rsid w:val="004F3FD7"/>
    <w:rsid w:val="004F4F9A"/>
    <w:rsid w:val="004F5FA1"/>
    <w:rsid w:val="005100C8"/>
    <w:rsid w:val="00517018"/>
    <w:rsid w:val="00540020"/>
    <w:rsid w:val="005459B3"/>
    <w:rsid w:val="005840C8"/>
    <w:rsid w:val="00590018"/>
    <w:rsid w:val="005A2162"/>
    <w:rsid w:val="005C4F7A"/>
    <w:rsid w:val="005D7D68"/>
    <w:rsid w:val="00604DC3"/>
    <w:rsid w:val="00650F3F"/>
    <w:rsid w:val="006B5997"/>
    <w:rsid w:val="006C32DE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31E64"/>
    <w:rsid w:val="00837B45"/>
    <w:rsid w:val="00853F4F"/>
    <w:rsid w:val="00855A4A"/>
    <w:rsid w:val="00857339"/>
    <w:rsid w:val="008602A3"/>
    <w:rsid w:val="008707A2"/>
    <w:rsid w:val="00876B5A"/>
    <w:rsid w:val="00896AF9"/>
    <w:rsid w:val="008B594B"/>
    <w:rsid w:val="008F76EC"/>
    <w:rsid w:val="009013DC"/>
    <w:rsid w:val="00951420"/>
    <w:rsid w:val="00956FFF"/>
    <w:rsid w:val="00966D6A"/>
    <w:rsid w:val="009727BB"/>
    <w:rsid w:val="009B197D"/>
    <w:rsid w:val="009D6251"/>
    <w:rsid w:val="009D7A30"/>
    <w:rsid w:val="009E30ED"/>
    <w:rsid w:val="00A30FD9"/>
    <w:rsid w:val="00A532D1"/>
    <w:rsid w:val="00A77603"/>
    <w:rsid w:val="00AF5CC5"/>
    <w:rsid w:val="00B031B8"/>
    <w:rsid w:val="00B2103E"/>
    <w:rsid w:val="00B26B33"/>
    <w:rsid w:val="00B50BC2"/>
    <w:rsid w:val="00B757A3"/>
    <w:rsid w:val="00BA7111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A5002"/>
    <w:rsid w:val="00CC07FE"/>
    <w:rsid w:val="00CD3E9E"/>
    <w:rsid w:val="00CE10AD"/>
    <w:rsid w:val="00CF4696"/>
    <w:rsid w:val="00D17B10"/>
    <w:rsid w:val="00D23A7C"/>
    <w:rsid w:val="00D35719"/>
    <w:rsid w:val="00D36F42"/>
    <w:rsid w:val="00D51A57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20FF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160695A0-E1E2-4F44-AF63-191D95E045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25726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89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CADF80-2D7B-4D63-AB12-D5627058F9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1</Pages>
  <Words>83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541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40</cp:revision>
  <cp:lastPrinted>2019-02-14T17:42:00Z</cp:lastPrinted>
  <dcterms:created xsi:type="dcterms:W3CDTF">2019-02-26T20:45:00Z</dcterms:created>
  <dcterms:modified xsi:type="dcterms:W3CDTF">2019-04-10T17:51:00Z</dcterms:modified>
</cp:coreProperties>
</file>