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10E" w:rsidRDefault="00FE710E" w:rsidP="00FE710E">
      <w:pPr>
        <w:spacing w:after="0" w:line="240" w:lineRule="auto"/>
        <w:jc w:val="center"/>
        <w:rPr>
          <w:rFonts w:ascii="Arial" w:eastAsia="Times New Roman" w:hAnsi="Arial" w:cs="Arial"/>
          <w:sz w:val="72"/>
          <w:szCs w:val="72"/>
          <w:lang w:eastAsia="es-MX"/>
        </w:rPr>
      </w:pPr>
    </w:p>
    <w:p w:rsidR="00FE710E" w:rsidRDefault="00FE710E" w:rsidP="00FE710E">
      <w:pPr>
        <w:spacing w:after="0" w:line="240" w:lineRule="auto"/>
        <w:jc w:val="center"/>
        <w:rPr>
          <w:rFonts w:ascii="Arial" w:eastAsia="Times New Roman" w:hAnsi="Arial" w:cs="Arial"/>
          <w:sz w:val="72"/>
          <w:szCs w:val="72"/>
          <w:lang w:eastAsia="es-MX"/>
        </w:rPr>
      </w:pPr>
    </w:p>
    <w:p w:rsidR="00FE710E" w:rsidRDefault="00FE710E" w:rsidP="00FE710E">
      <w:pPr>
        <w:spacing w:after="0" w:line="240" w:lineRule="auto"/>
        <w:jc w:val="center"/>
        <w:rPr>
          <w:rFonts w:ascii="Arial" w:eastAsia="Times New Roman" w:hAnsi="Arial" w:cs="Arial"/>
          <w:sz w:val="72"/>
          <w:szCs w:val="72"/>
          <w:lang w:eastAsia="es-MX"/>
        </w:rPr>
      </w:pPr>
    </w:p>
    <w:p w:rsidR="00FE710E" w:rsidRPr="00FE710E" w:rsidRDefault="00FE710E" w:rsidP="00FE710E">
      <w:pPr>
        <w:spacing w:after="0" w:line="240" w:lineRule="auto"/>
        <w:jc w:val="center"/>
        <w:rPr>
          <w:rFonts w:ascii="Arial" w:eastAsia="Times New Roman" w:hAnsi="Arial" w:cs="Arial"/>
          <w:sz w:val="72"/>
          <w:szCs w:val="72"/>
          <w:lang w:eastAsia="es-MX"/>
        </w:rPr>
      </w:pPr>
      <w:r w:rsidRPr="00FE710E">
        <w:rPr>
          <w:rFonts w:ascii="Arial" w:eastAsia="Times New Roman" w:hAnsi="Arial" w:cs="Arial"/>
          <w:sz w:val="72"/>
          <w:szCs w:val="72"/>
          <w:lang w:eastAsia="es-MX"/>
        </w:rPr>
        <w:t xml:space="preserve">Al mes de </w:t>
      </w:r>
      <w:r w:rsidR="00C014BD">
        <w:rPr>
          <w:rFonts w:ascii="Arial" w:eastAsia="Times New Roman" w:hAnsi="Arial" w:cs="Arial"/>
          <w:sz w:val="72"/>
          <w:szCs w:val="72"/>
          <w:lang w:eastAsia="es-MX"/>
        </w:rPr>
        <w:t>Diciembre</w:t>
      </w:r>
      <w:r w:rsidR="00121ED7">
        <w:rPr>
          <w:rFonts w:ascii="Arial" w:eastAsia="Times New Roman" w:hAnsi="Arial" w:cs="Arial"/>
          <w:sz w:val="72"/>
          <w:szCs w:val="72"/>
          <w:lang w:eastAsia="es-MX"/>
        </w:rPr>
        <w:t xml:space="preserve"> </w:t>
      </w:r>
      <w:r w:rsidR="00C25FFA">
        <w:rPr>
          <w:rFonts w:ascii="Arial" w:eastAsia="Times New Roman" w:hAnsi="Arial" w:cs="Arial"/>
          <w:sz w:val="72"/>
          <w:szCs w:val="72"/>
          <w:lang w:eastAsia="es-MX"/>
        </w:rPr>
        <w:t xml:space="preserve"> </w:t>
      </w:r>
      <w:r w:rsidRPr="00FE710E">
        <w:rPr>
          <w:rFonts w:ascii="Arial" w:eastAsia="Times New Roman" w:hAnsi="Arial" w:cs="Arial"/>
          <w:sz w:val="72"/>
          <w:szCs w:val="72"/>
          <w:lang w:eastAsia="es-MX"/>
        </w:rPr>
        <w:t>201</w:t>
      </w:r>
      <w:r w:rsidR="00122F1D">
        <w:rPr>
          <w:rFonts w:ascii="Arial" w:eastAsia="Times New Roman" w:hAnsi="Arial" w:cs="Arial"/>
          <w:sz w:val="72"/>
          <w:szCs w:val="72"/>
          <w:lang w:eastAsia="es-MX"/>
        </w:rPr>
        <w:t>9</w:t>
      </w:r>
      <w:r w:rsidRPr="00FE710E">
        <w:rPr>
          <w:rFonts w:ascii="Arial" w:eastAsia="Times New Roman" w:hAnsi="Arial" w:cs="Arial"/>
          <w:sz w:val="72"/>
          <w:szCs w:val="72"/>
          <w:lang w:eastAsia="es-MX"/>
        </w:rPr>
        <w:t xml:space="preserve">, No se Genera esta </w:t>
      </w:r>
      <w:r w:rsidR="00442475" w:rsidRPr="00FE710E">
        <w:rPr>
          <w:rFonts w:ascii="Arial" w:eastAsia="Times New Roman" w:hAnsi="Arial" w:cs="Arial"/>
          <w:sz w:val="72"/>
          <w:szCs w:val="72"/>
          <w:lang w:eastAsia="es-MX"/>
        </w:rPr>
        <w:t>Información</w:t>
      </w:r>
      <w:r w:rsidRPr="00FE710E">
        <w:rPr>
          <w:rFonts w:ascii="Arial" w:eastAsia="Times New Roman" w:hAnsi="Arial" w:cs="Arial"/>
          <w:sz w:val="72"/>
          <w:szCs w:val="72"/>
          <w:lang w:eastAsia="es-MX"/>
        </w:rPr>
        <w:t>, ya que el municipio de Tampamolón no recibe fondos de Ayuda Federal para la Seguridad Pública.</w:t>
      </w:r>
    </w:p>
    <w:p w:rsidR="00026458" w:rsidRDefault="00026458" w:rsidP="00FE710E">
      <w:pPr>
        <w:jc w:val="center"/>
        <w:rPr>
          <w:sz w:val="72"/>
          <w:szCs w:val="72"/>
        </w:rPr>
      </w:pPr>
    </w:p>
    <w:p w:rsidR="008E2DF2" w:rsidRPr="00E4688C" w:rsidRDefault="008E2DF2" w:rsidP="008E2DF2">
      <w:pPr>
        <w:jc w:val="center"/>
        <w:rPr>
          <w:sz w:val="32"/>
          <w:szCs w:val="32"/>
          <w:u w:val="single"/>
        </w:rPr>
      </w:pPr>
      <w:r w:rsidRPr="00E4688C">
        <w:rPr>
          <w:sz w:val="32"/>
          <w:szCs w:val="32"/>
          <w:u w:val="single"/>
        </w:rPr>
        <w:t xml:space="preserve">En el convenio no se especifica como beneficiado el Municipio de </w:t>
      </w:r>
      <w:proofErr w:type="spellStart"/>
      <w:r w:rsidRPr="00E4688C">
        <w:rPr>
          <w:sz w:val="32"/>
          <w:szCs w:val="32"/>
          <w:u w:val="single"/>
        </w:rPr>
        <w:t>Tampamolón</w:t>
      </w:r>
      <w:proofErr w:type="spellEnd"/>
      <w:r w:rsidRPr="00E4688C">
        <w:rPr>
          <w:sz w:val="32"/>
          <w:szCs w:val="32"/>
          <w:u w:val="single"/>
        </w:rPr>
        <w:t xml:space="preserve"> Corona, S.L.P.</w:t>
      </w:r>
    </w:p>
    <w:p w:rsidR="008E2DF2" w:rsidRDefault="008E2DF2" w:rsidP="008E2DF2">
      <w:pPr>
        <w:jc w:val="center"/>
      </w:pPr>
    </w:p>
    <w:p w:rsidR="008E2DF2" w:rsidRPr="007C5664" w:rsidRDefault="00C014BD" w:rsidP="008E2DF2">
      <w:pPr>
        <w:jc w:val="center"/>
        <w:rPr>
          <w:sz w:val="56"/>
          <w:szCs w:val="56"/>
        </w:rPr>
      </w:pPr>
      <w:hyperlink r:id="rId5" w:history="1">
        <w:r w:rsidR="008E2DF2">
          <w:rPr>
            <w:rStyle w:val="Hipervnculo"/>
          </w:rPr>
          <w:t>https://www.gob.mx/cms/uploads/attachment/file/460247/CONVENIO_FORTASEG_2019-SAN_LUIS_POTOS_-O9-05-2019.pdf</w:t>
        </w:r>
      </w:hyperlink>
    </w:p>
    <w:p w:rsidR="008E2DF2" w:rsidRPr="00FE710E" w:rsidRDefault="008E2DF2" w:rsidP="00FE710E">
      <w:pPr>
        <w:jc w:val="center"/>
        <w:rPr>
          <w:sz w:val="72"/>
          <w:szCs w:val="72"/>
        </w:rPr>
      </w:pPr>
      <w:bookmarkStart w:id="0" w:name="_GoBack"/>
      <w:bookmarkEnd w:id="0"/>
    </w:p>
    <w:sectPr w:rsidR="008E2DF2" w:rsidRPr="00FE710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10E"/>
    <w:rsid w:val="00026458"/>
    <w:rsid w:val="00121ED7"/>
    <w:rsid w:val="00122F1D"/>
    <w:rsid w:val="00173E11"/>
    <w:rsid w:val="001C081B"/>
    <w:rsid w:val="00293853"/>
    <w:rsid w:val="002E5FC7"/>
    <w:rsid w:val="00442475"/>
    <w:rsid w:val="00495798"/>
    <w:rsid w:val="00742BFC"/>
    <w:rsid w:val="00750AA0"/>
    <w:rsid w:val="008A6A6D"/>
    <w:rsid w:val="008E2DF2"/>
    <w:rsid w:val="008E440F"/>
    <w:rsid w:val="00A25111"/>
    <w:rsid w:val="00AE1294"/>
    <w:rsid w:val="00C014BD"/>
    <w:rsid w:val="00C25FFA"/>
    <w:rsid w:val="00DE2F6C"/>
    <w:rsid w:val="00FE7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8E2DF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8E2DF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25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gob.mx/cms/uploads/attachment/file/460247/CONVENIO_FORTASEG_2019-SAN_LUIS_POTOS_-O9-05-2019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74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21</cp:revision>
  <dcterms:created xsi:type="dcterms:W3CDTF">2018-07-16T14:43:00Z</dcterms:created>
  <dcterms:modified xsi:type="dcterms:W3CDTF">2020-01-07T19:04:00Z</dcterms:modified>
</cp:coreProperties>
</file>