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48B" w:rsidRPr="00184DD5" w:rsidRDefault="00A630EE" w:rsidP="00184DD5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2F5E54">
        <w:rPr>
          <w:b/>
          <w:sz w:val="144"/>
          <w:szCs w:val="144"/>
        </w:rPr>
        <w:t>NO APLICA</w:t>
      </w:r>
    </w:p>
    <w:sectPr w:rsidR="00DA048B" w:rsidRPr="00184DD5" w:rsidSect="00DA04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C485B"/>
    <w:multiLevelType w:val="hybridMultilevel"/>
    <w:tmpl w:val="13D6505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84DD5"/>
    <w:rsid w:val="0012455B"/>
    <w:rsid w:val="00184DD5"/>
    <w:rsid w:val="002C2F1D"/>
    <w:rsid w:val="002F5E54"/>
    <w:rsid w:val="0040634E"/>
    <w:rsid w:val="004F7F90"/>
    <w:rsid w:val="005A02B4"/>
    <w:rsid w:val="009037C0"/>
    <w:rsid w:val="009A3649"/>
    <w:rsid w:val="00A630EE"/>
    <w:rsid w:val="00DA048B"/>
    <w:rsid w:val="00DF0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4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4D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2018-12-07T16:28:00Z</dcterms:created>
  <dcterms:modified xsi:type="dcterms:W3CDTF">2019-12-05T19:58:00Z</dcterms:modified>
</cp:coreProperties>
</file>