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785" w:rsidRPr="001B7170" w:rsidRDefault="001B7170" w:rsidP="001B7170">
      <w:pPr>
        <w:jc w:val="center"/>
        <w:rPr>
          <w:sz w:val="80"/>
          <w:szCs w:val="80"/>
        </w:rPr>
      </w:pPr>
      <w:bookmarkStart w:id="0" w:name="_GoBack"/>
      <w:r w:rsidRPr="001B7170">
        <w:rPr>
          <w:sz w:val="80"/>
          <w:szCs w:val="80"/>
        </w:rPr>
        <w:t>EL DEPARTAMENTO DE ECOLOGIA NO GENERO NINGUN TIPO DE PROGRAMA</w:t>
      </w:r>
      <w:bookmarkEnd w:id="0"/>
    </w:p>
    <w:sectPr w:rsidR="00683785" w:rsidRPr="001B71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170"/>
    <w:rsid w:val="001B7170"/>
    <w:rsid w:val="00683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recursoshum</dc:creator>
  <cp:lastModifiedBy>recursoshum</cp:lastModifiedBy>
  <cp:revision>1</cp:revision>
  <dcterms:created xsi:type="dcterms:W3CDTF">2020-03-11T18:59:00Z</dcterms:created>
  <dcterms:modified xsi:type="dcterms:W3CDTF">2020-03-11T19:00:00Z</dcterms:modified>
</cp:coreProperties>
</file>