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C70" w:rsidRPr="00294181" w:rsidRDefault="00486C70" w:rsidP="00486C70">
      <w:pPr>
        <w:rPr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2905760</wp:posOffset>
            </wp:positionH>
            <wp:positionV relativeFrom="margin">
              <wp:posOffset>-133350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C70" w:rsidRDefault="00486C70" w:rsidP="00486C70">
      <w:pPr>
        <w:rPr>
          <w:lang w:val="es-MX"/>
        </w:rPr>
      </w:pPr>
    </w:p>
    <w:p w:rsidR="00486C70" w:rsidRDefault="00486C70" w:rsidP="00486C70"/>
    <w:tbl>
      <w:tblPr>
        <w:tblStyle w:val="Tablaconcuadrcula"/>
        <w:tblW w:w="504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"/>
        <w:gridCol w:w="241"/>
        <w:gridCol w:w="49"/>
        <w:gridCol w:w="1979"/>
        <w:gridCol w:w="49"/>
        <w:gridCol w:w="1362"/>
        <w:gridCol w:w="3715"/>
        <w:gridCol w:w="26"/>
        <w:gridCol w:w="49"/>
        <w:gridCol w:w="1342"/>
        <w:gridCol w:w="26"/>
        <w:gridCol w:w="49"/>
      </w:tblGrid>
      <w:tr w:rsidR="002B63BA" w:rsidRPr="007314CB" w:rsidTr="00486C70">
        <w:trPr>
          <w:gridAfter w:val="2"/>
          <w:wAfter w:w="41" w:type="pct"/>
        </w:trPr>
        <w:tc>
          <w:tcPr>
            <w:tcW w:w="4959" w:type="pct"/>
            <w:gridSpan w:val="10"/>
            <w:vAlign w:val="center"/>
            <w:hideMark/>
          </w:tcPr>
          <w:p w:rsidR="00294181" w:rsidRPr="007314CB" w:rsidRDefault="00294181">
            <w:pPr>
              <w:spacing w:after="0" w:line="240" w:lineRule="auto"/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7314CB">
              <w:rPr>
                <w:rFonts w:cstheme="minorHAnsi"/>
                <w:b/>
                <w:bCs/>
                <w:sz w:val="28"/>
                <w:szCs w:val="28"/>
                <w:lang w:val="es-MX"/>
              </w:rPr>
              <w:t>GEMIMA ORTIZ MARTÍNEZ</w:t>
            </w:r>
          </w:p>
        </w:tc>
      </w:tr>
      <w:tr w:rsidR="002B63BA" w:rsidRPr="007314CB" w:rsidTr="00486C70">
        <w:trPr>
          <w:gridAfter w:val="2"/>
          <w:wAfter w:w="41" w:type="pct"/>
          <w:trHeight w:val="351"/>
        </w:trPr>
        <w:tc>
          <w:tcPr>
            <w:tcW w:w="4959" w:type="pct"/>
            <w:gridSpan w:val="10"/>
            <w:shd w:val="clear" w:color="auto" w:fill="000000" w:themeFill="text1"/>
            <w:vAlign w:val="center"/>
            <w:hideMark/>
          </w:tcPr>
          <w:p w:rsidR="00486C70" w:rsidRPr="007314CB" w:rsidRDefault="0094060B" w:rsidP="007F4142">
            <w:pPr>
              <w:spacing w:after="0" w:line="240" w:lineRule="auto"/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7314CB">
              <w:rPr>
                <w:rFonts w:cstheme="minorHAnsi"/>
                <w:iCs/>
                <w:caps/>
                <w:sz w:val="28"/>
                <w:szCs w:val="28"/>
              </w:rPr>
              <w:t xml:space="preserve">dIRECTORA </w:t>
            </w:r>
            <w:r w:rsidR="007F4142" w:rsidRPr="007314CB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 xml:space="preserve">DE </w:t>
            </w:r>
            <w:r w:rsidRPr="007314CB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PERSONAS Y COMUNIDADES INDí</w:t>
            </w:r>
            <w:r w:rsidR="007F4142" w:rsidRPr="007314CB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GENAS</w:t>
            </w:r>
          </w:p>
        </w:tc>
      </w:tr>
      <w:tr w:rsidR="002B63BA" w:rsidRPr="007314CB" w:rsidTr="001B1ADB">
        <w:trPr>
          <w:trHeight w:val="80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111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2822" w:type="pct"/>
            <w:gridSpan w:val="4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776" w:type="pct"/>
            <w:gridSpan w:val="3"/>
          </w:tcPr>
          <w:p w:rsidR="00486C70" w:rsidRPr="007314CB" w:rsidRDefault="00486C70">
            <w:pPr>
              <w:spacing w:after="0" w:line="240" w:lineRule="auto"/>
            </w:pPr>
          </w:p>
        </w:tc>
      </w:tr>
      <w:tr w:rsidR="002B63BA" w:rsidRPr="007314CB" w:rsidTr="00486C70">
        <w:trPr>
          <w:gridAfter w:val="1"/>
          <w:wAfter w:w="27" w:type="pct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32" w:type="pct"/>
            <w:vMerge w:val="restar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4709" w:type="pct"/>
            <w:gridSpan w:val="9"/>
            <w:vMerge w:val="restart"/>
            <w:vAlign w:val="center"/>
          </w:tcPr>
          <w:p w:rsidR="00294181" w:rsidRPr="007314CB" w:rsidRDefault="00486C70" w:rsidP="00294181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Facultad de Derecho "Abogado Ponciano Arriaga Leíja" de San Luis </w:t>
            </w:r>
            <w:bookmarkStart w:id="0" w:name="_GoBack"/>
            <w:bookmarkEnd w:id="0"/>
            <w:r w:rsidRPr="007314CB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Potosí, de </w:t>
            </w:r>
            <w:r w:rsidR="00294181"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1998 a 2003.</w:t>
            </w:r>
          </w:p>
        </w:tc>
      </w:tr>
      <w:tr w:rsidR="002B63BA" w:rsidRPr="007314CB" w:rsidTr="006B77F6">
        <w:trPr>
          <w:gridAfter w:val="1"/>
          <w:wAfter w:w="27" w:type="pct"/>
          <w:trHeight w:val="681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32" w:type="pct"/>
            <w:vMerge/>
            <w:vAlign w:val="center"/>
            <w:hideMark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0" w:type="auto"/>
            <w:gridSpan w:val="9"/>
            <w:vMerge/>
            <w:vAlign w:val="center"/>
            <w:hideMark/>
          </w:tcPr>
          <w:p w:rsidR="00486C70" w:rsidRPr="007314CB" w:rsidRDefault="00486C7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2B63BA" w:rsidRPr="007314CB" w:rsidTr="00294181">
        <w:trPr>
          <w:gridAfter w:val="1"/>
          <w:wAfter w:w="27" w:type="pct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111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2822" w:type="pct"/>
            <w:gridSpan w:val="4"/>
            <w:hideMark/>
          </w:tcPr>
          <w:p w:rsidR="00486C70" w:rsidRPr="007314CB" w:rsidRDefault="00486C70" w:rsidP="00294181">
            <w:pPr>
              <w:spacing w:after="0" w:line="240" w:lineRule="auto"/>
              <w:rPr>
                <w:lang w:val="es-MX"/>
              </w:rPr>
            </w:pPr>
            <w:r w:rsidRPr="007314CB">
              <w:rPr>
                <w:lang w:val="es-MX"/>
              </w:rPr>
              <w:t xml:space="preserve">                                                               </w:t>
            </w:r>
          </w:p>
        </w:tc>
        <w:tc>
          <w:tcPr>
            <w:tcW w:w="776" w:type="pct"/>
            <w:gridSpan w:val="3"/>
          </w:tcPr>
          <w:p w:rsidR="00486C70" w:rsidRPr="007314CB" w:rsidRDefault="00486C70">
            <w:pPr>
              <w:spacing w:after="0" w:line="240" w:lineRule="auto"/>
            </w:pPr>
          </w:p>
        </w:tc>
      </w:tr>
      <w:tr w:rsidR="002B63BA" w:rsidRPr="007314CB" w:rsidTr="00294181">
        <w:trPr>
          <w:gridAfter w:val="2"/>
          <w:wAfter w:w="41" w:type="pct"/>
          <w:trHeight w:val="1440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857" w:type="pct"/>
            <w:gridSpan w:val="3"/>
            <w:vAlign w:val="center"/>
            <w:hideMark/>
          </w:tcPr>
          <w:p w:rsidR="00486C70" w:rsidRPr="007314CB" w:rsidRDefault="007F4142" w:rsidP="001B1ADB">
            <w:pPr>
              <w:spacing w:after="0" w:line="240" w:lineRule="auto"/>
              <w:rPr>
                <w:b/>
                <w:iCs/>
              </w:rPr>
            </w:pPr>
            <w:r w:rsidRPr="007314CB">
              <w:rPr>
                <w:b/>
                <w:iCs/>
              </w:rPr>
              <w:t>Experiencia l</w:t>
            </w:r>
            <w:r w:rsidR="00486C70" w:rsidRPr="007314CB">
              <w:rPr>
                <w:b/>
                <w:iCs/>
              </w:rPr>
              <w:t>aboral:</w:t>
            </w:r>
          </w:p>
        </w:tc>
        <w:tc>
          <w:tcPr>
            <w:tcW w:w="2811" w:type="pct"/>
            <w:gridSpan w:val="4"/>
            <w:vAlign w:val="center"/>
            <w:hideMark/>
          </w:tcPr>
          <w:p w:rsidR="006B77F6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  <w:r w:rsidRPr="007314CB">
              <w:rPr>
                <w:lang w:val="es-MX"/>
              </w:rPr>
              <w:t xml:space="preserve">2010. </w:t>
            </w:r>
            <w:r w:rsidR="0094060B" w:rsidRPr="007314CB">
              <w:rPr>
                <w:lang w:val="es-MX"/>
              </w:rPr>
              <w:t>Agente del Ministerio Público, adscrita a la Subprocuraduría Especializada para la Atención de Pueblos Indígenas en el Estado</w:t>
            </w:r>
            <w:r w:rsidR="00294181" w:rsidRPr="007314CB">
              <w:rPr>
                <w:lang w:val="es-MX"/>
              </w:rPr>
              <w:t>.</w:t>
            </w:r>
          </w:p>
          <w:p w:rsidR="006B77F6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</w:p>
          <w:p w:rsidR="00294181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  <w:r w:rsidRPr="007314CB">
              <w:rPr>
                <w:lang w:val="es-MX"/>
              </w:rPr>
              <w:t xml:space="preserve">2011 </w:t>
            </w:r>
            <w:r w:rsidR="0094060B" w:rsidRPr="007314CB">
              <w:rPr>
                <w:lang w:val="es-MX"/>
              </w:rPr>
              <w:t xml:space="preserve">a febrero de </w:t>
            </w:r>
            <w:r w:rsidRPr="007314CB">
              <w:rPr>
                <w:lang w:val="es-MX"/>
              </w:rPr>
              <w:t xml:space="preserve">2016. </w:t>
            </w:r>
            <w:r w:rsidR="0094060B" w:rsidRPr="007314CB">
              <w:rPr>
                <w:lang w:val="es-MX"/>
              </w:rPr>
              <w:t>Defensora Pública, adscrita a la Dirección de Atención a las Personas y Comunidades Indígenas</w:t>
            </w:r>
            <w:r w:rsidR="00294181" w:rsidRPr="007314CB">
              <w:rPr>
                <w:lang w:val="es-MX"/>
              </w:rPr>
              <w:t>.</w:t>
            </w:r>
          </w:p>
          <w:p w:rsidR="006B77F6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</w:p>
          <w:p w:rsidR="00486C70" w:rsidRPr="007314CB" w:rsidRDefault="006B77F6" w:rsidP="0094060B">
            <w:pPr>
              <w:spacing w:after="0" w:line="240" w:lineRule="auto"/>
              <w:jc w:val="both"/>
              <w:rPr>
                <w:lang w:val="es-MX"/>
              </w:rPr>
            </w:pPr>
            <w:r w:rsidRPr="007314CB">
              <w:rPr>
                <w:lang w:val="es-MX"/>
              </w:rPr>
              <w:t>2016</w:t>
            </w:r>
            <w:r w:rsidR="0094060B" w:rsidRPr="007314CB">
              <w:rPr>
                <w:lang w:val="es-MX"/>
              </w:rPr>
              <w:t xml:space="preserve"> a la actualidad</w:t>
            </w:r>
            <w:r w:rsidRPr="007314CB">
              <w:rPr>
                <w:lang w:val="es-MX"/>
              </w:rPr>
              <w:t xml:space="preserve">. </w:t>
            </w:r>
            <w:r w:rsidR="0094060B" w:rsidRPr="007314CB">
              <w:rPr>
                <w:lang w:val="es-MX"/>
              </w:rPr>
              <w:t>Directora de la Defensoría Pública de Personas y Comunidades Indígenas</w:t>
            </w:r>
            <w:r w:rsidR="00294181" w:rsidRPr="007314CB">
              <w:rPr>
                <w:lang w:val="es-MX"/>
              </w:rPr>
              <w:t xml:space="preserve">. </w:t>
            </w:r>
          </w:p>
        </w:tc>
      </w:tr>
      <w:tr w:rsidR="002B63BA" w:rsidRPr="007314CB" w:rsidTr="00294181">
        <w:trPr>
          <w:gridAfter w:val="2"/>
          <w:wAfter w:w="41" w:type="pct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857" w:type="pct"/>
            <w:gridSpan w:val="3"/>
            <w:vAlign w:val="center"/>
          </w:tcPr>
          <w:p w:rsidR="00486C70" w:rsidRPr="007314CB" w:rsidRDefault="00486C7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035" w:type="pct"/>
          </w:tcPr>
          <w:p w:rsidR="00486C70" w:rsidRPr="007314CB" w:rsidRDefault="00486C70">
            <w:pPr>
              <w:spacing w:after="0" w:line="240" w:lineRule="auto"/>
            </w:pPr>
          </w:p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776" w:type="pct"/>
            <w:gridSpan w:val="3"/>
          </w:tcPr>
          <w:p w:rsidR="00486C70" w:rsidRPr="007314CB" w:rsidRDefault="00486C70">
            <w:pPr>
              <w:spacing w:after="0" w:line="240" w:lineRule="auto"/>
            </w:pPr>
          </w:p>
        </w:tc>
      </w:tr>
      <w:tr w:rsidR="002B63BA" w:rsidRPr="007314CB" w:rsidTr="00294181">
        <w:trPr>
          <w:gridAfter w:val="2"/>
          <w:wAfter w:w="41" w:type="pct"/>
          <w:trHeight w:val="2709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</w:tc>
        <w:tc>
          <w:tcPr>
            <w:tcW w:w="1857" w:type="pct"/>
            <w:gridSpan w:val="3"/>
            <w:vAlign w:val="center"/>
            <w:hideMark/>
          </w:tcPr>
          <w:p w:rsidR="00486C70" w:rsidRPr="007314CB" w:rsidRDefault="00486C70" w:rsidP="001B1ADB">
            <w:pPr>
              <w:spacing w:after="0" w:line="240" w:lineRule="auto"/>
              <w:rPr>
                <w:b/>
                <w:iCs/>
              </w:rPr>
            </w:pPr>
            <w:r w:rsidRPr="007314CB">
              <w:rPr>
                <w:b/>
                <w:iCs/>
              </w:rPr>
              <w:t>Cursos recibidos:</w:t>
            </w:r>
          </w:p>
        </w:tc>
        <w:tc>
          <w:tcPr>
            <w:tcW w:w="2811" w:type="pct"/>
            <w:gridSpan w:val="4"/>
            <w:vAlign w:val="center"/>
          </w:tcPr>
          <w:p w:rsidR="00294181" w:rsidRPr="007314CB" w:rsidRDefault="00CF4467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Taller “Incorporación de la Perspectiva de Género en la Defensoría Pública. Duración 48 horas. Noviembre 2014.</w:t>
            </w: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294181" w:rsidRPr="007314CB" w:rsidRDefault="00CF4467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para Defensores y Abogados Postulantes en el Marco del Programa Nacional de Capacitación en la Implementación del Sistema de Justicia Penal para el Estado de San Luis Potosí, SETEC, 2014. </w:t>
            </w:r>
            <w:r w:rsidR="005416EE"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Duració</w:t>
            </w: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n 100 horas.</w:t>
            </w: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486C70" w:rsidRPr="007314CB" w:rsidRDefault="00C30F13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del Programa Nacional de Capacitación en la Implementación del Sistema de Justicia Penal para el Estado de San Luis Potosí.</w:t>
            </w:r>
            <w:r w:rsidR="00294181"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SETEC 2015.</w:t>
            </w: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color w:val="auto"/>
              </w:rPr>
            </w:pPr>
          </w:p>
          <w:p w:rsidR="00C71B14" w:rsidRPr="007314CB" w:rsidRDefault="00C71B14" w:rsidP="00294181">
            <w:pPr>
              <w:pStyle w:val="hardblack"/>
              <w:framePr w:wrap="around"/>
              <w:jc w:val="both"/>
              <w:rPr>
                <w:color w:val="auto"/>
              </w:rPr>
            </w:pPr>
          </w:p>
        </w:tc>
      </w:tr>
      <w:tr w:rsidR="002B63BA" w:rsidRPr="007314CB" w:rsidTr="00486C70">
        <w:trPr>
          <w:gridAfter w:val="2"/>
          <w:wAfter w:w="41" w:type="pct"/>
          <w:trHeight w:val="90"/>
        </w:trPr>
        <w:tc>
          <w:tcPr>
            <w:tcW w:w="4959" w:type="pct"/>
            <w:gridSpan w:val="10"/>
            <w:tcBorders>
              <w:top w:val="nil"/>
              <w:left w:val="nil"/>
              <w:bottom w:val="single" w:sz="2" w:space="0" w:color="A6A6A6" w:themeColor="background1" w:themeShade="A6"/>
              <w:right w:val="nil"/>
            </w:tcBorders>
            <w:shd w:val="clear" w:color="auto" w:fill="000000" w:themeFill="text1"/>
            <w:hideMark/>
          </w:tcPr>
          <w:p w:rsidR="00486C70" w:rsidRPr="007314CB" w:rsidRDefault="00F622E7" w:rsidP="002B63BA">
            <w:pPr>
              <w:shd w:val="clear" w:color="auto" w:fill="000000" w:themeFill="text1"/>
              <w:spacing w:after="0"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 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Última reforma p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0E64E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Oficial el 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05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julio</w:t>
            </w:r>
            <w:r w:rsidR="00D47378"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de 2018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</w:tbl>
    <w:p w:rsidR="00D02C1A" w:rsidRDefault="00D02C1A" w:rsidP="006B77F6"/>
    <w:sectPr w:rsidR="00D02C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8AA" w:rsidRDefault="00CF08AA" w:rsidP="00486C70">
      <w:pPr>
        <w:spacing w:after="0" w:line="240" w:lineRule="auto"/>
      </w:pPr>
      <w:r>
        <w:separator/>
      </w:r>
    </w:p>
  </w:endnote>
  <w:endnote w:type="continuationSeparator" w:id="0">
    <w:p w:rsidR="00CF08AA" w:rsidRDefault="00CF08AA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8AA" w:rsidRDefault="00CF08AA" w:rsidP="00486C70">
      <w:pPr>
        <w:spacing w:after="0" w:line="240" w:lineRule="auto"/>
      </w:pPr>
      <w:r>
        <w:separator/>
      </w:r>
    </w:p>
  </w:footnote>
  <w:footnote w:type="continuationSeparator" w:id="0">
    <w:p w:rsidR="00CF08AA" w:rsidRDefault="00CF08AA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E64EA"/>
    <w:rsid w:val="001B1ADB"/>
    <w:rsid w:val="00294181"/>
    <w:rsid w:val="002B63BA"/>
    <w:rsid w:val="00396344"/>
    <w:rsid w:val="00447DB5"/>
    <w:rsid w:val="00486C70"/>
    <w:rsid w:val="005416EE"/>
    <w:rsid w:val="006B77F6"/>
    <w:rsid w:val="007074B5"/>
    <w:rsid w:val="00725916"/>
    <w:rsid w:val="007314CB"/>
    <w:rsid w:val="007F4142"/>
    <w:rsid w:val="00841DE7"/>
    <w:rsid w:val="00842215"/>
    <w:rsid w:val="00932A79"/>
    <w:rsid w:val="0094060B"/>
    <w:rsid w:val="00A64887"/>
    <w:rsid w:val="00A64C2C"/>
    <w:rsid w:val="00C14359"/>
    <w:rsid w:val="00C30F13"/>
    <w:rsid w:val="00C71B14"/>
    <w:rsid w:val="00C73A79"/>
    <w:rsid w:val="00CF08AA"/>
    <w:rsid w:val="00CF4467"/>
    <w:rsid w:val="00D02C1A"/>
    <w:rsid w:val="00D47378"/>
    <w:rsid w:val="00D95F71"/>
    <w:rsid w:val="00DE7B90"/>
    <w:rsid w:val="00DF7710"/>
    <w:rsid w:val="00F6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7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CITLALI</cp:lastModifiedBy>
  <cp:revision>29</cp:revision>
  <dcterms:created xsi:type="dcterms:W3CDTF">2017-08-16T16:34:00Z</dcterms:created>
  <dcterms:modified xsi:type="dcterms:W3CDTF">2019-03-09T17:11:00Z</dcterms:modified>
</cp:coreProperties>
</file>