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2F4598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JOSUE CONTRERAS</w:t>
      </w:r>
      <w:r w:rsidR="006B6366">
        <w:rPr>
          <w:rFonts w:ascii="Arial" w:hAnsi="Arial" w:cs="Arial"/>
          <w:b/>
          <w:sz w:val="24"/>
        </w:rPr>
        <w:t xml:space="preserve"> ENRÍQUEZ</w:t>
      </w:r>
    </w:p>
    <w:p w:rsidR="00A1305B" w:rsidRDefault="00A1305B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CARGO: DIRECTOR DE ALCOHOLES</w:t>
      </w:r>
    </w:p>
    <w:p w:rsidR="00A1305B" w:rsidRDefault="00A1305B" w:rsidP="005F2433">
      <w:pPr>
        <w:rPr>
          <w:rFonts w:ascii="Arial" w:hAnsi="Arial" w:cs="Arial"/>
          <w:b/>
          <w:sz w:val="24"/>
        </w:rPr>
      </w:pPr>
      <w:bookmarkStart w:id="0" w:name="_GoBack"/>
      <w:bookmarkEnd w:id="0"/>
    </w:p>
    <w:p w:rsidR="00A1305B" w:rsidRDefault="00A1305B" w:rsidP="005F243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ESCOLARIDAD:</w:t>
      </w:r>
    </w:p>
    <w:p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ESCUELA: </w:t>
      </w:r>
      <w:r>
        <w:rPr>
          <w:rFonts w:ascii="Arial" w:hAnsi="Arial" w:cs="Arial"/>
          <w:sz w:val="24"/>
        </w:rPr>
        <w:t>SECUNDARIA “DOCTOR MORA”</w:t>
      </w:r>
    </w:p>
    <w:p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LUGAR: AXTLA DE TERRAZAS</w:t>
      </w:r>
    </w:p>
    <w:p w:rsidR="00A1305B" w:rsidRDefault="00A1305B" w:rsidP="005F2433">
      <w:pPr>
        <w:rPr>
          <w:rFonts w:ascii="Arial" w:hAnsi="Arial" w:cs="Arial"/>
          <w:sz w:val="24"/>
        </w:rPr>
      </w:pPr>
    </w:p>
    <w:p w:rsidR="00A1305B" w:rsidRPr="00A1305B" w:rsidRDefault="00A1305B" w:rsidP="005F2433">
      <w:pPr>
        <w:rPr>
          <w:rFonts w:ascii="Arial" w:hAnsi="Arial" w:cs="Arial"/>
          <w:b/>
          <w:sz w:val="24"/>
        </w:rPr>
      </w:pPr>
      <w:r w:rsidRPr="00A1305B">
        <w:rPr>
          <w:rFonts w:ascii="Arial" w:hAnsi="Arial" w:cs="Arial"/>
          <w:b/>
          <w:sz w:val="24"/>
        </w:rPr>
        <w:t>EXPERIENCIA LABORAL:</w:t>
      </w:r>
    </w:p>
    <w:p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ENCARGADO DE AGUA POTABLE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2009-2012</w:t>
      </w:r>
    </w:p>
    <w:p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DIRECTOR DE OBRAS Y SERVICOS PÚBLICOS</w:t>
      </w:r>
    </w:p>
    <w:p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2004-2006</w:t>
      </w:r>
    </w:p>
    <w:p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EMPRESA: AGENTE DE VENTAS, GRUPO MINSA.</w:t>
      </w:r>
    </w:p>
    <w:p w:rsidR="00A1305B" w:rsidRP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1993-2002</w:t>
      </w:r>
    </w:p>
    <w:sectPr w:rsidR="00A1305B" w:rsidRPr="00A1305B" w:rsidSect="001164C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872B5D"/>
    <w:multiLevelType w:val="hybridMultilevel"/>
    <w:tmpl w:val="86C22200"/>
    <w:lvl w:ilvl="0" w:tplc="37B2355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1164C2"/>
    <w:rsid w:val="001623DE"/>
    <w:rsid w:val="002F4598"/>
    <w:rsid w:val="003762CC"/>
    <w:rsid w:val="003B510E"/>
    <w:rsid w:val="005F2433"/>
    <w:rsid w:val="00677F49"/>
    <w:rsid w:val="006B6366"/>
    <w:rsid w:val="007E7D95"/>
    <w:rsid w:val="00842C66"/>
    <w:rsid w:val="009A3920"/>
    <w:rsid w:val="00A1305B"/>
    <w:rsid w:val="00AF2322"/>
    <w:rsid w:val="00BE3587"/>
    <w:rsid w:val="00C249ED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F4E09BE-EC21-48E3-83A7-A641B0548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164C2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164C2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164C2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164C2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164C2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1164C2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1164C2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1164C2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1164C2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164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1164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1164C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1164C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1164C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1164C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1164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1164C2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1164C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1164C2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1164C2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1164C2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1164C2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1164C2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1164C2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164C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164C2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1164C2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1164C2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164C2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1164C2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164C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1164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Aracely Martinez Martinez</cp:lastModifiedBy>
  <cp:revision>7</cp:revision>
  <dcterms:created xsi:type="dcterms:W3CDTF">2018-11-08T01:08:00Z</dcterms:created>
  <dcterms:modified xsi:type="dcterms:W3CDTF">2020-01-04T16:27:00Z</dcterms:modified>
</cp:coreProperties>
</file>