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076" w:rsidRDefault="00A21076">
      <w:bookmarkStart w:id="0" w:name="_GoBack"/>
      <w:bookmarkEnd w:id="0"/>
    </w:p>
    <w:p w:rsidR="008266CD" w:rsidRPr="00044A6B" w:rsidRDefault="00D33627" w:rsidP="00044A6B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TRÁMITES</w:t>
      </w:r>
      <w:r w:rsidR="008266CD" w:rsidRPr="00044A6B">
        <w:rPr>
          <w:rFonts w:ascii="Arial" w:hAnsi="Arial" w:cs="Arial"/>
          <w:b/>
          <w:sz w:val="24"/>
        </w:rPr>
        <w:t xml:space="preserve"> Y SERVICIOS DE AGUA ENTUBADA</w:t>
      </w:r>
      <w:r w:rsidR="00044A6B">
        <w:rPr>
          <w:rFonts w:ascii="Arial" w:hAnsi="Arial" w:cs="Arial"/>
          <w:b/>
          <w:sz w:val="24"/>
        </w:rPr>
        <w:t>.</w:t>
      </w:r>
    </w:p>
    <w:p w:rsidR="008266CD" w:rsidRDefault="008266CD"/>
    <w:tbl>
      <w:tblPr>
        <w:tblStyle w:val="Tablaconcuadrcula2-nfasis31"/>
        <w:tblW w:w="9747" w:type="dxa"/>
        <w:tblLook w:val="04A0"/>
      </w:tblPr>
      <w:tblGrid>
        <w:gridCol w:w="2992"/>
        <w:gridCol w:w="2993"/>
        <w:gridCol w:w="3762"/>
      </w:tblGrid>
      <w:tr w:rsidR="008266CD" w:rsidRPr="008266CD" w:rsidTr="00D55646">
        <w:trPr>
          <w:cnfStyle w:val="100000000000"/>
        </w:trPr>
        <w:tc>
          <w:tcPr>
            <w:cnfStyle w:val="001000000000"/>
            <w:tcW w:w="2992" w:type="dxa"/>
          </w:tcPr>
          <w:p w:rsidR="008266CD" w:rsidRPr="008266CD" w:rsidRDefault="00D55646" w:rsidP="008266CD">
            <w:pPr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Nombre del titular del área administrativa </w:t>
            </w:r>
          </w:p>
        </w:tc>
        <w:tc>
          <w:tcPr>
            <w:tcW w:w="2993" w:type="dxa"/>
          </w:tcPr>
          <w:p w:rsidR="008266CD" w:rsidRDefault="00D55646" w:rsidP="005B4BB2">
            <w:pPr>
              <w:cnfStyle w:val="1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Datos de la localización de las oficinas</w:t>
            </w:r>
          </w:p>
          <w:p w:rsidR="00B61039" w:rsidRPr="008266CD" w:rsidRDefault="00B61039" w:rsidP="005B4BB2">
            <w:pPr>
              <w:cnfStyle w:val="1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D55646" w:rsidP="005B4BB2">
            <w:pPr>
              <w:cnfStyle w:val="1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Trámites y servicios</w:t>
            </w:r>
          </w:p>
        </w:tc>
      </w:tr>
      <w:tr w:rsidR="008266CD" w:rsidRPr="008266CD" w:rsidTr="00D55646">
        <w:trPr>
          <w:cnfStyle w:val="000000100000"/>
          <w:trHeight w:val="1067"/>
        </w:trPr>
        <w:tc>
          <w:tcPr>
            <w:cnfStyle w:val="001000000000"/>
            <w:tcW w:w="2992" w:type="dxa"/>
          </w:tcPr>
          <w:p w:rsidR="008266CD" w:rsidRPr="00372FCB" w:rsidRDefault="00372FCB" w:rsidP="005B4BB2">
            <w:pPr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t>C. Ángel Sánchez Herná</w:t>
            </w:r>
            <w:r w:rsidR="00D55646" w:rsidRPr="00372FCB">
              <w:rPr>
                <w:rFonts w:ascii="Arial" w:hAnsi="Arial" w:cs="Arial"/>
                <w:b w:val="0"/>
                <w:sz w:val="24"/>
              </w:rPr>
              <w:t>ndez</w:t>
            </w:r>
          </w:p>
        </w:tc>
        <w:tc>
          <w:tcPr>
            <w:tcW w:w="2993" w:type="dxa"/>
          </w:tcPr>
          <w:p w:rsidR="008266CD" w:rsidRPr="008266CD" w:rsidRDefault="00D55646" w:rsidP="005B4BB2">
            <w:pPr>
              <w:cnfStyle w:val="0000001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Calle H</w:t>
            </w:r>
            <w:r w:rsidRPr="008266CD">
              <w:rPr>
                <w:rFonts w:ascii="Arial" w:hAnsi="Arial" w:cs="Arial"/>
                <w:sz w:val="24"/>
              </w:rPr>
              <w:t xml:space="preserve">idalgo </w:t>
            </w:r>
            <w:r>
              <w:rPr>
                <w:rFonts w:ascii="Arial" w:hAnsi="Arial" w:cs="Arial"/>
                <w:sz w:val="24"/>
              </w:rPr>
              <w:t>num.02,</w:t>
            </w:r>
            <w:r w:rsidRPr="008266CD">
              <w:rPr>
                <w:rFonts w:ascii="Arial" w:hAnsi="Arial" w:cs="Arial"/>
                <w:sz w:val="24"/>
              </w:rPr>
              <w:t xml:space="preserve"> zona centro, </w:t>
            </w:r>
            <w:r>
              <w:rPr>
                <w:rFonts w:ascii="Arial" w:hAnsi="Arial" w:cs="Arial"/>
                <w:sz w:val="24"/>
              </w:rPr>
              <w:t>Huehuetlán,</w:t>
            </w:r>
            <w:r w:rsidRPr="008266CD">
              <w:rPr>
                <w:rFonts w:ascii="Arial" w:hAnsi="Arial" w:cs="Arial"/>
                <w:sz w:val="24"/>
              </w:rPr>
              <w:t xml:space="preserve"> S.L.P.</w:t>
            </w:r>
          </w:p>
          <w:p w:rsidR="008266CD" w:rsidRPr="008266CD" w:rsidRDefault="008266CD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D55646" w:rsidP="005B4BB2">
            <w:pPr>
              <w:cnfStyle w:val="0000001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Permiso de conexión de tomas de agua</w:t>
            </w:r>
          </w:p>
        </w:tc>
      </w:tr>
      <w:tr w:rsidR="008266CD" w:rsidRPr="008266CD" w:rsidTr="00D55646">
        <w:trPr>
          <w:trHeight w:val="983"/>
        </w:trPr>
        <w:tc>
          <w:tcPr>
            <w:cnfStyle w:val="00100000000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D55646" w:rsidP="00C70219">
            <w:pPr>
              <w:cnfStyle w:val="0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Mantenimi</w:t>
            </w:r>
            <w:r>
              <w:rPr>
                <w:rFonts w:ascii="Arial" w:hAnsi="Arial" w:cs="Arial"/>
                <w:sz w:val="24"/>
              </w:rPr>
              <w:t>ento de la red de agua entubada.</w:t>
            </w:r>
          </w:p>
        </w:tc>
      </w:tr>
      <w:tr w:rsidR="008266CD" w:rsidRPr="008266CD" w:rsidTr="00D55646">
        <w:trPr>
          <w:cnfStyle w:val="000000100000"/>
          <w:trHeight w:val="983"/>
        </w:trPr>
        <w:tc>
          <w:tcPr>
            <w:cnfStyle w:val="00100000000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D55646" w:rsidP="00C70219">
            <w:pPr>
              <w:cnfStyle w:val="0000001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Reparaciones de fugas en zona urbana </w:t>
            </w:r>
          </w:p>
        </w:tc>
      </w:tr>
      <w:tr w:rsidR="008266CD" w:rsidRPr="008266CD" w:rsidTr="00D55646">
        <w:trPr>
          <w:trHeight w:val="983"/>
        </w:trPr>
        <w:tc>
          <w:tcPr>
            <w:cnfStyle w:val="00100000000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D55646" w:rsidP="005B4BB2">
            <w:pPr>
              <w:cnfStyle w:val="0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Servicio de bombeo de agua en cabecera municipal </w:t>
            </w:r>
            <w:r>
              <w:rPr>
                <w:rFonts w:ascii="Arial" w:hAnsi="Arial" w:cs="Arial"/>
                <w:sz w:val="24"/>
              </w:rPr>
              <w:t>y local</w:t>
            </w:r>
            <w:r w:rsidRPr="008266CD">
              <w:rPr>
                <w:rFonts w:ascii="Arial" w:hAnsi="Arial" w:cs="Arial"/>
                <w:sz w:val="24"/>
              </w:rPr>
              <w:t xml:space="preserve">idades </w:t>
            </w:r>
            <w:r>
              <w:rPr>
                <w:rFonts w:ascii="Arial" w:hAnsi="Arial" w:cs="Arial"/>
                <w:sz w:val="24"/>
              </w:rPr>
              <w:t xml:space="preserve">circunvecinas </w:t>
            </w:r>
            <w:r w:rsidRPr="008266CD">
              <w:rPr>
                <w:rFonts w:ascii="Arial" w:hAnsi="Arial" w:cs="Arial"/>
                <w:sz w:val="24"/>
              </w:rPr>
              <w:t>conectadas a la red municipal</w:t>
            </w:r>
            <w:r>
              <w:rPr>
                <w:rFonts w:ascii="Arial" w:hAnsi="Arial" w:cs="Arial"/>
                <w:sz w:val="24"/>
              </w:rPr>
              <w:t>.</w:t>
            </w:r>
          </w:p>
        </w:tc>
      </w:tr>
      <w:tr w:rsidR="00D33627" w:rsidRPr="008266CD" w:rsidTr="00D55646">
        <w:trPr>
          <w:cnfStyle w:val="000000100000"/>
          <w:trHeight w:val="983"/>
        </w:trPr>
        <w:tc>
          <w:tcPr>
            <w:cnfStyle w:val="001000000000"/>
            <w:tcW w:w="2992" w:type="dxa"/>
          </w:tcPr>
          <w:p w:rsidR="00D33627" w:rsidRPr="008266CD" w:rsidRDefault="00D33627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D33627" w:rsidRPr="008266CD" w:rsidRDefault="00D33627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D33627" w:rsidRDefault="00D55646" w:rsidP="005B4BB2">
            <w:pPr>
              <w:cnfStyle w:val="0000001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Atención a la ciudadanía sobre las quejas y darle solución.</w:t>
            </w:r>
          </w:p>
          <w:p w:rsidR="00E94B00" w:rsidRDefault="00E94B00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  <w:p w:rsidR="00613B8A" w:rsidRPr="008266CD" w:rsidRDefault="00613B8A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</w:tr>
    </w:tbl>
    <w:p w:rsidR="00613B8A" w:rsidRDefault="00613B8A"/>
    <w:p w:rsidR="00613B8A" w:rsidRDefault="00613B8A"/>
    <w:p w:rsidR="008266CD" w:rsidRPr="00613B8A" w:rsidRDefault="00613B8A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  <w:r w:rsidRPr="00613B8A">
        <w:rPr>
          <w:rFonts w:ascii="Arial" w:hAnsi="Arial" w:cs="Arial"/>
          <w:b/>
          <w:sz w:val="24"/>
        </w:rPr>
        <w:t>ATENTAMENTE:</w:t>
      </w:r>
    </w:p>
    <w:p w:rsidR="00613B8A" w:rsidRPr="00613B8A" w:rsidRDefault="00613B8A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</w:p>
    <w:p w:rsidR="00613B8A" w:rsidRPr="00613B8A" w:rsidRDefault="00D55646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  <w:r w:rsidRPr="00613B8A">
        <w:rPr>
          <w:rFonts w:ascii="Arial" w:hAnsi="Arial" w:cs="Arial"/>
          <w:b/>
          <w:sz w:val="24"/>
        </w:rPr>
        <w:t xml:space="preserve">Ángel Sánchez </w:t>
      </w:r>
      <w:proofErr w:type="spellStart"/>
      <w:r w:rsidRPr="00613B8A">
        <w:rPr>
          <w:rFonts w:ascii="Arial" w:hAnsi="Arial" w:cs="Arial"/>
          <w:b/>
          <w:sz w:val="24"/>
        </w:rPr>
        <w:t>Hernandez</w:t>
      </w:r>
      <w:proofErr w:type="spellEnd"/>
    </w:p>
    <w:p w:rsidR="00613B8A" w:rsidRPr="00613B8A" w:rsidRDefault="00D55646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  <w:r w:rsidRPr="00613B8A">
        <w:rPr>
          <w:rFonts w:ascii="Arial" w:hAnsi="Arial" w:cs="Arial"/>
          <w:b/>
          <w:sz w:val="24"/>
        </w:rPr>
        <w:t>Dir. De Obras Y Servicio Públicos.</w:t>
      </w:r>
    </w:p>
    <w:sectPr w:rsidR="00613B8A" w:rsidRPr="00613B8A" w:rsidSect="005838A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8266CD"/>
    <w:rsid w:val="00044A6B"/>
    <w:rsid w:val="001F6101"/>
    <w:rsid w:val="0020597D"/>
    <w:rsid w:val="00267F89"/>
    <w:rsid w:val="0032047F"/>
    <w:rsid w:val="003618BD"/>
    <w:rsid w:val="00364392"/>
    <w:rsid w:val="00372FCB"/>
    <w:rsid w:val="0039175C"/>
    <w:rsid w:val="005355C3"/>
    <w:rsid w:val="005838AC"/>
    <w:rsid w:val="005B380E"/>
    <w:rsid w:val="00613B8A"/>
    <w:rsid w:val="008266CD"/>
    <w:rsid w:val="008443AD"/>
    <w:rsid w:val="00A21076"/>
    <w:rsid w:val="00B4061C"/>
    <w:rsid w:val="00B61039"/>
    <w:rsid w:val="00B67B91"/>
    <w:rsid w:val="00BD22F9"/>
    <w:rsid w:val="00C70219"/>
    <w:rsid w:val="00D15BA4"/>
    <w:rsid w:val="00D33627"/>
    <w:rsid w:val="00D55646"/>
    <w:rsid w:val="00DE16E5"/>
    <w:rsid w:val="00E61EA7"/>
    <w:rsid w:val="00E94B00"/>
    <w:rsid w:val="00EB4B18"/>
    <w:rsid w:val="00F907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66CD"/>
    <w:pPr>
      <w:spacing w:before="0"/>
    </w:p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before="200" w:after="0"/>
      <w:outlineLvl w:val="0"/>
    </w:pPr>
    <w:rPr>
      <w:b/>
      <w:bCs/>
      <w:caps/>
      <w:color w:val="FFFFFF" w:themeColor="background1"/>
      <w:spacing w:val="15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before="200"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pPr>
      <w:spacing w:before="200"/>
    </w:pPr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before="200"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after="0" w:line="240" w:lineRule="auto"/>
    </w:pPr>
    <w:rPr>
      <w:sz w:val="20"/>
      <w:szCs w:val="20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spacing w:before="200"/>
      <w:ind w:left="720"/>
      <w:contextualSpacing/>
    </w:pPr>
    <w:rPr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5355C3"/>
    <w:pPr>
      <w:spacing w:before="200"/>
    </w:pPr>
    <w:rPr>
      <w:i/>
      <w:iCs/>
      <w:sz w:val="20"/>
      <w:szCs w:val="20"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before="200" w:after="0"/>
      <w:ind w:left="1296" w:right="1152"/>
      <w:jc w:val="both"/>
    </w:pPr>
    <w:rPr>
      <w:i/>
      <w:iCs/>
      <w:color w:val="98C723" w:themeColor="accent1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  <w:style w:type="table" w:styleId="Tablaconcuadrcula">
    <w:name w:val="Table Grid"/>
    <w:basedOn w:val="Tablanormal"/>
    <w:uiPriority w:val="59"/>
    <w:rsid w:val="008266CD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2-nfasis31">
    <w:name w:val="Tabla con cuadrícula 2 - Énfasis 31"/>
    <w:basedOn w:val="Tablanormal"/>
    <w:uiPriority w:val="47"/>
    <w:rsid w:val="00D5564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FFD952" w:themeColor="accent3" w:themeTint="99"/>
        <w:bottom w:val="single" w:sz="2" w:space="0" w:color="FFD952" w:themeColor="accent3" w:themeTint="99"/>
        <w:insideH w:val="single" w:sz="2" w:space="0" w:color="FFD952" w:themeColor="accent3" w:themeTint="99"/>
        <w:insideV w:val="single" w:sz="2" w:space="0" w:color="FFD952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FFD952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52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5" w:themeFill="accent3" w:themeFillTint="33"/>
      </w:tcPr>
    </w:tblStylePr>
    <w:tblStylePr w:type="band1Horz">
      <w:tblPr/>
      <w:tcPr>
        <w:shd w:val="clear" w:color="auto" w:fill="FFF2C5" w:themeFill="accent3" w:themeFillTint="33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93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Dorian Contreras</cp:lastModifiedBy>
  <cp:revision>16</cp:revision>
  <dcterms:created xsi:type="dcterms:W3CDTF">2018-11-08T15:33:00Z</dcterms:created>
  <dcterms:modified xsi:type="dcterms:W3CDTF">2019-12-04T17:30:00Z</dcterms:modified>
</cp:coreProperties>
</file>