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105" w:rsidRDefault="00432105" w:rsidP="00432105">
      <w:pPr>
        <w:spacing w:before="240"/>
        <w:jc w:val="both"/>
        <w:rPr>
          <w:rFonts w:ascii="Arial" w:hAnsi="Arial" w:cs="Arial"/>
        </w:rPr>
      </w:pPr>
    </w:p>
    <w:p w:rsidR="00432105" w:rsidRDefault="00432105" w:rsidP="00432105">
      <w:pPr>
        <w:pStyle w:val="Prrafodelista"/>
        <w:spacing w:before="240"/>
        <w:jc w:val="both"/>
        <w:rPr>
          <w:rFonts w:ascii="Arial" w:hAnsi="Arial" w:cs="Arial"/>
        </w:rPr>
      </w:pPr>
    </w:p>
    <w:p w:rsidR="00432105" w:rsidRDefault="00432105" w:rsidP="00432105">
      <w:pPr>
        <w:pStyle w:val="Prrafodelista"/>
        <w:spacing w:before="240"/>
        <w:jc w:val="both"/>
        <w:rPr>
          <w:rFonts w:ascii="Arial" w:hAnsi="Arial" w:cs="Arial"/>
        </w:rPr>
      </w:pPr>
    </w:p>
    <w:p w:rsidR="00432105" w:rsidRDefault="00432105" w:rsidP="00432105">
      <w:pPr>
        <w:pStyle w:val="Prrafodelista"/>
        <w:spacing w:before="240"/>
        <w:jc w:val="both"/>
        <w:rPr>
          <w:rFonts w:ascii="Arial" w:hAnsi="Arial" w:cs="Arial"/>
        </w:rPr>
      </w:pPr>
      <w:bookmarkStart w:id="0" w:name="_GoBack"/>
      <w:bookmarkEnd w:id="0"/>
    </w:p>
    <w:p w:rsidR="003A7FB3" w:rsidRPr="00432105" w:rsidRDefault="00432105" w:rsidP="00432105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</w:rPr>
      </w:pPr>
      <w:r w:rsidRPr="00432105">
        <w:rPr>
          <w:rFonts w:ascii="Arial" w:hAnsi="Arial" w:cs="Arial"/>
        </w:rPr>
        <w:t>PARA FRACCIONAMIENTO O CONDOMINIO HORIZONTAL, VERTICAL Y MIXTO: VIVIENDA MEDIA, VIVIENDA RESIDENCIAL, VIVIENDA CAMPESTRE.</w:t>
      </w:r>
    </w:p>
    <w:p w:rsidR="00432105" w:rsidRPr="00432105" w:rsidRDefault="00432105" w:rsidP="00432105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</w:rPr>
      </w:pPr>
      <w:r w:rsidRPr="00432105">
        <w:rPr>
          <w:rFonts w:ascii="Arial" w:hAnsi="Arial" w:cs="Arial"/>
        </w:rPr>
        <w:t>PREDIOS INDIVIDUALES: INTERES SOCIAL O POPULAR CON URBANIZACION PROGRESIVA, HASTA 100 M CUADRADOS DE TERRERO POR PREDIO.</w:t>
      </w:r>
    </w:p>
    <w:p w:rsidR="00432105" w:rsidRPr="00432105" w:rsidRDefault="00432105" w:rsidP="00432105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</w:rPr>
      </w:pPr>
      <w:r w:rsidRPr="00432105">
        <w:rPr>
          <w:rFonts w:ascii="Arial" w:hAnsi="Arial" w:cs="Arial"/>
        </w:rPr>
        <w:t>MIXTO, COMERCIAL Y DE SERVICIOS. A) DEPORTES, RECREACION, SERV. DE APOYO PARA ACTIVIDADES PRODUCTIVAS. B) EDUCACIÓN, CULTURA, SALUD, ASISTENCIA SOCIAL, ASISTENCIA ANIMAL, ABASTOS, COMUNICACIONES, TRANSPORTE, SERV. URBANOS, SERV. ADMINISTRATIVOS Y ALOJAMIENTO.</w:t>
      </w:r>
    </w:p>
    <w:p w:rsidR="00432105" w:rsidRPr="00432105" w:rsidRDefault="00432105" w:rsidP="00432105">
      <w:pPr>
        <w:pStyle w:val="Prrafodelista"/>
        <w:numPr>
          <w:ilvl w:val="0"/>
          <w:numId w:val="1"/>
        </w:numPr>
        <w:spacing w:before="240" w:after="0" w:line="240" w:lineRule="auto"/>
        <w:jc w:val="both"/>
        <w:rPr>
          <w:rFonts w:ascii="Arial" w:eastAsia="Times New Roman" w:hAnsi="Arial" w:cs="Arial"/>
          <w:color w:val="000000"/>
          <w:lang w:eastAsia="es-MX"/>
        </w:rPr>
      </w:pPr>
      <w:r w:rsidRPr="00432105">
        <w:rPr>
          <w:rFonts w:ascii="Arial" w:eastAsia="Times New Roman" w:hAnsi="Arial" w:cs="Arial"/>
          <w:color w:val="000000"/>
          <w:lang w:eastAsia="es-MX"/>
        </w:rPr>
        <w:t>PREDIOS INDIVIDUALES: 1. DEPORTES, RECREACION, SERV. DE APOYO PARA ACTIVIDADES PRODUCTIVAS. 2. EDUCACION, CULTURA, SALUD, ASISTENCIA SOCIAL, ASISTENCIA ANIMAL, ABASTOS, COMUNICACIONES, TRANSPORTE, SERV. URBANOS, SERV. ADMINISTRATIVOS Y ALOJAMIENTO. 3.SALONES DE FIESTA, REUNION CON ESPECTACULOS, RODEOS, DISCOTECAS, BODEGAS, TEMPLOS DE CULTO, PANADERIAS, TORTILLERIAS, LOCALES COMERCIALES, OFICINAS, ACADEMIAS Y CENTRO DE EXPOSICIONES. BARES, CANTINAS, EXPENDIOS DE VENTA DE CERVEZA O LICORES, PLAZAS COMERCIALES, Y TIENDAS DEPARTAMENTALES. 5 GASOLINERIAS Y TALLERES EN GENERAL.</w:t>
      </w:r>
    </w:p>
    <w:p w:rsidR="00432105" w:rsidRPr="00432105" w:rsidRDefault="00432105" w:rsidP="00432105"/>
    <w:sectPr w:rsidR="00432105" w:rsidRPr="00432105" w:rsidSect="00432105">
      <w:pgSz w:w="12240" w:h="15840" w:code="1"/>
      <w:pgMar w:top="1021" w:right="1418" w:bottom="1701" w:left="1418" w:header="709" w:footer="709" w:gutter="51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2105" w:rsidRDefault="00432105" w:rsidP="00432105">
      <w:pPr>
        <w:spacing w:after="0" w:line="240" w:lineRule="auto"/>
      </w:pPr>
      <w:r>
        <w:separator/>
      </w:r>
    </w:p>
  </w:endnote>
  <w:endnote w:type="continuationSeparator" w:id="0">
    <w:p w:rsidR="00432105" w:rsidRDefault="00432105" w:rsidP="00432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2105" w:rsidRDefault="00432105" w:rsidP="00432105">
      <w:pPr>
        <w:spacing w:after="0" w:line="240" w:lineRule="auto"/>
      </w:pPr>
      <w:r>
        <w:separator/>
      </w:r>
    </w:p>
  </w:footnote>
  <w:footnote w:type="continuationSeparator" w:id="0">
    <w:p w:rsidR="00432105" w:rsidRDefault="00432105" w:rsidP="004321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953AD9"/>
    <w:multiLevelType w:val="hybridMultilevel"/>
    <w:tmpl w:val="A302FF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105"/>
    <w:rsid w:val="003A7FB3"/>
    <w:rsid w:val="00432105"/>
    <w:rsid w:val="00593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FCB57"/>
  <w15:chartTrackingRefBased/>
  <w15:docId w15:val="{C63880D7-6E98-41E9-BCBC-74DB2C20C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3210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321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32105"/>
  </w:style>
  <w:style w:type="paragraph" w:styleId="Piedepgina">
    <w:name w:val="footer"/>
    <w:basedOn w:val="Normal"/>
    <w:link w:val="PiedepginaCar"/>
    <w:uiPriority w:val="99"/>
    <w:unhideWhenUsed/>
    <w:rsid w:val="004321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32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83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920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2019-11-08T20:08:00Z</dcterms:created>
  <dcterms:modified xsi:type="dcterms:W3CDTF">2019-11-08T20:10:00Z</dcterms:modified>
</cp:coreProperties>
</file>