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14034" w:type="dxa"/>
        <w:tblInd w:w="-459" w:type="dxa"/>
        <w:tblLook w:val="04A0" w:firstRow="1" w:lastRow="0" w:firstColumn="1" w:lastColumn="0" w:noHBand="0" w:noVBand="1"/>
      </w:tblPr>
      <w:tblGrid>
        <w:gridCol w:w="709"/>
        <w:gridCol w:w="8930"/>
        <w:gridCol w:w="4395"/>
      </w:tblGrid>
      <w:tr w:rsidR="002D513A" w:rsidRPr="003E5669" w:rsidTr="00F30197">
        <w:tc>
          <w:tcPr>
            <w:tcW w:w="14034" w:type="dxa"/>
            <w:gridSpan w:val="3"/>
          </w:tcPr>
          <w:p w:rsidR="0070768A" w:rsidRPr="003E5669" w:rsidRDefault="0070768A" w:rsidP="003323CE">
            <w:pPr>
              <w:jc w:val="right"/>
              <w:rPr>
                <w:rFonts w:ascii="Century Gothic" w:hAnsi="Century Gothic"/>
                <w:b/>
                <w:sz w:val="19"/>
                <w:szCs w:val="19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>Fecha de elaboración:</w:t>
            </w:r>
            <w:r w:rsidR="002D3BBC" w:rsidRPr="003E5669">
              <w:rPr>
                <w:rFonts w:ascii="Century Gothic" w:hAnsi="Century Gothic"/>
                <w:sz w:val="19"/>
                <w:szCs w:val="19"/>
              </w:rPr>
              <w:t xml:space="preserve"> </w:t>
            </w:r>
            <w:r w:rsidR="00143408" w:rsidRPr="003E5669">
              <w:rPr>
                <w:rFonts w:ascii="Century Gothic" w:hAnsi="Century Gothic"/>
                <w:sz w:val="19"/>
                <w:szCs w:val="19"/>
              </w:rPr>
              <w:t>jueve</w:t>
            </w:r>
            <w:r w:rsidR="003323CE" w:rsidRPr="003E5669">
              <w:rPr>
                <w:rFonts w:ascii="Century Gothic" w:hAnsi="Century Gothic"/>
                <w:sz w:val="19"/>
                <w:szCs w:val="19"/>
              </w:rPr>
              <w:t>s</w:t>
            </w:r>
            <w:r w:rsidR="00ED1BF3" w:rsidRPr="003E5669">
              <w:rPr>
                <w:rFonts w:ascii="Century Gothic" w:hAnsi="Century Gothic"/>
                <w:sz w:val="19"/>
                <w:szCs w:val="19"/>
              </w:rPr>
              <w:t xml:space="preserve"> </w:t>
            </w:r>
            <w:r w:rsidR="00143408" w:rsidRPr="003E5669">
              <w:rPr>
                <w:rFonts w:ascii="Century Gothic" w:hAnsi="Century Gothic"/>
                <w:sz w:val="19"/>
                <w:szCs w:val="19"/>
              </w:rPr>
              <w:t>20</w:t>
            </w:r>
            <w:r w:rsidR="00E6101C" w:rsidRPr="003E5669">
              <w:rPr>
                <w:rFonts w:ascii="Century Gothic" w:hAnsi="Century Gothic"/>
                <w:sz w:val="19"/>
                <w:szCs w:val="19"/>
              </w:rPr>
              <w:t xml:space="preserve"> de </w:t>
            </w:r>
            <w:r w:rsidR="003323CE" w:rsidRPr="003E5669">
              <w:rPr>
                <w:rFonts w:ascii="Century Gothic" w:hAnsi="Century Gothic"/>
                <w:sz w:val="19"/>
                <w:szCs w:val="19"/>
              </w:rPr>
              <w:t>dici</w:t>
            </w:r>
            <w:r w:rsidR="00130411" w:rsidRPr="003E5669">
              <w:rPr>
                <w:rFonts w:ascii="Century Gothic" w:hAnsi="Century Gothic"/>
                <w:sz w:val="19"/>
                <w:szCs w:val="19"/>
              </w:rPr>
              <w:t>embre</w:t>
            </w:r>
            <w:r w:rsidR="002D3BBC" w:rsidRPr="003E5669">
              <w:rPr>
                <w:rFonts w:ascii="Century Gothic" w:hAnsi="Century Gothic"/>
                <w:sz w:val="19"/>
                <w:szCs w:val="19"/>
              </w:rPr>
              <w:t xml:space="preserve"> de 201</w:t>
            </w:r>
            <w:r w:rsidR="00ED1BF3" w:rsidRPr="003E5669">
              <w:rPr>
                <w:rFonts w:ascii="Century Gothic" w:hAnsi="Century Gothic"/>
                <w:sz w:val="19"/>
                <w:szCs w:val="19"/>
              </w:rPr>
              <w:t>8</w:t>
            </w:r>
          </w:p>
        </w:tc>
      </w:tr>
      <w:tr w:rsidR="002D513A" w:rsidRPr="003E5669" w:rsidTr="00F30197">
        <w:trPr>
          <w:trHeight w:val="1434"/>
        </w:trPr>
        <w:tc>
          <w:tcPr>
            <w:tcW w:w="709" w:type="dxa"/>
          </w:tcPr>
          <w:p w:rsidR="0070768A" w:rsidRPr="003E5669" w:rsidRDefault="0070768A" w:rsidP="00A36ED5">
            <w:pPr>
              <w:jc w:val="center"/>
              <w:rPr>
                <w:rFonts w:ascii="Century Gothic" w:hAnsi="Century Gothic"/>
                <w:b/>
              </w:rPr>
            </w:pPr>
          </w:p>
        </w:tc>
        <w:tc>
          <w:tcPr>
            <w:tcW w:w="8930" w:type="dxa"/>
          </w:tcPr>
          <w:p w:rsidR="002D3BBC" w:rsidRPr="003E5669" w:rsidRDefault="002D3BBC" w:rsidP="002D3BBC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70768A" w:rsidRPr="003E5669" w:rsidRDefault="00ED1BF3" w:rsidP="0070768A">
            <w:pPr>
              <w:jc w:val="center"/>
              <w:rPr>
                <w:rFonts w:ascii="Century Gothic" w:hAnsi="Century Gothic"/>
                <w:b/>
                <w:sz w:val="21"/>
                <w:szCs w:val="21"/>
              </w:rPr>
            </w:pPr>
            <w:r w:rsidRPr="003E5669">
              <w:rPr>
                <w:rFonts w:ascii="Century Gothic" w:hAnsi="Century Gothic"/>
                <w:b/>
                <w:sz w:val="21"/>
                <w:szCs w:val="21"/>
              </w:rPr>
              <w:t xml:space="preserve">ÓRGANO INTERNO DE </w:t>
            </w:r>
            <w:r w:rsidR="0070768A" w:rsidRPr="003E5669">
              <w:rPr>
                <w:rFonts w:ascii="Century Gothic" w:hAnsi="Century Gothic"/>
                <w:b/>
                <w:sz w:val="21"/>
                <w:szCs w:val="21"/>
              </w:rPr>
              <w:t>CONTRO</w:t>
            </w:r>
            <w:r w:rsidRPr="003E5669">
              <w:rPr>
                <w:rFonts w:ascii="Century Gothic" w:hAnsi="Century Gothic"/>
                <w:b/>
                <w:sz w:val="21"/>
                <w:szCs w:val="21"/>
              </w:rPr>
              <w:t>L</w:t>
            </w:r>
            <w:r w:rsidR="0070768A" w:rsidRPr="003E5669">
              <w:rPr>
                <w:rFonts w:ascii="Century Gothic" w:hAnsi="Century Gothic"/>
                <w:b/>
                <w:sz w:val="21"/>
                <w:szCs w:val="21"/>
              </w:rPr>
              <w:t xml:space="preserve"> </w:t>
            </w:r>
            <w:r w:rsidR="001E3627" w:rsidRPr="003E5669">
              <w:rPr>
                <w:rFonts w:ascii="Century Gothic" w:hAnsi="Century Gothic"/>
                <w:b/>
                <w:sz w:val="21"/>
                <w:szCs w:val="21"/>
              </w:rPr>
              <w:t>DEL</w:t>
            </w:r>
          </w:p>
          <w:p w:rsidR="001E3627" w:rsidRPr="003E5669" w:rsidRDefault="001E3627" w:rsidP="001E3627">
            <w:pPr>
              <w:jc w:val="center"/>
              <w:rPr>
                <w:rFonts w:ascii="Century Gothic" w:hAnsi="Century Gothic"/>
                <w:b/>
                <w:sz w:val="21"/>
                <w:szCs w:val="21"/>
              </w:rPr>
            </w:pPr>
            <w:r w:rsidRPr="003E5669">
              <w:rPr>
                <w:rFonts w:ascii="Century Gothic" w:hAnsi="Century Gothic"/>
                <w:b/>
                <w:sz w:val="21"/>
                <w:szCs w:val="21"/>
              </w:rPr>
              <w:t>INSTITUTO ESTATAL DE INFRAESTRUCTURA FÍSICA EDUCATIVA</w:t>
            </w:r>
          </w:p>
          <w:p w:rsidR="002D3BBC" w:rsidRPr="003E5669" w:rsidRDefault="002D3BBC" w:rsidP="00A36ED5">
            <w:pPr>
              <w:jc w:val="center"/>
              <w:rPr>
                <w:rFonts w:ascii="Century Gothic" w:hAnsi="Century Gothic"/>
                <w:b/>
                <w:sz w:val="19"/>
                <w:szCs w:val="19"/>
              </w:rPr>
            </w:pPr>
          </w:p>
          <w:p w:rsidR="0070768A" w:rsidRPr="003E5669" w:rsidRDefault="0070768A" w:rsidP="00A36ED5">
            <w:pPr>
              <w:jc w:val="center"/>
              <w:rPr>
                <w:rFonts w:ascii="Century Gothic" w:hAnsi="Century Gothic"/>
                <w:b/>
              </w:rPr>
            </w:pPr>
            <w:r w:rsidRPr="003E5669">
              <w:rPr>
                <w:rFonts w:ascii="Century Gothic" w:hAnsi="Century Gothic"/>
                <w:b/>
                <w:sz w:val="22"/>
                <w:szCs w:val="19"/>
              </w:rPr>
              <w:t>Cédula de observaciones</w:t>
            </w:r>
          </w:p>
        </w:tc>
        <w:tc>
          <w:tcPr>
            <w:tcW w:w="4395" w:type="dxa"/>
          </w:tcPr>
          <w:p w:rsidR="009946AE" w:rsidRPr="003E5669" w:rsidRDefault="009946AE" w:rsidP="009946AE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Hoja No.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1 de</w:t>
            </w:r>
            <w:r w:rsidR="002F643F" w:rsidRPr="003E5669">
              <w:rPr>
                <w:rFonts w:ascii="Century Gothic" w:hAnsi="Century Gothic"/>
                <w:sz w:val="19"/>
                <w:szCs w:val="19"/>
                <w:u w:val="single"/>
              </w:rPr>
              <w:t xml:space="preserve"> </w:t>
            </w:r>
            <w:r w:rsidR="00143408" w:rsidRPr="003E5669">
              <w:rPr>
                <w:rFonts w:ascii="Century Gothic" w:hAnsi="Century Gothic"/>
                <w:sz w:val="19"/>
                <w:szCs w:val="19"/>
                <w:u w:val="single"/>
              </w:rPr>
              <w:t>8</w:t>
            </w:r>
            <w:r w:rsidRPr="003E5669">
              <w:rPr>
                <w:rFonts w:ascii="Century Gothic" w:hAnsi="Century Gothic"/>
                <w:sz w:val="19"/>
                <w:szCs w:val="19"/>
              </w:rPr>
              <w:t xml:space="preserve"> </w:t>
            </w:r>
          </w:p>
          <w:p w:rsidR="009946AE" w:rsidRPr="003E5669" w:rsidRDefault="009946AE" w:rsidP="009946AE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Número de auditoría: </w:t>
            </w:r>
            <w:r w:rsidRPr="003E5669">
              <w:rPr>
                <w:rFonts w:ascii="Century Gothic" w:hAnsi="Century Gothic"/>
                <w:b/>
                <w:sz w:val="19"/>
                <w:szCs w:val="19"/>
                <w:u w:val="single"/>
              </w:rPr>
              <w:t>A</w:t>
            </w:r>
            <w:r w:rsidR="00143408" w:rsidRPr="003E5669">
              <w:rPr>
                <w:rFonts w:ascii="Century Gothic" w:hAnsi="Century Gothic"/>
                <w:b/>
                <w:sz w:val="19"/>
                <w:szCs w:val="19"/>
                <w:u w:val="single"/>
              </w:rPr>
              <w:t>D</w:t>
            </w:r>
            <w:r w:rsidRPr="003E5669">
              <w:rPr>
                <w:rFonts w:ascii="Century Gothic" w:hAnsi="Century Gothic"/>
                <w:b/>
                <w:sz w:val="19"/>
                <w:szCs w:val="19"/>
                <w:u w:val="single"/>
              </w:rPr>
              <w:t>-I-</w:t>
            </w:r>
            <w:r w:rsidR="00143408" w:rsidRPr="003E5669">
              <w:rPr>
                <w:rFonts w:ascii="Century Gothic" w:hAnsi="Century Gothic"/>
                <w:b/>
                <w:sz w:val="19"/>
                <w:szCs w:val="19"/>
                <w:u w:val="single"/>
              </w:rPr>
              <w:t>1</w:t>
            </w:r>
            <w:r w:rsidRPr="003E5669">
              <w:rPr>
                <w:rFonts w:ascii="Century Gothic" w:hAnsi="Century Gothic"/>
                <w:b/>
                <w:sz w:val="19"/>
                <w:szCs w:val="19"/>
                <w:u w:val="single"/>
              </w:rPr>
              <w:t>-2018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 xml:space="preserve"> </w:t>
            </w:r>
          </w:p>
          <w:p w:rsidR="009946AE" w:rsidRPr="003E5669" w:rsidRDefault="009946AE" w:rsidP="009946AE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Número de observación: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1 de</w:t>
            </w:r>
            <w:r w:rsidR="002F643F" w:rsidRPr="003E5669">
              <w:rPr>
                <w:rFonts w:ascii="Century Gothic" w:hAnsi="Century Gothic"/>
                <w:sz w:val="19"/>
                <w:szCs w:val="19"/>
                <w:u w:val="single"/>
              </w:rPr>
              <w:t xml:space="preserve"> </w:t>
            </w:r>
            <w:r w:rsidR="00143408" w:rsidRPr="003E5669">
              <w:rPr>
                <w:rFonts w:ascii="Century Gothic" w:hAnsi="Century Gothic"/>
                <w:sz w:val="19"/>
                <w:szCs w:val="19"/>
                <w:u w:val="single"/>
              </w:rPr>
              <w:t>8</w:t>
            </w:r>
            <w:r w:rsidRPr="003E5669">
              <w:rPr>
                <w:rFonts w:ascii="Century Gothic" w:hAnsi="Century Gothic"/>
                <w:sz w:val="19"/>
                <w:szCs w:val="19"/>
              </w:rPr>
              <w:t xml:space="preserve"> </w:t>
            </w:r>
          </w:p>
          <w:p w:rsidR="009946AE" w:rsidRPr="003E5669" w:rsidRDefault="009946AE" w:rsidP="009946AE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Monto total fiscalizado: 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$</w:t>
            </w:r>
            <w:r w:rsidRPr="003E5669">
              <w:rPr>
                <w:rFonts w:ascii="Century Gothic" w:hAnsi="Century Gothic" w:cs="Arial"/>
                <w:b/>
                <w:noProof/>
                <w:sz w:val="19"/>
                <w:szCs w:val="19"/>
                <w:u w:val="single"/>
              </w:rPr>
              <w:t xml:space="preserve"> </w:t>
            </w:r>
            <w:r w:rsidR="00143408" w:rsidRPr="003E5669">
              <w:rPr>
                <w:rFonts w:ascii="Century Gothic" w:hAnsi="Century Gothic" w:cs="Arial"/>
                <w:noProof/>
                <w:sz w:val="19"/>
                <w:szCs w:val="19"/>
                <w:u w:val="single"/>
              </w:rPr>
              <w:t>0.00</w:t>
            </w:r>
          </w:p>
          <w:p w:rsidR="009946AE" w:rsidRPr="003E5669" w:rsidRDefault="009946AE" w:rsidP="009946AE">
            <w:pPr>
              <w:rPr>
                <w:rFonts w:ascii="Century Gothic" w:hAnsi="Century Gothic"/>
                <w:sz w:val="19"/>
                <w:szCs w:val="19"/>
                <w:u w:val="single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>Monto total observado</w:t>
            </w:r>
            <w:r w:rsidR="00B27106" w:rsidRPr="003E5669">
              <w:rPr>
                <w:rFonts w:ascii="Century Gothic" w:hAnsi="Century Gothic"/>
                <w:sz w:val="19"/>
                <w:szCs w:val="19"/>
              </w:rPr>
              <w:t xml:space="preserve">:  </w:t>
            </w:r>
            <w:r w:rsidR="00B27106" w:rsidRPr="003E5669">
              <w:rPr>
                <w:rFonts w:ascii="Century Gothic" w:hAnsi="Century Gothic"/>
                <w:sz w:val="19"/>
                <w:szCs w:val="19"/>
                <w:u w:val="single"/>
              </w:rPr>
              <w:t>$</w:t>
            </w:r>
            <w:r w:rsidR="00143408" w:rsidRPr="003E5669">
              <w:rPr>
                <w:rFonts w:ascii="Century Gothic" w:hAnsi="Century Gothic"/>
                <w:sz w:val="19"/>
                <w:szCs w:val="19"/>
                <w:u w:val="single"/>
              </w:rPr>
              <w:t xml:space="preserve"> 0.00</w:t>
            </w:r>
          </w:p>
          <w:p w:rsidR="0070768A" w:rsidRPr="003E5669" w:rsidRDefault="009946AE" w:rsidP="00AC21CD">
            <w:pPr>
              <w:rPr>
                <w:rFonts w:ascii="Century Gothic" w:hAnsi="Century Gothic"/>
                <w:b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Monto por recuperar: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$</w:t>
            </w:r>
            <w:r w:rsidRPr="003E5669">
              <w:rPr>
                <w:rFonts w:ascii="Century Gothic" w:hAnsi="Century Gothic" w:cs="Arial"/>
                <w:b/>
                <w:noProof/>
                <w:sz w:val="19"/>
                <w:szCs w:val="19"/>
                <w:u w:val="single"/>
              </w:rPr>
              <w:t xml:space="preserve"> </w:t>
            </w:r>
            <w:r w:rsidR="00AC21CD" w:rsidRPr="003E5669">
              <w:rPr>
                <w:rFonts w:ascii="Century Gothic" w:hAnsi="Century Gothic"/>
                <w:sz w:val="19"/>
                <w:szCs w:val="19"/>
                <w:u w:val="single"/>
              </w:rPr>
              <w:t>0.00</w:t>
            </w:r>
          </w:p>
        </w:tc>
      </w:tr>
      <w:tr w:rsidR="002D513A" w:rsidRPr="003E5669" w:rsidTr="00F30197">
        <w:tc>
          <w:tcPr>
            <w:tcW w:w="14034" w:type="dxa"/>
            <w:gridSpan w:val="3"/>
          </w:tcPr>
          <w:p w:rsidR="00235A5C" w:rsidRPr="003E5669" w:rsidRDefault="00235A5C" w:rsidP="001E3627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b/>
                <w:sz w:val="19"/>
                <w:szCs w:val="19"/>
              </w:rPr>
              <w:t>Ente</w:t>
            </w:r>
            <w:r w:rsidR="002D3BBC" w:rsidRPr="003E5669">
              <w:rPr>
                <w:rFonts w:ascii="Century Gothic" w:hAnsi="Century Gothic"/>
                <w:b/>
                <w:sz w:val="19"/>
                <w:szCs w:val="19"/>
              </w:rPr>
              <w:t>:</w:t>
            </w:r>
            <w:r w:rsidR="002D3BBC" w:rsidRPr="003E5669">
              <w:rPr>
                <w:rFonts w:ascii="Century Gothic" w:hAnsi="Century Gothic"/>
                <w:sz w:val="19"/>
                <w:szCs w:val="19"/>
              </w:rPr>
              <w:t xml:space="preserve"> Instituto Estatal de Infraestructura Física Educativa.</w:t>
            </w:r>
          </w:p>
        </w:tc>
      </w:tr>
      <w:tr w:rsidR="002D513A" w:rsidRPr="003E5669" w:rsidTr="00F30197">
        <w:tc>
          <w:tcPr>
            <w:tcW w:w="14034" w:type="dxa"/>
            <w:gridSpan w:val="3"/>
          </w:tcPr>
          <w:p w:rsidR="00235A5C" w:rsidRPr="003E5669" w:rsidRDefault="00235A5C" w:rsidP="00143408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b/>
                <w:sz w:val="19"/>
                <w:szCs w:val="19"/>
              </w:rPr>
              <w:t>Unidad auditada</w:t>
            </w:r>
            <w:r w:rsidR="002D3BBC" w:rsidRPr="003E5669">
              <w:rPr>
                <w:rFonts w:ascii="Century Gothic" w:hAnsi="Century Gothic"/>
                <w:b/>
                <w:sz w:val="19"/>
                <w:szCs w:val="19"/>
              </w:rPr>
              <w:t>:</w:t>
            </w:r>
            <w:r w:rsidR="002D3BBC" w:rsidRPr="003E5669">
              <w:rPr>
                <w:rFonts w:ascii="Century Gothic" w:hAnsi="Century Gothic"/>
                <w:sz w:val="19"/>
                <w:szCs w:val="19"/>
              </w:rPr>
              <w:t xml:space="preserve"> </w:t>
            </w:r>
            <w:r w:rsidR="00143408" w:rsidRPr="003E5669">
              <w:rPr>
                <w:rFonts w:ascii="Century Gothic" w:hAnsi="Century Gothic"/>
                <w:sz w:val="19"/>
                <w:szCs w:val="19"/>
              </w:rPr>
              <w:t>Dirección Administrativa</w:t>
            </w:r>
          </w:p>
        </w:tc>
      </w:tr>
    </w:tbl>
    <w:p w:rsidR="0070768A" w:rsidRPr="003E5669" w:rsidRDefault="0070768A" w:rsidP="00A36ED5">
      <w:pPr>
        <w:jc w:val="center"/>
        <w:rPr>
          <w:rFonts w:ascii="Century Gothic" w:hAnsi="Century Gothic"/>
          <w:b/>
          <w:sz w:val="16"/>
        </w:rPr>
      </w:pPr>
    </w:p>
    <w:tbl>
      <w:tblPr>
        <w:tblStyle w:val="Tablaconcuadrcula"/>
        <w:tblW w:w="14034" w:type="dxa"/>
        <w:tblInd w:w="-459" w:type="dxa"/>
        <w:tblLook w:val="04A0" w:firstRow="1" w:lastRow="0" w:firstColumn="1" w:lastColumn="0" w:noHBand="0" w:noVBand="1"/>
      </w:tblPr>
      <w:tblGrid>
        <w:gridCol w:w="7938"/>
        <w:gridCol w:w="6096"/>
      </w:tblGrid>
      <w:tr w:rsidR="002D513A" w:rsidRPr="003E5669" w:rsidTr="009F16D4">
        <w:trPr>
          <w:trHeight w:val="4825"/>
        </w:trPr>
        <w:tc>
          <w:tcPr>
            <w:tcW w:w="7938" w:type="dxa"/>
          </w:tcPr>
          <w:p w:rsidR="001A6352" w:rsidRPr="003E5669" w:rsidRDefault="001A6352" w:rsidP="001A6352">
            <w:pPr>
              <w:jc w:val="center"/>
              <w:rPr>
                <w:rFonts w:ascii="Century Gothic" w:hAnsi="Century Gothic"/>
                <w:b/>
                <w:sz w:val="20"/>
                <w:szCs w:val="19"/>
              </w:rPr>
            </w:pPr>
            <w:r w:rsidRPr="003E5669">
              <w:rPr>
                <w:rFonts w:ascii="Century Gothic" w:hAnsi="Century Gothic"/>
                <w:b/>
                <w:sz w:val="20"/>
                <w:szCs w:val="19"/>
              </w:rPr>
              <w:t>Observación</w:t>
            </w:r>
          </w:p>
          <w:p w:rsidR="00F30197" w:rsidRPr="003E5669" w:rsidRDefault="00F30197" w:rsidP="001A6352">
            <w:pPr>
              <w:jc w:val="both"/>
              <w:rPr>
                <w:rFonts w:ascii="Century Gothic" w:hAnsi="Century Gothic"/>
                <w:b/>
                <w:sz w:val="20"/>
                <w:szCs w:val="18"/>
              </w:rPr>
            </w:pPr>
          </w:p>
          <w:p w:rsidR="001A6352" w:rsidRPr="00D82BF0" w:rsidRDefault="001A6352" w:rsidP="001A6352">
            <w:pPr>
              <w:jc w:val="both"/>
              <w:rPr>
                <w:rFonts w:ascii="Century Gothic" w:hAnsi="Century Gothic" w:cs="Arial"/>
                <w:b/>
                <w:sz w:val="19"/>
                <w:szCs w:val="19"/>
                <w:lang w:val="es-MX"/>
              </w:rPr>
            </w:pPr>
            <w:r w:rsidRPr="00D82BF0">
              <w:rPr>
                <w:rFonts w:ascii="Century Gothic" w:hAnsi="Century Gothic"/>
                <w:b/>
                <w:sz w:val="19"/>
                <w:szCs w:val="19"/>
              </w:rPr>
              <w:t>Observación:</w:t>
            </w:r>
            <w:r w:rsidRPr="00D82BF0">
              <w:rPr>
                <w:rFonts w:ascii="Century Gothic" w:hAnsi="Century Gothic"/>
                <w:sz w:val="19"/>
                <w:szCs w:val="19"/>
              </w:rPr>
              <w:t xml:space="preserve"> </w:t>
            </w:r>
            <w:r w:rsidR="003323CE" w:rsidRPr="00D82BF0">
              <w:rPr>
                <w:rFonts w:ascii="Century Gothic" w:hAnsi="Century Gothic" w:cs="Arial"/>
                <w:b/>
                <w:sz w:val="19"/>
                <w:szCs w:val="19"/>
                <w:lang w:val="es-MX"/>
              </w:rPr>
              <w:t>No.  001/024</w:t>
            </w:r>
            <w:r w:rsidR="00E00A42" w:rsidRPr="00D82BF0">
              <w:rPr>
                <w:rFonts w:ascii="Century Gothic" w:hAnsi="Century Gothic" w:cs="Arial"/>
                <w:b/>
                <w:sz w:val="19"/>
                <w:szCs w:val="19"/>
                <w:lang w:val="es-MX"/>
              </w:rPr>
              <w:t>9</w:t>
            </w:r>
            <w:r w:rsidRPr="00D82BF0">
              <w:rPr>
                <w:rFonts w:ascii="Century Gothic" w:hAnsi="Century Gothic" w:cs="Arial"/>
                <w:b/>
                <w:sz w:val="19"/>
                <w:szCs w:val="19"/>
                <w:lang w:val="es-MX"/>
              </w:rPr>
              <w:t>/201</w:t>
            </w:r>
            <w:r w:rsidR="00F30197" w:rsidRPr="00D82BF0">
              <w:rPr>
                <w:rFonts w:ascii="Century Gothic" w:hAnsi="Century Gothic" w:cs="Arial"/>
                <w:b/>
                <w:sz w:val="19"/>
                <w:szCs w:val="19"/>
                <w:lang w:val="es-MX"/>
              </w:rPr>
              <w:t>8</w:t>
            </w:r>
            <w:r w:rsidRPr="00D82BF0">
              <w:rPr>
                <w:rFonts w:ascii="Century Gothic" w:hAnsi="Century Gothic" w:cs="Arial"/>
                <w:b/>
                <w:sz w:val="19"/>
                <w:szCs w:val="19"/>
                <w:lang w:val="es-MX"/>
              </w:rPr>
              <w:t>:</w:t>
            </w:r>
          </w:p>
          <w:p w:rsidR="00DE7A51" w:rsidRPr="00D82BF0" w:rsidRDefault="00E00A42" w:rsidP="001A6352">
            <w:pPr>
              <w:jc w:val="both"/>
              <w:rPr>
                <w:rFonts w:ascii="Century Gothic" w:hAnsi="Century Gothic" w:cs="Arial"/>
                <w:b/>
                <w:sz w:val="19"/>
                <w:szCs w:val="19"/>
                <w:lang w:val="es-MX"/>
              </w:rPr>
            </w:pPr>
            <w:r w:rsidRPr="00D82BF0">
              <w:rPr>
                <w:rFonts w:ascii="Century Gothic" w:hAnsi="Century Gothic" w:cs="Arial"/>
                <w:b/>
                <w:sz w:val="19"/>
                <w:szCs w:val="19"/>
                <w:lang w:val="es-MX"/>
              </w:rPr>
              <w:t>Resultado: 1</w:t>
            </w:r>
            <w:r w:rsidR="00DE7A51" w:rsidRPr="00D82BF0">
              <w:rPr>
                <w:rFonts w:ascii="Century Gothic" w:hAnsi="Century Gothic" w:cs="Arial"/>
                <w:b/>
                <w:sz w:val="19"/>
                <w:szCs w:val="19"/>
                <w:lang w:val="es-MX"/>
              </w:rPr>
              <w:t>.0</w:t>
            </w:r>
          </w:p>
          <w:p w:rsidR="00F30197" w:rsidRPr="00D82BF0" w:rsidRDefault="00E00A42" w:rsidP="00F30197">
            <w:pPr>
              <w:jc w:val="both"/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</w:pPr>
            <w:r w:rsidRPr="00D82BF0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Con la revisión a los </w:t>
            </w:r>
            <w:r w:rsidRPr="00D82BF0">
              <w:rPr>
                <w:rFonts w:ascii="Century Gothic" w:eastAsiaTheme="minorHAnsi" w:hAnsi="Century Gothic" w:cs="Century Gothic"/>
                <w:b/>
                <w:sz w:val="19"/>
                <w:szCs w:val="19"/>
                <w:lang w:val="es-MX" w:eastAsia="en-US"/>
              </w:rPr>
              <w:t>Manuales de Organización y Procedimientos</w:t>
            </w:r>
            <w:r w:rsidRPr="00D82BF0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 de las diferentes Unidades Ad</w:t>
            </w:r>
            <w:bookmarkStart w:id="0" w:name="_GoBack"/>
            <w:bookmarkEnd w:id="0"/>
            <w:r w:rsidRPr="00D82BF0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ministrativas que conforman el Instituto Estatal de Infraestructura Física Educativa, en donde se revisó los nombramientos, estructura orgánica, leyes y normatividades, descripción de funciones y actividades de procedimientos de la </w:t>
            </w:r>
            <w:r w:rsidRPr="00D82BF0">
              <w:rPr>
                <w:rFonts w:ascii="Century Gothic" w:eastAsiaTheme="minorHAnsi" w:hAnsi="Century Gothic" w:cs="Century Gothic"/>
                <w:b/>
                <w:sz w:val="19"/>
                <w:szCs w:val="19"/>
                <w:lang w:val="es-MX" w:eastAsia="en-US"/>
              </w:rPr>
              <w:t>Dirección General</w:t>
            </w:r>
            <w:r w:rsidRPr="00D82BF0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 del IEIFE; y toda vez que la última fecha de autorización por parte de la Dirección de Organización y Metodología de la Oficialía Mayor fue </w:t>
            </w:r>
            <w:r w:rsidRPr="00D82BF0">
              <w:rPr>
                <w:rFonts w:ascii="Century Gothic" w:eastAsiaTheme="minorHAnsi" w:hAnsi="Century Gothic" w:cs="Century Gothic"/>
                <w:b/>
                <w:sz w:val="19"/>
                <w:szCs w:val="19"/>
                <w:lang w:val="es-MX" w:eastAsia="en-US"/>
              </w:rPr>
              <w:t>Enero 2015</w:t>
            </w:r>
            <w:r w:rsidRPr="00D82BF0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 </w:t>
            </w:r>
            <w:r w:rsidR="00BE7C1B" w:rsidRPr="00D82BF0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>para el Manual de Procedimientos</w:t>
            </w:r>
            <w:r w:rsidRPr="00D82BF0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. Y Toda vez que en auditorías pasadas se había realizado recomendado para llevar a cabo dichas actualizaciones y no se dio oportuno seguimiento en tiempo y forma; por lo que se detectó que </w:t>
            </w:r>
            <w:r w:rsidRPr="00D82BF0">
              <w:rPr>
                <w:rFonts w:ascii="Century Gothic" w:eastAsiaTheme="minorHAnsi" w:hAnsi="Century Gothic" w:cs="Century Gothic"/>
                <w:b/>
                <w:sz w:val="19"/>
                <w:szCs w:val="19"/>
                <w:lang w:val="es-MX" w:eastAsia="en-US"/>
              </w:rPr>
              <w:t>NO</w:t>
            </w:r>
            <w:r w:rsidRPr="00D82BF0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 se encuentran actualizado </w:t>
            </w:r>
            <w:r w:rsidR="00BE7C1B" w:rsidRPr="00D82BF0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>el</w:t>
            </w:r>
            <w:r w:rsidRPr="00D82BF0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 </w:t>
            </w:r>
            <w:r w:rsidRPr="00D82BF0">
              <w:rPr>
                <w:rFonts w:ascii="Century Gothic" w:eastAsiaTheme="minorHAnsi" w:hAnsi="Century Gothic" w:cs="Century Gothic"/>
                <w:sz w:val="19"/>
                <w:szCs w:val="19"/>
                <w:u w:val="single"/>
                <w:lang w:val="es-MX" w:eastAsia="en-US"/>
              </w:rPr>
              <w:t xml:space="preserve">Manual de Procedimientos </w:t>
            </w:r>
            <w:r w:rsidRPr="00D82BF0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>del área, tanto en contenido como en formato.</w:t>
            </w:r>
            <w:r w:rsidR="002D7FD9" w:rsidRPr="00D82BF0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  </w:t>
            </w:r>
          </w:p>
          <w:p w:rsidR="00E00A42" w:rsidRPr="003E5669" w:rsidRDefault="00E00A42" w:rsidP="001A6352">
            <w:pPr>
              <w:rPr>
                <w:rFonts w:ascii="Century Gothic" w:hAnsi="Century Gothic"/>
                <w:b/>
                <w:sz w:val="19"/>
                <w:szCs w:val="19"/>
              </w:rPr>
            </w:pPr>
          </w:p>
          <w:p w:rsidR="001A6352" w:rsidRPr="003E5669" w:rsidRDefault="001A6352" w:rsidP="001A6352">
            <w:pPr>
              <w:rPr>
                <w:rFonts w:ascii="Century Gothic" w:hAnsi="Century Gothic"/>
                <w:b/>
                <w:sz w:val="20"/>
                <w:szCs w:val="19"/>
              </w:rPr>
            </w:pPr>
            <w:r w:rsidRPr="003E5669">
              <w:rPr>
                <w:rFonts w:ascii="Century Gothic" w:hAnsi="Century Gothic"/>
                <w:b/>
                <w:sz w:val="20"/>
                <w:szCs w:val="19"/>
              </w:rPr>
              <w:t>Fundamento Legal:</w:t>
            </w:r>
          </w:p>
          <w:p w:rsidR="001A6352" w:rsidRPr="003E5669" w:rsidRDefault="00E00A42" w:rsidP="00C54362">
            <w:pPr>
              <w:jc w:val="both"/>
              <w:rPr>
                <w:rFonts w:ascii="Century Gothic" w:hAnsi="Century Gothic"/>
                <w:b/>
                <w:sz w:val="20"/>
                <w:szCs w:val="18"/>
              </w:rPr>
            </w:pP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>De conformidad en la Guía Técnica para la Elaboración de Manuales de Organización y Procedimientos emitidos por Oficialía Mayor en Diciembre 2015, así como lo señala el Artículo 34 - Primera Norma- Ambiente de Control- Principio 3 del Acuerdo Administrativo que establece el Marco Integrado de Control Interno para el Sector Público.</w:t>
            </w:r>
          </w:p>
        </w:tc>
        <w:tc>
          <w:tcPr>
            <w:tcW w:w="6096" w:type="dxa"/>
          </w:tcPr>
          <w:p w:rsidR="001A6352" w:rsidRPr="003E5669" w:rsidRDefault="001A6352" w:rsidP="00A36ED5">
            <w:pPr>
              <w:jc w:val="center"/>
              <w:rPr>
                <w:rFonts w:ascii="Century Gothic" w:hAnsi="Century Gothic"/>
                <w:b/>
                <w:sz w:val="20"/>
                <w:szCs w:val="19"/>
              </w:rPr>
            </w:pPr>
            <w:r w:rsidRPr="003E5669">
              <w:rPr>
                <w:rFonts w:ascii="Century Gothic" w:hAnsi="Century Gothic"/>
                <w:b/>
                <w:sz w:val="20"/>
                <w:szCs w:val="19"/>
              </w:rPr>
              <w:t>Recomendaciones</w:t>
            </w:r>
          </w:p>
          <w:p w:rsidR="002D3BBC" w:rsidRPr="003E5669" w:rsidRDefault="002D3BBC" w:rsidP="002D3BBC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8716D0" w:rsidRPr="003E5669" w:rsidRDefault="008716D0" w:rsidP="002D3BBC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2D3BBC" w:rsidRPr="003E5669" w:rsidRDefault="001A6352" w:rsidP="002D3BBC">
            <w:pPr>
              <w:rPr>
                <w:rFonts w:ascii="Century Gothic" w:hAnsi="Century Gothic"/>
                <w:b/>
                <w:sz w:val="20"/>
                <w:szCs w:val="16"/>
              </w:rPr>
            </w:pPr>
            <w:r w:rsidRPr="003E5669">
              <w:rPr>
                <w:rFonts w:ascii="Century Gothic" w:hAnsi="Century Gothic"/>
                <w:b/>
                <w:sz w:val="20"/>
                <w:szCs w:val="16"/>
              </w:rPr>
              <w:t>Correctiva:</w:t>
            </w:r>
          </w:p>
          <w:p w:rsidR="002D3BBC" w:rsidRPr="003E5669" w:rsidRDefault="00090FC7" w:rsidP="002D3BBC">
            <w:pPr>
              <w:jc w:val="both"/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</w:pPr>
            <w:r w:rsidRPr="003E5669"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  <w:t>Se</w:t>
            </w:r>
            <w:r w:rsidR="002D3BBC" w:rsidRPr="003E5669"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  <w:t xml:space="preserve"> solicita </w:t>
            </w:r>
            <w:r w:rsidR="00BE7C1B" w:rsidRPr="003E5669"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  <w:t xml:space="preserve">presentar el </w:t>
            </w:r>
            <w:r w:rsidR="00BE7C1B" w:rsidRPr="003E5669">
              <w:rPr>
                <w:rFonts w:ascii="Century Gothic" w:eastAsiaTheme="minorHAnsi" w:hAnsi="Century Gothic" w:cs="Century Gothic"/>
                <w:b/>
                <w:sz w:val="20"/>
                <w:szCs w:val="16"/>
                <w:lang w:val="es-MX" w:eastAsia="en-US"/>
              </w:rPr>
              <w:t>“oficio de programación de cita”</w:t>
            </w:r>
            <w:r w:rsidR="00BE7C1B" w:rsidRPr="003E5669"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  <w:t xml:space="preserve"> por parte de la Dirección de Organización y Métodos de la Oficialía Mayor</w:t>
            </w:r>
            <w:r w:rsidR="009F16D4" w:rsidRPr="003E5669"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  <w:t xml:space="preserve"> </w:t>
            </w:r>
            <w:r w:rsidR="00BE7C1B" w:rsidRPr="003E5669">
              <w:rPr>
                <w:rFonts w:ascii="Century Gothic" w:eastAsiaTheme="minorHAnsi" w:hAnsi="Century Gothic" w:cs="Century Gothic"/>
                <w:b/>
                <w:sz w:val="20"/>
                <w:szCs w:val="16"/>
                <w:lang w:val="es-MX" w:eastAsia="en-US"/>
              </w:rPr>
              <w:t xml:space="preserve"> </w:t>
            </w:r>
            <w:r w:rsidR="00BE7C1B" w:rsidRPr="003E5669"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  <w:t xml:space="preserve">de Gobierno del Estado para la autorización del </w:t>
            </w:r>
            <w:r w:rsidR="00BE7C1B" w:rsidRPr="003E5669">
              <w:rPr>
                <w:rFonts w:ascii="Century Gothic" w:eastAsiaTheme="minorHAnsi" w:hAnsi="Century Gothic" w:cs="Century Gothic"/>
                <w:b/>
                <w:sz w:val="20"/>
                <w:szCs w:val="16"/>
                <w:lang w:val="es-MX" w:eastAsia="en-US"/>
              </w:rPr>
              <w:t>Manual de Procedimientos</w:t>
            </w:r>
            <w:r w:rsidR="00BE7C1B" w:rsidRPr="003E5669"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  <w:t xml:space="preserve"> de la Dirección.</w:t>
            </w:r>
          </w:p>
          <w:p w:rsidR="002D3BBC" w:rsidRPr="003E5669" w:rsidRDefault="002D3BBC" w:rsidP="002D3BBC">
            <w:pPr>
              <w:jc w:val="both"/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2D3BBC" w:rsidRPr="003E5669" w:rsidRDefault="002D3BBC" w:rsidP="00A36ED5">
            <w:pPr>
              <w:jc w:val="center"/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2D3BBC" w:rsidRPr="003E5669" w:rsidRDefault="002D3BBC" w:rsidP="002D3BBC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1A6352" w:rsidRPr="003E5669" w:rsidRDefault="001A6352" w:rsidP="002D3BBC">
            <w:pPr>
              <w:rPr>
                <w:rFonts w:ascii="Century Gothic" w:hAnsi="Century Gothic"/>
                <w:sz w:val="20"/>
                <w:szCs w:val="16"/>
              </w:rPr>
            </w:pPr>
            <w:r w:rsidRPr="003E5669">
              <w:rPr>
                <w:rFonts w:ascii="Century Gothic" w:hAnsi="Century Gothic"/>
                <w:b/>
                <w:sz w:val="20"/>
                <w:szCs w:val="16"/>
              </w:rPr>
              <w:t>Preventiva:</w:t>
            </w:r>
            <w:r w:rsidR="002D3BBC" w:rsidRPr="003E5669">
              <w:rPr>
                <w:rFonts w:ascii="Century Gothic" w:hAnsi="Century Gothic"/>
                <w:b/>
                <w:sz w:val="20"/>
                <w:szCs w:val="16"/>
              </w:rPr>
              <w:t xml:space="preserve">  </w:t>
            </w:r>
            <w:r w:rsidR="002D3BBC" w:rsidRPr="003E5669">
              <w:rPr>
                <w:rFonts w:ascii="Century Gothic" w:hAnsi="Century Gothic"/>
                <w:sz w:val="20"/>
                <w:szCs w:val="16"/>
              </w:rPr>
              <w:t>x</w:t>
            </w:r>
          </w:p>
          <w:p w:rsidR="002D3BBC" w:rsidRPr="003E5669" w:rsidRDefault="002D3BBC" w:rsidP="002D3BBC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2D3BBC" w:rsidRPr="003E5669" w:rsidRDefault="002D3BBC" w:rsidP="002D3BBC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BE7C1B" w:rsidRPr="003E5669" w:rsidRDefault="00BE7C1B" w:rsidP="002D3BBC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2D3BBC" w:rsidRPr="003E5669" w:rsidRDefault="002D3BBC" w:rsidP="002D3BBC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2D3BBC" w:rsidRPr="003E5669" w:rsidRDefault="002D3BBC" w:rsidP="002D3BBC">
            <w:pPr>
              <w:rPr>
                <w:rFonts w:ascii="Century Gothic" w:hAnsi="Century Gothic"/>
                <w:b/>
                <w:sz w:val="20"/>
                <w:szCs w:val="16"/>
              </w:rPr>
            </w:pPr>
            <w:r w:rsidRPr="003E5669">
              <w:rPr>
                <w:rFonts w:ascii="Century Gothic" w:hAnsi="Century Gothic"/>
                <w:b/>
                <w:sz w:val="20"/>
                <w:szCs w:val="16"/>
              </w:rPr>
              <w:t xml:space="preserve">Fecha de compromiso para presentar solvatación: </w:t>
            </w:r>
          </w:p>
          <w:p w:rsidR="002D3BBC" w:rsidRPr="003E5669" w:rsidRDefault="002D3BBC" w:rsidP="00BE7C1B">
            <w:pPr>
              <w:rPr>
                <w:rFonts w:ascii="Century Gothic" w:hAnsi="Century Gothic"/>
                <w:b/>
                <w:sz w:val="20"/>
                <w:szCs w:val="18"/>
              </w:rPr>
            </w:pPr>
            <w:r w:rsidRPr="003E5669">
              <w:rPr>
                <w:rFonts w:ascii="Century Gothic" w:hAnsi="Century Gothic"/>
                <w:sz w:val="20"/>
                <w:szCs w:val="16"/>
              </w:rPr>
              <w:t>10 días</w:t>
            </w:r>
            <w:r w:rsidR="008716D0" w:rsidRPr="003E5669">
              <w:rPr>
                <w:rFonts w:ascii="Century Gothic" w:hAnsi="Century Gothic"/>
                <w:sz w:val="20"/>
                <w:szCs w:val="16"/>
              </w:rPr>
              <w:t xml:space="preserve"> hábiles </w:t>
            </w:r>
            <w:r w:rsidR="00966471" w:rsidRPr="003E5669">
              <w:rPr>
                <w:rFonts w:ascii="Century Gothic" w:hAnsi="Century Gothic"/>
                <w:sz w:val="20"/>
                <w:szCs w:val="16"/>
              </w:rPr>
              <w:t>después de la recepción del Oficio CGE-OIC-IEIFE-0</w:t>
            </w:r>
            <w:r w:rsidR="002D513A" w:rsidRPr="003E5669">
              <w:rPr>
                <w:rFonts w:ascii="Century Gothic" w:hAnsi="Century Gothic"/>
                <w:sz w:val="20"/>
                <w:szCs w:val="16"/>
              </w:rPr>
              <w:t>247</w:t>
            </w:r>
            <w:r w:rsidR="002D7FD9" w:rsidRPr="003E5669">
              <w:rPr>
                <w:rFonts w:ascii="Century Gothic" w:hAnsi="Century Gothic"/>
                <w:sz w:val="20"/>
                <w:szCs w:val="16"/>
              </w:rPr>
              <w:t xml:space="preserve">/2018 de fecha del </w:t>
            </w:r>
            <w:r w:rsidR="00BE7C1B" w:rsidRPr="003E5669">
              <w:rPr>
                <w:rFonts w:ascii="Century Gothic" w:hAnsi="Century Gothic"/>
                <w:sz w:val="20"/>
                <w:szCs w:val="16"/>
              </w:rPr>
              <w:t>21</w:t>
            </w:r>
            <w:r w:rsidR="00966471" w:rsidRPr="003E5669">
              <w:rPr>
                <w:rFonts w:ascii="Century Gothic" w:hAnsi="Century Gothic"/>
                <w:sz w:val="20"/>
                <w:szCs w:val="16"/>
              </w:rPr>
              <w:t xml:space="preserve"> de</w:t>
            </w:r>
            <w:r w:rsidR="009F16D4" w:rsidRPr="003E5669">
              <w:rPr>
                <w:rFonts w:ascii="Century Gothic" w:hAnsi="Century Gothic"/>
                <w:sz w:val="20"/>
                <w:szCs w:val="16"/>
              </w:rPr>
              <w:t xml:space="preserve"> </w:t>
            </w:r>
            <w:r w:rsidR="002D7FD9" w:rsidRPr="003E5669">
              <w:rPr>
                <w:rFonts w:ascii="Century Gothic" w:hAnsi="Century Gothic"/>
                <w:sz w:val="20"/>
                <w:szCs w:val="16"/>
              </w:rPr>
              <w:t>dici</w:t>
            </w:r>
            <w:r w:rsidR="009F16D4" w:rsidRPr="003E5669">
              <w:rPr>
                <w:rFonts w:ascii="Century Gothic" w:hAnsi="Century Gothic"/>
                <w:sz w:val="20"/>
                <w:szCs w:val="16"/>
              </w:rPr>
              <w:t>embre</w:t>
            </w:r>
            <w:r w:rsidR="00966471" w:rsidRPr="003E5669">
              <w:rPr>
                <w:rFonts w:ascii="Century Gothic" w:hAnsi="Century Gothic"/>
                <w:sz w:val="20"/>
                <w:szCs w:val="16"/>
              </w:rPr>
              <w:t xml:space="preserve"> 2018. </w:t>
            </w:r>
            <w:r w:rsidR="00966471" w:rsidRPr="003E5669">
              <w:rPr>
                <w:rFonts w:ascii="Century Gothic" w:hAnsi="Century Gothic"/>
                <w:sz w:val="20"/>
                <w:szCs w:val="16"/>
                <w:u w:val="single"/>
              </w:rPr>
              <w:t>(</w:t>
            </w:r>
            <w:r w:rsidR="00BE7C1B" w:rsidRPr="003E5669">
              <w:rPr>
                <w:rFonts w:ascii="Century Gothic" w:hAnsi="Century Gothic"/>
                <w:sz w:val="20"/>
                <w:szCs w:val="16"/>
                <w:u w:val="single"/>
              </w:rPr>
              <w:t>21</w:t>
            </w:r>
            <w:r w:rsidR="00966471" w:rsidRPr="003E5669">
              <w:rPr>
                <w:rFonts w:ascii="Century Gothic" w:hAnsi="Century Gothic"/>
                <w:sz w:val="20"/>
                <w:szCs w:val="16"/>
                <w:u w:val="single"/>
              </w:rPr>
              <w:t xml:space="preserve"> de</w:t>
            </w:r>
            <w:r w:rsidR="009F16D4" w:rsidRPr="003E5669">
              <w:rPr>
                <w:rFonts w:ascii="Century Gothic" w:hAnsi="Century Gothic"/>
                <w:sz w:val="20"/>
                <w:szCs w:val="16"/>
                <w:u w:val="single"/>
              </w:rPr>
              <w:t xml:space="preserve"> </w:t>
            </w:r>
            <w:r w:rsidR="002D7FD9" w:rsidRPr="003E5669">
              <w:rPr>
                <w:rFonts w:ascii="Century Gothic" w:hAnsi="Century Gothic"/>
                <w:sz w:val="20"/>
                <w:szCs w:val="16"/>
                <w:u w:val="single"/>
              </w:rPr>
              <w:t>Enero</w:t>
            </w:r>
            <w:r w:rsidR="00966471" w:rsidRPr="003E5669">
              <w:rPr>
                <w:rFonts w:ascii="Century Gothic" w:hAnsi="Century Gothic"/>
                <w:sz w:val="20"/>
                <w:szCs w:val="16"/>
                <w:u w:val="single"/>
              </w:rPr>
              <w:t xml:space="preserve"> del 201</w:t>
            </w:r>
            <w:r w:rsidR="002D7FD9" w:rsidRPr="003E5669">
              <w:rPr>
                <w:rFonts w:ascii="Century Gothic" w:hAnsi="Century Gothic"/>
                <w:sz w:val="20"/>
                <w:szCs w:val="16"/>
                <w:u w:val="single"/>
              </w:rPr>
              <w:t>9</w:t>
            </w:r>
            <w:r w:rsidR="00966471" w:rsidRPr="003E5669">
              <w:rPr>
                <w:rFonts w:ascii="Century Gothic" w:hAnsi="Century Gothic"/>
                <w:sz w:val="20"/>
                <w:szCs w:val="16"/>
                <w:u w:val="single"/>
              </w:rPr>
              <w:t>)</w:t>
            </w:r>
          </w:p>
        </w:tc>
      </w:tr>
    </w:tbl>
    <w:p w:rsidR="001A6352" w:rsidRPr="003E5669" w:rsidRDefault="001A6352" w:rsidP="00A64C98">
      <w:pPr>
        <w:rPr>
          <w:rFonts w:ascii="Century Gothic" w:hAnsi="Century Gothic"/>
          <w:b/>
          <w:sz w:val="18"/>
        </w:rPr>
      </w:pPr>
    </w:p>
    <w:p w:rsidR="00BE7C1B" w:rsidRPr="003E5669" w:rsidRDefault="00BE7C1B" w:rsidP="00090FC7">
      <w:pPr>
        <w:ind w:firstLine="708"/>
        <w:jc w:val="both"/>
        <w:rPr>
          <w:rFonts w:ascii="Century Gothic" w:hAnsi="Century Gothic"/>
          <w:b/>
          <w:sz w:val="20"/>
        </w:rPr>
      </w:pPr>
    </w:p>
    <w:p w:rsidR="00F30197" w:rsidRPr="003E5669" w:rsidRDefault="009946AE" w:rsidP="00090FC7">
      <w:pPr>
        <w:ind w:firstLine="708"/>
        <w:jc w:val="both"/>
        <w:rPr>
          <w:rFonts w:ascii="Century Gothic" w:hAnsi="Century Gothic"/>
          <w:b/>
          <w:sz w:val="20"/>
        </w:rPr>
      </w:pPr>
      <w:r w:rsidRPr="003E5669">
        <w:rPr>
          <w:rFonts w:ascii="Century Gothic" w:hAnsi="Century Gothic"/>
          <w:b/>
          <w:noProof/>
          <w:sz w:val="14"/>
          <w:lang w:val="es-MX" w:eastAsia="es-MX"/>
        </w:rPr>
        <mc:AlternateContent>
          <mc:Choice Requires="wpg">
            <w:drawing>
              <wp:anchor distT="0" distB="0" distL="114300" distR="114300" simplePos="0" relativeHeight="251755520" behindDoc="0" locked="0" layoutInCell="1" allowOverlap="1" wp14:anchorId="22C49DFC" wp14:editId="6BED96B9">
                <wp:simplePos x="0" y="0"/>
                <wp:positionH relativeFrom="column">
                  <wp:posOffset>2633980</wp:posOffset>
                </wp:positionH>
                <wp:positionV relativeFrom="paragraph">
                  <wp:posOffset>322580</wp:posOffset>
                </wp:positionV>
                <wp:extent cx="2976245" cy="567690"/>
                <wp:effectExtent l="0" t="0" r="14605" b="3810"/>
                <wp:wrapNone/>
                <wp:docPr id="383" name="383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6245" cy="567690"/>
                          <a:chOff x="0" y="0"/>
                          <a:chExt cx="2719980" cy="568366"/>
                        </a:xfrm>
                      </wpg:grpSpPr>
                      <wps:wsp>
                        <wps:cNvPr id="384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719980" cy="5683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00A42" w:rsidRPr="00DE7A51" w:rsidRDefault="00E00A42" w:rsidP="009946AE">
                              <w:pPr>
                                <w:jc w:val="center"/>
                                <w:rPr>
                                  <w:rFonts w:ascii="Century Gothic" w:hAnsi="Century Gothic"/>
                                  <w:sz w:val="20"/>
                                  <w:szCs w:val="18"/>
                                </w:rPr>
                              </w:pPr>
                              <w:r w:rsidRPr="00DE7A51">
                                <w:rPr>
                                  <w:rFonts w:ascii="Century Gothic" w:hAnsi="Century Gothic"/>
                                  <w:sz w:val="20"/>
                                  <w:szCs w:val="18"/>
                                </w:rPr>
                                <w:t>Arq. Alonso Del Castillo Lemus</w:t>
                              </w:r>
                            </w:p>
                            <w:p w:rsidR="00E00A42" w:rsidRDefault="00E00A42" w:rsidP="009946AE">
                              <w:pPr>
                                <w:jc w:val="center"/>
                                <w:rPr>
                                  <w:rFonts w:ascii="Century Gothic" w:hAnsi="Century Gothic"/>
                                  <w:sz w:val="20"/>
                                  <w:szCs w:val="18"/>
                                </w:rPr>
                              </w:pPr>
                              <w:r w:rsidRPr="00DE7A51">
                                <w:rPr>
                                  <w:rFonts w:ascii="Century Gothic" w:hAnsi="Century Gothic"/>
                                  <w:sz w:val="20"/>
                                  <w:szCs w:val="18"/>
                                </w:rPr>
                                <w:t>Titular del Órgano Interno de Control del IEIFE</w:t>
                              </w:r>
                            </w:p>
                            <w:p w:rsidR="00E00A42" w:rsidRPr="009946AE" w:rsidRDefault="00E00A42" w:rsidP="009946AE">
                              <w:pPr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 w:rsidRPr="009946AE">
                                <w:rPr>
                                  <w:rFonts w:ascii="Century Gothic" w:hAnsi="Century Gothic"/>
                                  <w:b/>
                                  <w:sz w:val="20"/>
                                  <w:szCs w:val="18"/>
                                </w:rPr>
                                <w:t>Elaboró, Revisó y Autorizó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85" name="385 Conector recto"/>
                        <wps:cNvCnPr/>
                        <wps:spPr>
                          <a:xfrm>
                            <a:off x="0" y="0"/>
                            <a:ext cx="271907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2C49DFC" id="383 Grupo" o:spid="_x0000_s1026" style="position:absolute;left:0;text-align:left;margin-left:207.4pt;margin-top:25.4pt;width:234.35pt;height:44.7pt;z-index:251755520;mso-width-relative:margin" coordsize="27199,5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7" type="#_x0000_t202" style="position:absolute;width:27199;height:56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" stroked="f">
                  <v:textbox>
                    <w:txbxContent>
                      <w:p w:rsidR="00E00A42" w:rsidRPr="00DE7A51" w:rsidRDefault="00E00A42" w:rsidP="009946AE">
                        <w:pPr>
                          <w:jc w:val="center"/>
                          <w:rPr>
                            <w:rFonts w:ascii="Century Gothic" w:hAnsi="Century Gothic"/>
                            <w:sz w:val="20"/>
                            <w:szCs w:val="18"/>
                          </w:rPr>
                        </w:pPr>
                        <w:r w:rsidRPr="00DE7A51">
                          <w:rPr>
                            <w:rFonts w:ascii="Century Gothic" w:hAnsi="Century Gothic"/>
                            <w:sz w:val="20"/>
                            <w:szCs w:val="18"/>
                          </w:rPr>
                          <w:t>Arq. Alonso Del Castillo Lemus</w:t>
                        </w:r>
                      </w:p>
                      <w:p w:rsidR="00E00A42" w:rsidRDefault="00E00A42" w:rsidP="009946AE">
                        <w:pPr>
                          <w:jc w:val="center"/>
                          <w:rPr>
                            <w:rFonts w:ascii="Century Gothic" w:hAnsi="Century Gothic"/>
                            <w:sz w:val="20"/>
                            <w:szCs w:val="18"/>
                          </w:rPr>
                        </w:pPr>
                        <w:r w:rsidRPr="00DE7A51">
                          <w:rPr>
                            <w:rFonts w:ascii="Century Gothic" w:hAnsi="Century Gothic"/>
                            <w:sz w:val="20"/>
                            <w:szCs w:val="18"/>
                          </w:rPr>
                          <w:t>Titular del Órgano Interno de Control del IEIFE</w:t>
                        </w:r>
                      </w:p>
                      <w:p w:rsidR="00E00A42" w:rsidRPr="009946AE" w:rsidRDefault="00E00A42" w:rsidP="009946AE">
                        <w:pPr>
                          <w:jc w:val="center"/>
                          <w:rPr>
                            <w:b/>
                            <w:sz w:val="28"/>
                          </w:rPr>
                        </w:pPr>
                        <w:r w:rsidRPr="009946AE">
                          <w:rPr>
                            <w:rFonts w:ascii="Century Gothic" w:hAnsi="Century Gothic"/>
                            <w:b/>
                            <w:sz w:val="20"/>
                            <w:szCs w:val="18"/>
                          </w:rPr>
                          <w:t>Elaboró, Revisó y Autorizó</w:t>
                        </w:r>
                      </w:p>
                    </w:txbxContent>
                  </v:textbox>
                </v:shape>
                <v:line id="385 Conector recto" o:spid="_x0000_s1028" style="position:absolute;visibility:visible;mso-wrap-style:square" from="0,0" to="27190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" strokecolor="black [3213]"/>
              </v:group>
            </w:pict>
          </mc:Fallback>
        </mc:AlternateContent>
      </w:r>
    </w:p>
    <w:p w:rsidR="00C449D6" w:rsidRPr="003E5669" w:rsidRDefault="00C449D6" w:rsidP="00FB7EFF">
      <w:pPr>
        <w:rPr>
          <w:rFonts w:ascii="Century Gothic" w:hAnsi="Century Gothic"/>
          <w:b/>
          <w:sz w:val="14"/>
        </w:rPr>
      </w:pPr>
    </w:p>
    <w:tbl>
      <w:tblPr>
        <w:tblStyle w:val="Tablaconcuadrcula"/>
        <w:tblW w:w="14034" w:type="dxa"/>
        <w:tblInd w:w="-459" w:type="dxa"/>
        <w:tblLook w:val="04A0" w:firstRow="1" w:lastRow="0" w:firstColumn="1" w:lastColumn="0" w:noHBand="0" w:noVBand="1"/>
      </w:tblPr>
      <w:tblGrid>
        <w:gridCol w:w="709"/>
        <w:gridCol w:w="8930"/>
        <w:gridCol w:w="4395"/>
      </w:tblGrid>
      <w:tr w:rsidR="00BE7C1B" w:rsidRPr="003E5669" w:rsidTr="002A2DE1">
        <w:tc>
          <w:tcPr>
            <w:tcW w:w="14034" w:type="dxa"/>
            <w:gridSpan w:val="3"/>
          </w:tcPr>
          <w:p w:rsidR="00BE7C1B" w:rsidRPr="003E5669" w:rsidRDefault="00BE7C1B" w:rsidP="002A2DE1">
            <w:pPr>
              <w:jc w:val="right"/>
              <w:rPr>
                <w:rFonts w:ascii="Century Gothic" w:hAnsi="Century Gothic"/>
                <w:b/>
                <w:sz w:val="19"/>
                <w:szCs w:val="19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lastRenderedPageBreak/>
              <w:t>Fecha de elaboración: jueves 20 de diciembre de 2018</w:t>
            </w:r>
          </w:p>
        </w:tc>
      </w:tr>
      <w:tr w:rsidR="00BE7C1B" w:rsidRPr="003E5669" w:rsidTr="002A2DE1">
        <w:trPr>
          <w:trHeight w:val="1434"/>
        </w:trPr>
        <w:tc>
          <w:tcPr>
            <w:tcW w:w="709" w:type="dxa"/>
          </w:tcPr>
          <w:p w:rsidR="00BE7C1B" w:rsidRPr="003E5669" w:rsidRDefault="00BE7C1B" w:rsidP="002A2DE1">
            <w:pPr>
              <w:jc w:val="center"/>
              <w:rPr>
                <w:rFonts w:ascii="Century Gothic" w:hAnsi="Century Gothic"/>
                <w:b/>
              </w:rPr>
            </w:pPr>
          </w:p>
        </w:tc>
        <w:tc>
          <w:tcPr>
            <w:tcW w:w="8930" w:type="dxa"/>
          </w:tcPr>
          <w:p w:rsidR="00BE7C1B" w:rsidRPr="003E5669" w:rsidRDefault="00BE7C1B" w:rsidP="002A2DE1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BE7C1B" w:rsidRPr="003E5669" w:rsidRDefault="00BE7C1B" w:rsidP="002A2DE1">
            <w:pPr>
              <w:jc w:val="center"/>
              <w:rPr>
                <w:rFonts w:ascii="Century Gothic" w:hAnsi="Century Gothic"/>
                <w:b/>
                <w:sz w:val="21"/>
                <w:szCs w:val="21"/>
              </w:rPr>
            </w:pPr>
            <w:r w:rsidRPr="003E5669">
              <w:rPr>
                <w:rFonts w:ascii="Century Gothic" w:hAnsi="Century Gothic"/>
                <w:b/>
                <w:sz w:val="21"/>
                <w:szCs w:val="21"/>
              </w:rPr>
              <w:t>ÓRGANO INTERNO DE CONTROL DEL</w:t>
            </w:r>
          </w:p>
          <w:p w:rsidR="00BE7C1B" w:rsidRPr="003E5669" w:rsidRDefault="00BE7C1B" w:rsidP="002A2DE1">
            <w:pPr>
              <w:jc w:val="center"/>
              <w:rPr>
                <w:rFonts w:ascii="Century Gothic" w:hAnsi="Century Gothic"/>
                <w:b/>
                <w:sz w:val="21"/>
                <w:szCs w:val="21"/>
              </w:rPr>
            </w:pPr>
            <w:r w:rsidRPr="003E5669">
              <w:rPr>
                <w:rFonts w:ascii="Century Gothic" w:hAnsi="Century Gothic"/>
                <w:b/>
                <w:sz w:val="21"/>
                <w:szCs w:val="21"/>
              </w:rPr>
              <w:t>INSTITUTO ESTATAL DE INFRAESTRUCTURA FÍSICA EDUCATIVA</w:t>
            </w:r>
          </w:p>
          <w:p w:rsidR="00BE7C1B" w:rsidRPr="003E5669" w:rsidRDefault="00BE7C1B" w:rsidP="002A2DE1">
            <w:pPr>
              <w:jc w:val="center"/>
              <w:rPr>
                <w:rFonts w:ascii="Century Gothic" w:hAnsi="Century Gothic"/>
                <w:b/>
                <w:sz w:val="19"/>
                <w:szCs w:val="19"/>
              </w:rPr>
            </w:pPr>
          </w:p>
          <w:p w:rsidR="00BE7C1B" w:rsidRPr="003E5669" w:rsidRDefault="003E5669" w:rsidP="002A2DE1">
            <w:pPr>
              <w:jc w:val="center"/>
              <w:rPr>
                <w:rFonts w:ascii="Century Gothic" w:hAnsi="Century Gothic"/>
                <w:b/>
              </w:rPr>
            </w:pPr>
            <w:r w:rsidRPr="003E5669">
              <w:rPr>
                <w:rFonts w:ascii="Century Gothic" w:hAnsi="Century Gothic"/>
                <w:b/>
                <w:sz w:val="22"/>
                <w:szCs w:val="19"/>
              </w:rPr>
              <w:t>Cédula de observaciones</w:t>
            </w:r>
          </w:p>
        </w:tc>
        <w:tc>
          <w:tcPr>
            <w:tcW w:w="4395" w:type="dxa"/>
          </w:tcPr>
          <w:p w:rsidR="00BE7C1B" w:rsidRPr="003E5669" w:rsidRDefault="00BE7C1B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Hoja No.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2 de 8</w:t>
            </w:r>
            <w:r w:rsidRPr="003E5669">
              <w:rPr>
                <w:rFonts w:ascii="Century Gothic" w:hAnsi="Century Gothic"/>
                <w:sz w:val="19"/>
                <w:szCs w:val="19"/>
              </w:rPr>
              <w:t xml:space="preserve"> </w:t>
            </w:r>
          </w:p>
          <w:p w:rsidR="00BE7C1B" w:rsidRPr="003E5669" w:rsidRDefault="00BE7C1B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Número de auditoría: </w:t>
            </w:r>
            <w:r w:rsidRPr="003E5669">
              <w:rPr>
                <w:rFonts w:ascii="Century Gothic" w:hAnsi="Century Gothic"/>
                <w:b/>
                <w:sz w:val="19"/>
                <w:szCs w:val="19"/>
                <w:u w:val="single"/>
              </w:rPr>
              <w:t>AD-I-1-2018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 xml:space="preserve"> </w:t>
            </w:r>
          </w:p>
          <w:p w:rsidR="00BE7C1B" w:rsidRPr="003E5669" w:rsidRDefault="00BE7C1B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Número de observación: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2 de 8</w:t>
            </w:r>
            <w:r w:rsidRPr="003E5669">
              <w:rPr>
                <w:rFonts w:ascii="Century Gothic" w:hAnsi="Century Gothic"/>
                <w:sz w:val="19"/>
                <w:szCs w:val="19"/>
              </w:rPr>
              <w:t xml:space="preserve"> </w:t>
            </w:r>
          </w:p>
          <w:p w:rsidR="00BE7C1B" w:rsidRPr="003E5669" w:rsidRDefault="00BE7C1B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Monto total fiscalizado: 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$</w:t>
            </w:r>
            <w:r w:rsidRPr="003E5669">
              <w:rPr>
                <w:rFonts w:ascii="Century Gothic" w:hAnsi="Century Gothic" w:cs="Arial"/>
                <w:b/>
                <w:noProof/>
                <w:sz w:val="19"/>
                <w:szCs w:val="19"/>
                <w:u w:val="single"/>
              </w:rPr>
              <w:t xml:space="preserve"> </w:t>
            </w:r>
            <w:r w:rsidRPr="003E5669">
              <w:rPr>
                <w:rFonts w:ascii="Century Gothic" w:hAnsi="Century Gothic" w:cs="Arial"/>
                <w:noProof/>
                <w:sz w:val="19"/>
                <w:szCs w:val="19"/>
                <w:u w:val="single"/>
              </w:rPr>
              <w:t>0.00</w:t>
            </w:r>
          </w:p>
          <w:p w:rsidR="00BE7C1B" w:rsidRPr="003E5669" w:rsidRDefault="00BE7C1B" w:rsidP="002A2DE1">
            <w:pPr>
              <w:rPr>
                <w:rFonts w:ascii="Century Gothic" w:hAnsi="Century Gothic"/>
                <w:sz w:val="19"/>
                <w:szCs w:val="19"/>
                <w:u w:val="single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Monto total observado: 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$ 0.00</w:t>
            </w:r>
          </w:p>
          <w:p w:rsidR="00BE7C1B" w:rsidRPr="003E5669" w:rsidRDefault="00BE7C1B" w:rsidP="002A2DE1">
            <w:pPr>
              <w:rPr>
                <w:rFonts w:ascii="Century Gothic" w:hAnsi="Century Gothic"/>
                <w:b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Monto por recuperar: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$</w:t>
            </w:r>
            <w:r w:rsidRPr="003E5669">
              <w:rPr>
                <w:rFonts w:ascii="Century Gothic" w:hAnsi="Century Gothic" w:cs="Arial"/>
                <w:b/>
                <w:noProof/>
                <w:sz w:val="19"/>
                <w:szCs w:val="19"/>
                <w:u w:val="single"/>
              </w:rPr>
              <w:t xml:space="preserve">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0.00</w:t>
            </w:r>
          </w:p>
        </w:tc>
      </w:tr>
      <w:tr w:rsidR="00BE7C1B" w:rsidRPr="003E5669" w:rsidTr="002A2DE1">
        <w:tc>
          <w:tcPr>
            <w:tcW w:w="14034" w:type="dxa"/>
            <w:gridSpan w:val="3"/>
          </w:tcPr>
          <w:p w:rsidR="00BE7C1B" w:rsidRPr="003E5669" w:rsidRDefault="00BE7C1B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b/>
                <w:sz w:val="19"/>
                <w:szCs w:val="19"/>
              </w:rPr>
              <w:t>Ente:</w:t>
            </w:r>
            <w:r w:rsidRPr="003E5669">
              <w:rPr>
                <w:rFonts w:ascii="Century Gothic" w:hAnsi="Century Gothic"/>
                <w:sz w:val="19"/>
                <w:szCs w:val="19"/>
              </w:rPr>
              <w:t xml:space="preserve"> Instituto Estatal de Infraestructura Física Educativa.</w:t>
            </w:r>
          </w:p>
        </w:tc>
      </w:tr>
      <w:tr w:rsidR="00BE7C1B" w:rsidRPr="003E5669" w:rsidTr="002A2DE1">
        <w:tc>
          <w:tcPr>
            <w:tcW w:w="14034" w:type="dxa"/>
            <w:gridSpan w:val="3"/>
          </w:tcPr>
          <w:p w:rsidR="00BE7C1B" w:rsidRPr="003E5669" w:rsidRDefault="00BE7C1B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b/>
                <w:sz w:val="19"/>
                <w:szCs w:val="19"/>
              </w:rPr>
              <w:t>Unidad auditada:</w:t>
            </w:r>
            <w:r w:rsidRPr="003E5669">
              <w:rPr>
                <w:rFonts w:ascii="Century Gothic" w:hAnsi="Century Gothic"/>
                <w:sz w:val="19"/>
                <w:szCs w:val="19"/>
              </w:rPr>
              <w:t xml:space="preserve"> Dirección Administrativa</w:t>
            </w:r>
          </w:p>
        </w:tc>
      </w:tr>
    </w:tbl>
    <w:p w:rsidR="00BE7C1B" w:rsidRPr="003E5669" w:rsidRDefault="00BE7C1B" w:rsidP="00BE7C1B">
      <w:pPr>
        <w:jc w:val="center"/>
        <w:rPr>
          <w:rFonts w:ascii="Century Gothic" w:hAnsi="Century Gothic"/>
          <w:b/>
          <w:sz w:val="16"/>
        </w:rPr>
      </w:pPr>
    </w:p>
    <w:tbl>
      <w:tblPr>
        <w:tblStyle w:val="Tablaconcuadrcula"/>
        <w:tblW w:w="14034" w:type="dxa"/>
        <w:tblInd w:w="-459" w:type="dxa"/>
        <w:tblLook w:val="04A0" w:firstRow="1" w:lastRow="0" w:firstColumn="1" w:lastColumn="0" w:noHBand="0" w:noVBand="1"/>
      </w:tblPr>
      <w:tblGrid>
        <w:gridCol w:w="7938"/>
        <w:gridCol w:w="6096"/>
      </w:tblGrid>
      <w:tr w:rsidR="003E5669" w:rsidRPr="003E5669" w:rsidTr="002A2DE1">
        <w:trPr>
          <w:trHeight w:val="4825"/>
        </w:trPr>
        <w:tc>
          <w:tcPr>
            <w:tcW w:w="7938" w:type="dxa"/>
          </w:tcPr>
          <w:p w:rsidR="00BE7C1B" w:rsidRPr="003E5669" w:rsidRDefault="00BE7C1B" w:rsidP="002A2DE1">
            <w:pPr>
              <w:jc w:val="center"/>
              <w:rPr>
                <w:rFonts w:ascii="Century Gothic" w:hAnsi="Century Gothic"/>
                <w:b/>
                <w:sz w:val="20"/>
                <w:szCs w:val="19"/>
              </w:rPr>
            </w:pPr>
            <w:r w:rsidRPr="003E5669">
              <w:rPr>
                <w:rFonts w:ascii="Century Gothic" w:hAnsi="Century Gothic"/>
                <w:b/>
                <w:sz w:val="20"/>
                <w:szCs w:val="19"/>
              </w:rPr>
              <w:t>Observación</w:t>
            </w:r>
          </w:p>
          <w:p w:rsidR="00BE7C1B" w:rsidRPr="003E5669" w:rsidRDefault="00BE7C1B" w:rsidP="002A2DE1">
            <w:pPr>
              <w:jc w:val="both"/>
              <w:rPr>
                <w:rFonts w:ascii="Century Gothic" w:hAnsi="Century Gothic"/>
                <w:b/>
                <w:sz w:val="20"/>
                <w:szCs w:val="18"/>
              </w:rPr>
            </w:pPr>
          </w:p>
          <w:p w:rsidR="00BE7C1B" w:rsidRPr="003E5669" w:rsidRDefault="00BE7C1B" w:rsidP="002A2DE1">
            <w:pPr>
              <w:jc w:val="both"/>
              <w:rPr>
                <w:rFonts w:ascii="Century Gothic" w:hAnsi="Century Gothic" w:cs="Arial"/>
                <w:b/>
                <w:sz w:val="19"/>
                <w:szCs w:val="19"/>
                <w:lang w:val="es-MX"/>
              </w:rPr>
            </w:pPr>
            <w:r w:rsidRPr="003E5669">
              <w:rPr>
                <w:rFonts w:ascii="Century Gothic" w:hAnsi="Century Gothic"/>
                <w:b/>
                <w:sz w:val="19"/>
                <w:szCs w:val="19"/>
              </w:rPr>
              <w:t>Observación:</w:t>
            </w:r>
            <w:r w:rsidRPr="003E5669">
              <w:rPr>
                <w:rFonts w:ascii="Century Gothic" w:hAnsi="Century Gothic"/>
                <w:sz w:val="19"/>
                <w:szCs w:val="19"/>
              </w:rPr>
              <w:t xml:space="preserve"> </w:t>
            </w:r>
            <w:r w:rsidRPr="003E5669">
              <w:rPr>
                <w:rFonts w:ascii="Century Gothic" w:hAnsi="Century Gothic" w:cs="Arial"/>
                <w:b/>
                <w:sz w:val="19"/>
                <w:szCs w:val="19"/>
                <w:lang w:val="es-MX"/>
              </w:rPr>
              <w:t>No.  002/0249/2018:</w:t>
            </w:r>
          </w:p>
          <w:p w:rsidR="00BE7C1B" w:rsidRPr="003E5669" w:rsidRDefault="00BE7C1B" w:rsidP="002A2DE1">
            <w:pPr>
              <w:jc w:val="both"/>
              <w:rPr>
                <w:rFonts w:ascii="Century Gothic" w:hAnsi="Century Gothic" w:cs="Arial"/>
                <w:b/>
                <w:sz w:val="19"/>
                <w:szCs w:val="19"/>
                <w:lang w:val="es-MX"/>
              </w:rPr>
            </w:pPr>
            <w:r w:rsidRPr="003E5669">
              <w:rPr>
                <w:rFonts w:ascii="Century Gothic" w:hAnsi="Century Gothic" w:cs="Arial"/>
                <w:b/>
                <w:sz w:val="19"/>
                <w:szCs w:val="19"/>
                <w:lang w:val="es-MX"/>
              </w:rPr>
              <w:t>Resultado: 2.0</w:t>
            </w:r>
          </w:p>
          <w:p w:rsidR="00BE7C1B" w:rsidRPr="003E5669" w:rsidRDefault="00BE7C1B" w:rsidP="002A2DE1">
            <w:pPr>
              <w:jc w:val="both"/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</w:pP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Con la revisión a los </w:t>
            </w:r>
            <w:r w:rsidRPr="003E5669">
              <w:rPr>
                <w:rFonts w:ascii="Century Gothic" w:eastAsiaTheme="minorHAnsi" w:hAnsi="Century Gothic" w:cs="Century Gothic"/>
                <w:b/>
                <w:sz w:val="19"/>
                <w:szCs w:val="19"/>
                <w:lang w:val="es-MX" w:eastAsia="en-US"/>
              </w:rPr>
              <w:t>Manuales de Organización y Procedimientos</w:t>
            </w: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 de las diferentes Unidades Administrativas que conforman el Instituto Estatal de Infraestructura Física Educativa, en donde se revisó los nombramientos, estructura orgánica, leyes y normatividades, descripción de funciones y actividades de procedimientos de la </w:t>
            </w:r>
            <w:r w:rsidRPr="003E5669">
              <w:rPr>
                <w:rFonts w:ascii="Century Gothic" w:eastAsiaTheme="minorHAnsi" w:hAnsi="Century Gothic" w:cs="Century Gothic"/>
                <w:b/>
                <w:sz w:val="19"/>
                <w:szCs w:val="19"/>
                <w:lang w:val="es-MX" w:eastAsia="en-US"/>
              </w:rPr>
              <w:t>Dirección Administrativa</w:t>
            </w: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 del IEIFE; y toda vez que la última fecha de autorización por parte de la Dirección de Organización y Metodología de la Oficialía Mayor fue </w:t>
            </w:r>
            <w:r w:rsidRPr="003E5669">
              <w:rPr>
                <w:rFonts w:ascii="Century Gothic" w:eastAsiaTheme="minorHAnsi" w:hAnsi="Century Gothic" w:cs="Century Gothic"/>
                <w:b/>
                <w:sz w:val="19"/>
                <w:szCs w:val="19"/>
                <w:lang w:val="es-MX" w:eastAsia="en-US"/>
              </w:rPr>
              <w:t>Mayo 2014 y Enero</w:t>
            </w: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 </w:t>
            </w:r>
            <w:r w:rsidRPr="003E5669">
              <w:rPr>
                <w:rFonts w:ascii="Century Gothic" w:eastAsiaTheme="minorHAnsi" w:hAnsi="Century Gothic" w:cs="Century Gothic"/>
                <w:b/>
                <w:sz w:val="19"/>
                <w:szCs w:val="19"/>
                <w:lang w:val="es-MX" w:eastAsia="en-US"/>
              </w:rPr>
              <w:t>2015</w:t>
            </w: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 respectivamente. Y Toda vez que en auditorías pasadas se había realizado recomendado para llevar a cabo dichas actualizaciones y no se dio oportuno seguimiento en tiempo y forma; por lo que se detectó que </w:t>
            </w:r>
            <w:r w:rsidRPr="003E5669">
              <w:rPr>
                <w:rFonts w:ascii="Century Gothic" w:eastAsiaTheme="minorHAnsi" w:hAnsi="Century Gothic" w:cs="Century Gothic"/>
                <w:b/>
                <w:sz w:val="19"/>
                <w:szCs w:val="19"/>
                <w:lang w:val="es-MX" w:eastAsia="en-US"/>
              </w:rPr>
              <w:t>NO</w:t>
            </w: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 se encuentran actualizado</w:t>
            </w:r>
            <w:r w:rsidR="00DD42F6" w:rsidRPr="003E5669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>s</w:t>
            </w: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 l</w:t>
            </w:r>
            <w:r w:rsidR="00DD42F6" w:rsidRPr="003E5669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>os</w:t>
            </w: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 </w:t>
            </w: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u w:val="single"/>
                <w:lang w:val="es-MX" w:eastAsia="en-US"/>
              </w:rPr>
              <w:t>Manual</w:t>
            </w:r>
            <w:r w:rsidR="00DD42F6" w:rsidRPr="003E5669">
              <w:rPr>
                <w:rFonts w:ascii="Century Gothic" w:eastAsiaTheme="minorHAnsi" w:hAnsi="Century Gothic" w:cs="Century Gothic"/>
                <w:sz w:val="19"/>
                <w:szCs w:val="19"/>
                <w:u w:val="single"/>
                <w:lang w:val="es-MX" w:eastAsia="en-US"/>
              </w:rPr>
              <w:t>es</w:t>
            </w: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u w:val="single"/>
                <w:lang w:val="es-MX" w:eastAsia="en-US"/>
              </w:rPr>
              <w:t xml:space="preserve"> de </w:t>
            </w:r>
            <w:r w:rsidR="00DD42F6" w:rsidRPr="003E5669">
              <w:rPr>
                <w:rFonts w:ascii="Century Gothic" w:eastAsiaTheme="minorHAnsi" w:hAnsi="Century Gothic" w:cs="Century Gothic"/>
                <w:sz w:val="19"/>
                <w:szCs w:val="19"/>
                <w:u w:val="single"/>
                <w:lang w:val="es-MX" w:eastAsia="en-US"/>
              </w:rPr>
              <w:t xml:space="preserve">Organización y </w:t>
            </w: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u w:val="single"/>
                <w:lang w:val="es-MX" w:eastAsia="en-US"/>
              </w:rPr>
              <w:t xml:space="preserve">Procedimientos </w:t>
            </w: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del área, tanto en contenido como en formato.  </w:t>
            </w:r>
          </w:p>
          <w:p w:rsidR="00BE7C1B" w:rsidRPr="003E5669" w:rsidRDefault="00BE7C1B" w:rsidP="002A2DE1">
            <w:pPr>
              <w:rPr>
                <w:rFonts w:ascii="Century Gothic" w:hAnsi="Century Gothic"/>
                <w:b/>
                <w:sz w:val="19"/>
                <w:szCs w:val="19"/>
              </w:rPr>
            </w:pPr>
          </w:p>
          <w:p w:rsidR="00BE7C1B" w:rsidRPr="003E5669" w:rsidRDefault="00BE7C1B" w:rsidP="002A2DE1">
            <w:pPr>
              <w:rPr>
                <w:rFonts w:ascii="Century Gothic" w:hAnsi="Century Gothic"/>
                <w:b/>
                <w:sz w:val="20"/>
                <w:szCs w:val="19"/>
              </w:rPr>
            </w:pPr>
            <w:r w:rsidRPr="003E5669">
              <w:rPr>
                <w:rFonts w:ascii="Century Gothic" w:hAnsi="Century Gothic"/>
                <w:b/>
                <w:sz w:val="20"/>
                <w:szCs w:val="19"/>
              </w:rPr>
              <w:t>Fundamento Legal:</w:t>
            </w:r>
          </w:p>
          <w:p w:rsidR="00BE7C1B" w:rsidRPr="003E5669" w:rsidRDefault="00BE7C1B" w:rsidP="002A2DE1">
            <w:pPr>
              <w:jc w:val="both"/>
              <w:rPr>
                <w:rFonts w:ascii="Century Gothic" w:hAnsi="Century Gothic"/>
                <w:b/>
                <w:sz w:val="20"/>
                <w:szCs w:val="18"/>
              </w:rPr>
            </w:pP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>De conformidad en la Guía Técnica para la Elaboración de Manuales de Organización y Procedimientos emitidos por Oficialía Mayor en Diciembre 2015, así como lo señala el Artículo 34 - Primera Norma- Ambiente de Control- Principio 3 del Acuerdo Administrativo que establece el Marco Integrado de Control Interno para el Sector Público.</w:t>
            </w:r>
          </w:p>
        </w:tc>
        <w:tc>
          <w:tcPr>
            <w:tcW w:w="6096" w:type="dxa"/>
          </w:tcPr>
          <w:p w:rsidR="00BE7C1B" w:rsidRPr="003E5669" w:rsidRDefault="00BE7C1B" w:rsidP="002A2DE1">
            <w:pPr>
              <w:jc w:val="center"/>
              <w:rPr>
                <w:rFonts w:ascii="Century Gothic" w:hAnsi="Century Gothic"/>
                <w:b/>
                <w:sz w:val="20"/>
                <w:szCs w:val="19"/>
              </w:rPr>
            </w:pPr>
            <w:r w:rsidRPr="003E5669">
              <w:rPr>
                <w:rFonts w:ascii="Century Gothic" w:hAnsi="Century Gothic"/>
                <w:b/>
                <w:sz w:val="20"/>
                <w:szCs w:val="19"/>
              </w:rPr>
              <w:t>Recomendaciones</w:t>
            </w:r>
          </w:p>
          <w:p w:rsidR="00BE7C1B" w:rsidRPr="003E5669" w:rsidRDefault="00BE7C1B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BE7C1B" w:rsidRPr="003E5669" w:rsidRDefault="00BE7C1B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BE7C1B" w:rsidRPr="003E5669" w:rsidRDefault="00BE7C1B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  <w:r w:rsidRPr="003E5669">
              <w:rPr>
                <w:rFonts w:ascii="Century Gothic" w:hAnsi="Century Gothic"/>
                <w:b/>
                <w:sz w:val="20"/>
                <w:szCs w:val="16"/>
              </w:rPr>
              <w:t>Correctiva:</w:t>
            </w:r>
          </w:p>
          <w:p w:rsidR="00BE7C1B" w:rsidRPr="003E5669" w:rsidRDefault="00BE7C1B" w:rsidP="002A2DE1">
            <w:pPr>
              <w:jc w:val="both"/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</w:pPr>
            <w:r w:rsidRPr="003E5669"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  <w:t xml:space="preserve">Se solicita presentar el </w:t>
            </w:r>
            <w:r w:rsidRPr="003E5669">
              <w:rPr>
                <w:rFonts w:ascii="Century Gothic" w:eastAsiaTheme="minorHAnsi" w:hAnsi="Century Gothic" w:cs="Century Gothic"/>
                <w:b/>
                <w:sz w:val="20"/>
                <w:szCs w:val="16"/>
                <w:lang w:val="es-MX" w:eastAsia="en-US"/>
              </w:rPr>
              <w:t>“oficio de programación de cita”</w:t>
            </w:r>
            <w:r w:rsidRPr="003E5669"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  <w:t xml:space="preserve"> por parte de la Dirección de Organización y Métodos de la Oficialía Mayor </w:t>
            </w:r>
            <w:r w:rsidRPr="003E5669">
              <w:rPr>
                <w:rFonts w:ascii="Century Gothic" w:eastAsiaTheme="minorHAnsi" w:hAnsi="Century Gothic" w:cs="Century Gothic"/>
                <w:b/>
                <w:sz w:val="20"/>
                <w:szCs w:val="16"/>
                <w:lang w:val="es-MX" w:eastAsia="en-US"/>
              </w:rPr>
              <w:t xml:space="preserve"> </w:t>
            </w:r>
            <w:r w:rsidRPr="003E5669"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  <w:t xml:space="preserve">de Gobierno del Estado para la autorización de los </w:t>
            </w:r>
            <w:r w:rsidRPr="003E5669">
              <w:rPr>
                <w:rFonts w:ascii="Century Gothic" w:eastAsiaTheme="minorHAnsi" w:hAnsi="Century Gothic" w:cs="Century Gothic"/>
                <w:b/>
                <w:sz w:val="20"/>
                <w:szCs w:val="16"/>
                <w:lang w:val="es-MX" w:eastAsia="en-US"/>
              </w:rPr>
              <w:t>Manuales de Organización y de Procedimientos</w:t>
            </w:r>
            <w:r w:rsidRPr="003E5669"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  <w:t xml:space="preserve"> de la Dirección.</w:t>
            </w:r>
          </w:p>
          <w:p w:rsidR="00BE7C1B" w:rsidRPr="003E5669" w:rsidRDefault="00BE7C1B" w:rsidP="002A2DE1">
            <w:pPr>
              <w:jc w:val="both"/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BE7C1B" w:rsidRPr="003E5669" w:rsidRDefault="00BE7C1B" w:rsidP="002A2DE1">
            <w:pPr>
              <w:jc w:val="center"/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BE7C1B" w:rsidRPr="003E5669" w:rsidRDefault="00BE7C1B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BE7C1B" w:rsidRPr="003E5669" w:rsidRDefault="00BE7C1B" w:rsidP="002A2DE1">
            <w:pPr>
              <w:rPr>
                <w:rFonts w:ascii="Century Gothic" w:hAnsi="Century Gothic"/>
                <w:sz w:val="20"/>
                <w:szCs w:val="16"/>
              </w:rPr>
            </w:pPr>
            <w:r w:rsidRPr="003E5669">
              <w:rPr>
                <w:rFonts w:ascii="Century Gothic" w:hAnsi="Century Gothic"/>
                <w:b/>
                <w:sz w:val="20"/>
                <w:szCs w:val="16"/>
              </w:rPr>
              <w:t xml:space="preserve">Preventiva:  </w:t>
            </w:r>
            <w:r w:rsidRPr="003E5669">
              <w:rPr>
                <w:rFonts w:ascii="Century Gothic" w:hAnsi="Century Gothic"/>
                <w:sz w:val="20"/>
                <w:szCs w:val="16"/>
              </w:rPr>
              <w:t>x</w:t>
            </w:r>
          </w:p>
          <w:p w:rsidR="00BE7C1B" w:rsidRPr="003E5669" w:rsidRDefault="00BE7C1B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BE7C1B" w:rsidRPr="003E5669" w:rsidRDefault="00BE7C1B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BE7C1B" w:rsidRPr="003E5669" w:rsidRDefault="00BE7C1B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BE7C1B" w:rsidRPr="003E5669" w:rsidRDefault="00BE7C1B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  <w:r w:rsidRPr="003E5669">
              <w:rPr>
                <w:rFonts w:ascii="Century Gothic" w:hAnsi="Century Gothic"/>
                <w:b/>
                <w:sz w:val="20"/>
                <w:szCs w:val="16"/>
              </w:rPr>
              <w:t xml:space="preserve">Fecha de compromiso para presentar solvatación: </w:t>
            </w:r>
          </w:p>
          <w:p w:rsidR="00BE7C1B" w:rsidRPr="003E5669" w:rsidRDefault="00BE7C1B" w:rsidP="002A2DE1">
            <w:pPr>
              <w:rPr>
                <w:rFonts w:ascii="Century Gothic" w:hAnsi="Century Gothic"/>
                <w:b/>
                <w:sz w:val="20"/>
                <w:szCs w:val="18"/>
              </w:rPr>
            </w:pPr>
            <w:r w:rsidRPr="003E5669">
              <w:rPr>
                <w:rFonts w:ascii="Century Gothic" w:hAnsi="Century Gothic"/>
                <w:sz w:val="20"/>
                <w:szCs w:val="16"/>
              </w:rPr>
              <w:t xml:space="preserve">10 días hábiles después de la recepción del Oficio CGE-OIC-IEIFE-0247/2018 de fecha del 21 de diciembre 2018. </w:t>
            </w:r>
            <w:r w:rsidRPr="003E5669">
              <w:rPr>
                <w:rFonts w:ascii="Century Gothic" w:hAnsi="Century Gothic"/>
                <w:sz w:val="20"/>
                <w:szCs w:val="16"/>
                <w:u w:val="single"/>
              </w:rPr>
              <w:t>(21 de Enero del 2019)</w:t>
            </w:r>
          </w:p>
        </w:tc>
      </w:tr>
    </w:tbl>
    <w:p w:rsidR="00BE7C1B" w:rsidRPr="003E5669" w:rsidRDefault="00BE7C1B" w:rsidP="00BE7C1B">
      <w:pPr>
        <w:rPr>
          <w:rFonts w:ascii="Century Gothic" w:hAnsi="Century Gothic"/>
          <w:b/>
          <w:sz w:val="18"/>
        </w:rPr>
      </w:pPr>
    </w:p>
    <w:p w:rsidR="00BE7C1B" w:rsidRPr="003E5669" w:rsidRDefault="00BE7C1B" w:rsidP="00BE7C1B">
      <w:pPr>
        <w:ind w:firstLine="708"/>
        <w:jc w:val="both"/>
        <w:rPr>
          <w:rFonts w:ascii="Century Gothic" w:hAnsi="Century Gothic"/>
          <w:b/>
          <w:sz w:val="20"/>
        </w:rPr>
      </w:pPr>
    </w:p>
    <w:p w:rsidR="00BE7C1B" w:rsidRPr="003E5669" w:rsidRDefault="00BE7C1B" w:rsidP="00BE7C1B">
      <w:pPr>
        <w:ind w:firstLine="708"/>
        <w:jc w:val="both"/>
        <w:rPr>
          <w:rFonts w:ascii="Century Gothic" w:hAnsi="Century Gothic"/>
          <w:b/>
          <w:sz w:val="20"/>
        </w:rPr>
      </w:pPr>
      <w:r w:rsidRPr="003E5669">
        <w:rPr>
          <w:rFonts w:ascii="Century Gothic" w:hAnsi="Century Gothic"/>
          <w:b/>
          <w:noProof/>
          <w:sz w:val="14"/>
          <w:lang w:val="es-MX" w:eastAsia="es-MX"/>
        </w:rPr>
        <mc:AlternateContent>
          <mc:Choice Requires="wpg">
            <w:drawing>
              <wp:anchor distT="0" distB="0" distL="114300" distR="114300" simplePos="0" relativeHeight="251757568" behindDoc="0" locked="0" layoutInCell="1" allowOverlap="1" wp14:anchorId="0BCF5876" wp14:editId="2C8150C1">
                <wp:simplePos x="0" y="0"/>
                <wp:positionH relativeFrom="column">
                  <wp:posOffset>2633980</wp:posOffset>
                </wp:positionH>
                <wp:positionV relativeFrom="paragraph">
                  <wp:posOffset>322580</wp:posOffset>
                </wp:positionV>
                <wp:extent cx="2976245" cy="567690"/>
                <wp:effectExtent l="0" t="0" r="14605" b="3810"/>
                <wp:wrapNone/>
                <wp:docPr id="6" name="6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6245" cy="567690"/>
                          <a:chOff x="0" y="0"/>
                          <a:chExt cx="2719980" cy="568366"/>
                        </a:xfrm>
                      </wpg:grpSpPr>
                      <wps:wsp>
                        <wps:cNvPr id="7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719980" cy="5683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7C1B" w:rsidRPr="00DE7A51" w:rsidRDefault="00BE7C1B" w:rsidP="00BE7C1B">
                              <w:pPr>
                                <w:jc w:val="center"/>
                                <w:rPr>
                                  <w:rFonts w:ascii="Century Gothic" w:hAnsi="Century Gothic"/>
                                  <w:sz w:val="20"/>
                                  <w:szCs w:val="18"/>
                                </w:rPr>
                              </w:pPr>
                              <w:r w:rsidRPr="00DE7A51">
                                <w:rPr>
                                  <w:rFonts w:ascii="Century Gothic" w:hAnsi="Century Gothic"/>
                                  <w:sz w:val="20"/>
                                  <w:szCs w:val="18"/>
                                </w:rPr>
                                <w:t>Arq. Alonso Del Castillo Lemus</w:t>
                              </w:r>
                            </w:p>
                            <w:p w:rsidR="00BE7C1B" w:rsidRDefault="00BE7C1B" w:rsidP="00BE7C1B">
                              <w:pPr>
                                <w:jc w:val="center"/>
                                <w:rPr>
                                  <w:rFonts w:ascii="Century Gothic" w:hAnsi="Century Gothic"/>
                                  <w:sz w:val="20"/>
                                  <w:szCs w:val="18"/>
                                </w:rPr>
                              </w:pPr>
                              <w:r w:rsidRPr="00DE7A51">
                                <w:rPr>
                                  <w:rFonts w:ascii="Century Gothic" w:hAnsi="Century Gothic"/>
                                  <w:sz w:val="20"/>
                                  <w:szCs w:val="18"/>
                                </w:rPr>
                                <w:t>Titular del Órgano Interno de Control del IEIFE</w:t>
                              </w:r>
                            </w:p>
                            <w:p w:rsidR="00BE7C1B" w:rsidRPr="009946AE" w:rsidRDefault="00BE7C1B" w:rsidP="00BE7C1B">
                              <w:pPr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 w:rsidRPr="009946AE">
                                <w:rPr>
                                  <w:rFonts w:ascii="Century Gothic" w:hAnsi="Century Gothic"/>
                                  <w:b/>
                                  <w:sz w:val="20"/>
                                  <w:szCs w:val="18"/>
                                </w:rPr>
                                <w:t>Elaboró, Revisó y Autorizó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8" name="8 Conector recto"/>
                        <wps:cNvCnPr/>
                        <wps:spPr>
                          <a:xfrm>
                            <a:off x="0" y="0"/>
                            <a:ext cx="271907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BCF5876" id="6 Grupo" o:spid="_x0000_s1029" style="position:absolute;left:0;text-align:left;margin-left:207.4pt;margin-top:25.4pt;width:234.35pt;height:44.7pt;z-index:251757568;mso-width-relative:margin" coordsize="27199,5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">
                <v:shape id="Cuadro de texto 2" o:spid="_x0000_s1030" type="#_x0000_t202" style="position:absolute;width:27199;height:56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" stroked="f">
                  <v:textbox>
                    <w:txbxContent>
                      <w:p w:rsidR="00BE7C1B" w:rsidRPr="00DE7A51" w:rsidRDefault="00BE7C1B" w:rsidP="00BE7C1B">
                        <w:pPr>
                          <w:jc w:val="center"/>
                          <w:rPr>
                            <w:rFonts w:ascii="Century Gothic" w:hAnsi="Century Gothic"/>
                            <w:sz w:val="20"/>
                            <w:szCs w:val="18"/>
                          </w:rPr>
                        </w:pPr>
                        <w:r w:rsidRPr="00DE7A51">
                          <w:rPr>
                            <w:rFonts w:ascii="Century Gothic" w:hAnsi="Century Gothic"/>
                            <w:sz w:val="20"/>
                            <w:szCs w:val="18"/>
                          </w:rPr>
                          <w:t>Arq. Alonso Del Castillo Lemus</w:t>
                        </w:r>
                      </w:p>
                      <w:p w:rsidR="00BE7C1B" w:rsidRDefault="00BE7C1B" w:rsidP="00BE7C1B">
                        <w:pPr>
                          <w:jc w:val="center"/>
                          <w:rPr>
                            <w:rFonts w:ascii="Century Gothic" w:hAnsi="Century Gothic"/>
                            <w:sz w:val="20"/>
                            <w:szCs w:val="18"/>
                          </w:rPr>
                        </w:pPr>
                        <w:r w:rsidRPr="00DE7A51">
                          <w:rPr>
                            <w:rFonts w:ascii="Century Gothic" w:hAnsi="Century Gothic"/>
                            <w:sz w:val="20"/>
                            <w:szCs w:val="18"/>
                          </w:rPr>
                          <w:t>Titular del Órgano Interno de Control del IEIFE</w:t>
                        </w:r>
                      </w:p>
                      <w:p w:rsidR="00BE7C1B" w:rsidRPr="009946AE" w:rsidRDefault="00BE7C1B" w:rsidP="00BE7C1B">
                        <w:pPr>
                          <w:jc w:val="center"/>
                          <w:rPr>
                            <w:b/>
                            <w:sz w:val="28"/>
                          </w:rPr>
                        </w:pPr>
                        <w:r w:rsidRPr="009946AE">
                          <w:rPr>
                            <w:rFonts w:ascii="Century Gothic" w:hAnsi="Century Gothic"/>
                            <w:b/>
                            <w:sz w:val="20"/>
                            <w:szCs w:val="18"/>
                          </w:rPr>
                          <w:t>Elaboró, Revisó y Autorizó</w:t>
                        </w:r>
                      </w:p>
                    </w:txbxContent>
                  </v:textbox>
                </v:shape>
                <v:line id="8 Conector recto" o:spid="_x0000_s1031" style="position:absolute;visibility:visible;mso-wrap-style:square" from="0,0" to="27190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" strokecolor="black [3213]"/>
              </v:group>
            </w:pict>
          </mc:Fallback>
        </mc:AlternateContent>
      </w:r>
    </w:p>
    <w:p w:rsidR="00BE7C1B" w:rsidRPr="003E5669" w:rsidRDefault="00BE7C1B" w:rsidP="00FB7EFF">
      <w:pPr>
        <w:rPr>
          <w:rFonts w:ascii="Century Gothic" w:hAnsi="Century Gothic"/>
          <w:b/>
          <w:sz w:val="14"/>
        </w:rPr>
      </w:pPr>
    </w:p>
    <w:tbl>
      <w:tblPr>
        <w:tblStyle w:val="Tablaconcuadrcula"/>
        <w:tblW w:w="14034" w:type="dxa"/>
        <w:tblInd w:w="-459" w:type="dxa"/>
        <w:tblLook w:val="04A0" w:firstRow="1" w:lastRow="0" w:firstColumn="1" w:lastColumn="0" w:noHBand="0" w:noVBand="1"/>
      </w:tblPr>
      <w:tblGrid>
        <w:gridCol w:w="709"/>
        <w:gridCol w:w="8930"/>
        <w:gridCol w:w="4395"/>
      </w:tblGrid>
      <w:tr w:rsidR="00DD42F6" w:rsidRPr="003E5669" w:rsidTr="002A2DE1">
        <w:tc>
          <w:tcPr>
            <w:tcW w:w="14034" w:type="dxa"/>
            <w:gridSpan w:val="3"/>
          </w:tcPr>
          <w:p w:rsidR="00DD42F6" w:rsidRPr="003E5669" w:rsidRDefault="00DD42F6" w:rsidP="002A2DE1">
            <w:pPr>
              <w:jc w:val="right"/>
              <w:rPr>
                <w:rFonts w:ascii="Century Gothic" w:hAnsi="Century Gothic"/>
                <w:b/>
                <w:sz w:val="19"/>
                <w:szCs w:val="19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lastRenderedPageBreak/>
              <w:t>Fecha de elaboración: jueves 20 de diciembre de 2018</w:t>
            </w:r>
          </w:p>
        </w:tc>
      </w:tr>
      <w:tr w:rsidR="00DD42F6" w:rsidRPr="003E5669" w:rsidTr="002A2DE1">
        <w:trPr>
          <w:trHeight w:val="1434"/>
        </w:trPr>
        <w:tc>
          <w:tcPr>
            <w:tcW w:w="709" w:type="dxa"/>
          </w:tcPr>
          <w:p w:rsidR="00DD42F6" w:rsidRPr="003E5669" w:rsidRDefault="00DD42F6" w:rsidP="002A2DE1">
            <w:pPr>
              <w:jc w:val="center"/>
              <w:rPr>
                <w:rFonts w:ascii="Century Gothic" w:hAnsi="Century Gothic"/>
                <w:b/>
              </w:rPr>
            </w:pPr>
          </w:p>
        </w:tc>
        <w:tc>
          <w:tcPr>
            <w:tcW w:w="8930" w:type="dxa"/>
          </w:tcPr>
          <w:p w:rsidR="00DD42F6" w:rsidRPr="003E5669" w:rsidRDefault="00DD42F6" w:rsidP="002A2DE1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DD42F6" w:rsidRPr="003E5669" w:rsidRDefault="00DD42F6" w:rsidP="002A2DE1">
            <w:pPr>
              <w:jc w:val="center"/>
              <w:rPr>
                <w:rFonts w:ascii="Century Gothic" w:hAnsi="Century Gothic"/>
                <w:b/>
                <w:sz w:val="21"/>
                <w:szCs w:val="21"/>
              </w:rPr>
            </w:pPr>
            <w:r w:rsidRPr="003E5669">
              <w:rPr>
                <w:rFonts w:ascii="Century Gothic" w:hAnsi="Century Gothic"/>
                <w:b/>
                <w:sz w:val="21"/>
                <w:szCs w:val="21"/>
              </w:rPr>
              <w:t>ÓRGANO INTERNO DE CONTROL DEL</w:t>
            </w:r>
          </w:p>
          <w:p w:rsidR="00DD42F6" w:rsidRPr="003E5669" w:rsidRDefault="00DD42F6" w:rsidP="002A2DE1">
            <w:pPr>
              <w:jc w:val="center"/>
              <w:rPr>
                <w:rFonts w:ascii="Century Gothic" w:hAnsi="Century Gothic"/>
                <w:b/>
                <w:sz w:val="21"/>
                <w:szCs w:val="21"/>
              </w:rPr>
            </w:pPr>
            <w:r w:rsidRPr="003E5669">
              <w:rPr>
                <w:rFonts w:ascii="Century Gothic" w:hAnsi="Century Gothic"/>
                <w:b/>
                <w:sz w:val="21"/>
                <w:szCs w:val="21"/>
              </w:rPr>
              <w:t>INSTITUTO ESTATAL DE INFRAESTRUCTURA FÍSICA EDUCATIVA</w:t>
            </w:r>
          </w:p>
          <w:p w:rsidR="00DD42F6" w:rsidRPr="003E5669" w:rsidRDefault="00DD42F6" w:rsidP="002A2DE1">
            <w:pPr>
              <w:jc w:val="center"/>
              <w:rPr>
                <w:rFonts w:ascii="Century Gothic" w:hAnsi="Century Gothic"/>
                <w:b/>
                <w:sz w:val="19"/>
                <w:szCs w:val="19"/>
              </w:rPr>
            </w:pPr>
          </w:p>
          <w:p w:rsidR="00DD42F6" w:rsidRPr="003E5669" w:rsidRDefault="003E5669" w:rsidP="002A2DE1">
            <w:pPr>
              <w:jc w:val="center"/>
              <w:rPr>
                <w:rFonts w:ascii="Century Gothic" w:hAnsi="Century Gothic"/>
                <w:b/>
              </w:rPr>
            </w:pPr>
            <w:r w:rsidRPr="003E5669">
              <w:rPr>
                <w:rFonts w:ascii="Century Gothic" w:hAnsi="Century Gothic"/>
                <w:b/>
                <w:sz w:val="22"/>
                <w:szCs w:val="19"/>
              </w:rPr>
              <w:t>Cédula de observaciones</w:t>
            </w:r>
          </w:p>
        </w:tc>
        <w:tc>
          <w:tcPr>
            <w:tcW w:w="4395" w:type="dxa"/>
          </w:tcPr>
          <w:p w:rsidR="00DD42F6" w:rsidRPr="003E5669" w:rsidRDefault="00DD42F6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Hoja No.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3 de 8</w:t>
            </w:r>
            <w:r w:rsidRPr="003E5669">
              <w:rPr>
                <w:rFonts w:ascii="Century Gothic" w:hAnsi="Century Gothic"/>
                <w:sz w:val="19"/>
                <w:szCs w:val="19"/>
              </w:rPr>
              <w:t xml:space="preserve"> </w:t>
            </w:r>
          </w:p>
          <w:p w:rsidR="00DD42F6" w:rsidRPr="003E5669" w:rsidRDefault="00DD42F6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Número de auditoría: </w:t>
            </w:r>
            <w:r w:rsidRPr="003E5669">
              <w:rPr>
                <w:rFonts w:ascii="Century Gothic" w:hAnsi="Century Gothic"/>
                <w:b/>
                <w:sz w:val="19"/>
                <w:szCs w:val="19"/>
                <w:u w:val="single"/>
              </w:rPr>
              <w:t>AD-I-1-2018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 xml:space="preserve"> </w:t>
            </w:r>
          </w:p>
          <w:p w:rsidR="00DD42F6" w:rsidRPr="003E5669" w:rsidRDefault="00DD42F6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Número de observación: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3 de 8</w:t>
            </w:r>
            <w:r w:rsidRPr="003E5669">
              <w:rPr>
                <w:rFonts w:ascii="Century Gothic" w:hAnsi="Century Gothic"/>
                <w:sz w:val="19"/>
                <w:szCs w:val="19"/>
              </w:rPr>
              <w:t xml:space="preserve"> </w:t>
            </w:r>
          </w:p>
          <w:p w:rsidR="00DD42F6" w:rsidRPr="003E5669" w:rsidRDefault="00DD42F6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Monto total fiscalizado: 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$</w:t>
            </w:r>
            <w:r w:rsidRPr="003E5669">
              <w:rPr>
                <w:rFonts w:ascii="Century Gothic" w:hAnsi="Century Gothic" w:cs="Arial"/>
                <w:b/>
                <w:noProof/>
                <w:sz w:val="19"/>
                <w:szCs w:val="19"/>
                <w:u w:val="single"/>
              </w:rPr>
              <w:t xml:space="preserve"> </w:t>
            </w:r>
            <w:r w:rsidRPr="003E5669">
              <w:rPr>
                <w:rFonts w:ascii="Century Gothic" w:hAnsi="Century Gothic" w:cs="Arial"/>
                <w:noProof/>
                <w:sz w:val="19"/>
                <w:szCs w:val="19"/>
                <w:u w:val="single"/>
              </w:rPr>
              <w:t>0.00</w:t>
            </w:r>
          </w:p>
          <w:p w:rsidR="00DD42F6" w:rsidRPr="003E5669" w:rsidRDefault="00DD42F6" w:rsidP="002A2DE1">
            <w:pPr>
              <w:rPr>
                <w:rFonts w:ascii="Century Gothic" w:hAnsi="Century Gothic"/>
                <w:sz w:val="19"/>
                <w:szCs w:val="19"/>
                <w:u w:val="single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Monto total observado: 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$ 0.00</w:t>
            </w:r>
          </w:p>
          <w:p w:rsidR="00DD42F6" w:rsidRPr="003E5669" w:rsidRDefault="00DD42F6" w:rsidP="002A2DE1">
            <w:pPr>
              <w:rPr>
                <w:rFonts w:ascii="Century Gothic" w:hAnsi="Century Gothic"/>
                <w:b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Monto por recuperar: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$</w:t>
            </w:r>
            <w:r w:rsidRPr="003E5669">
              <w:rPr>
                <w:rFonts w:ascii="Century Gothic" w:hAnsi="Century Gothic" w:cs="Arial"/>
                <w:b/>
                <w:noProof/>
                <w:sz w:val="19"/>
                <w:szCs w:val="19"/>
                <w:u w:val="single"/>
              </w:rPr>
              <w:t xml:space="preserve">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0.00</w:t>
            </w:r>
          </w:p>
        </w:tc>
      </w:tr>
      <w:tr w:rsidR="00DD42F6" w:rsidRPr="003E5669" w:rsidTr="002A2DE1">
        <w:tc>
          <w:tcPr>
            <w:tcW w:w="14034" w:type="dxa"/>
            <w:gridSpan w:val="3"/>
          </w:tcPr>
          <w:p w:rsidR="00DD42F6" w:rsidRPr="003E5669" w:rsidRDefault="00DD42F6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b/>
                <w:sz w:val="19"/>
                <w:szCs w:val="19"/>
              </w:rPr>
              <w:t>Ente:</w:t>
            </w:r>
            <w:r w:rsidRPr="003E5669">
              <w:rPr>
                <w:rFonts w:ascii="Century Gothic" w:hAnsi="Century Gothic"/>
                <w:sz w:val="19"/>
                <w:szCs w:val="19"/>
              </w:rPr>
              <w:t xml:space="preserve"> Instituto Estatal de Infraestructura Física Educativa.</w:t>
            </w:r>
          </w:p>
        </w:tc>
      </w:tr>
      <w:tr w:rsidR="00DD42F6" w:rsidRPr="003E5669" w:rsidTr="002A2DE1">
        <w:tc>
          <w:tcPr>
            <w:tcW w:w="14034" w:type="dxa"/>
            <w:gridSpan w:val="3"/>
          </w:tcPr>
          <w:p w:rsidR="00DD42F6" w:rsidRPr="003E5669" w:rsidRDefault="00DD42F6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b/>
                <w:sz w:val="19"/>
                <w:szCs w:val="19"/>
              </w:rPr>
              <w:t>Unidad auditada:</w:t>
            </w:r>
            <w:r w:rsidRPr="003E5669">
              <w:rPr>
                <w:rFonts w:ascii="Century Gothic" w:hAnsi="Century Gothic"/>
                <w:sz w:val="19"/>
                <w:szCs w:val="19"/>
              </w:rPr>
              <w:t xml:space="preserve"> Dirección Administrativa</w:t>
            </w:r>
          </w:p>
        </w:tc>
      </w:tr>
    </w:tbl>
    <w:p w:rsidR="00DD42F6" w:rsidRPr="003E5669" w:rsidRDefault="00DD42F6" w:rsidP="00DD42F6">
      <w:pPr>
        <w:jc w:val="center"/>
        <w:rPr>
          <w:rFonts w:ascii="Century Gothic" w:hAnsi="Century Gothic"/>
          <w:b/>
          <w:sz w:val="16"/>
        </w:rPr>
      </w:pPr>
    </w:p>
    <w:tbl>
      <w:tblPr>
        <w:tblStyle w:val="Tablaconcuadrcula"/>
        <w:tblW w:w="14034" w:type="dxa"/>
        <w:tblInd w:w="-459" w:type="dxa"/>
        <w:tblLook w:val="04A0" w:firstRow="1" w:lastRow="0" w:firstColumn="1" w:lastColumn="0" w:noHBand="0" w:noVBand="1"/>
      </w:tblPr>
      <w:tblGrid>
        <w:gridCol w:w="7938"/>
        <w:gridCol w:w="6096"/>
      </w:tblGrid>
      <w:tr w:rsidR="003E5669" w:rsidRPr="003E5669" w:rsidTr="002A2DE1">
        <w:trPr>
          <w:trHeight w:val="4825"/>
        </w:trPr>
        <w:tc>
          <w:tcPr>
            <w:tcW w:w="7938" w:type="dxa"/>
          </w:tcPr>
          <w:p w:rsidR="00DD42F6" w:rsidRPr="003E5669" w:rsidRDefault="00DD42F6" w:rsidP="002A2DE1">
            <w:pPr>
              <w:jc w:val="center"/>
              <w:rPr>
                <w:rFonts w:ascii="Century Gothic" w:hAnsi="Century Gothic"/>
                <w:b/>
                <w:sz w:val="20"/>
                <w:szCs w:val="19"/>
              </w:rPr>
            </w:pPr>
            <w:r w:rsidRPr="003E5669">
              <w:rPr>
                <w:rFonts w:ascii="Century Gothic" w:hAnsi="Century Gothic"/>
                <w:b/>
                <w:sz w:val="20"/>
                <w:szCs w:val="19"/>
              </w:rPr>
              <w:t>Observación</w:t>
            </w:r>
          </w:p>
          <w:p w:rsidR="00DD42F6" w:rsidRPr="003E5669" w:rsidRDefault="00DD42F6" w:rsidP="002A2DE1">
            <w:pPr>
              <w:jc w:val="both"/>
              <w:rPr>
                <w:rFonts w:ascii="Century Gothic" w:hAnsi="Century Gothic"/>
                <w:b/>
                <w:sz w:val="20"/>
                <w:szCs w:val="18"/>
              </w:rPr>
            </w:pPr>
          </w:p>
          <w:p w:rsidR="00DD42F6" w:rsidRPr="00D82BF0" w:rsidRDefault="00DD42F6" w:rsidP="002A2DE1">
            <w:pPr>
              <w:jc w:val="both"/>
              <w:rPr>
                <w:rFonts w:ascii="Century Gothic" w:hAnsi="Century Gothic" w:cs="Arial"/>
                <w:b/>
                <w:sz w:val="19"/>
                <w:szCs w:val="19"/>
                <w:lang w:val="es-MX"/>
              </w:rPr>
            </w:pPr>
            <w:r w:rsidRPr="00D82BF0">
              <w:rPr>
                <w:rFonts w:ascii="Century Gothic" w:hAnsi="Century Gothic"/>
                <w:b/>
                <w:sz w:val="19"/>
                <w:szCs w:val="19"/>
              </w:rPr>
              <w:t>Observación:</w:t>
            </w:r>
            <w:r w:rsidRPr="00D82BF0">
              <w:rPr>
                <w:rFonts w:ascii="Century Gothic" w:hAnsi="Century Gothic"/>
                <w:sz w:val="19"/>
                <w:szCs w:val="19"/>
              </w:rPr>
              <w:t xml:space="preserve"> </w:t>
            </w:r>
            <w:r w:rsidRPr="00D82BF0">
              <w:rPr>
                <w:rFonts w:ascii="Century Gothic" w:hAnsi="Century Gothic" w:cs="Arial"/>
                <w:b/>
                <w:sz w:val="19"/>
                <w:szCs w:val="19"/>
                <w:lang w:val="es-MX"/>
              </w:rPr>
              <w:t>No.  003/0249/2018:</w:t>
            </w:r>
          </w:p>
          <w:p w:rsidR="00DD42F6" w:rsidRPr="00D82BF0" w:rsidRDefault="00DD42F6" w:rsidP="002A2DE1">
            <w:pPr>
              <w:jc w:val="both"/>
              <w:rPr>
                <w:rFonts w:ascii="Century Gothic" w:hAnsi="Century Gothic" w:cs="Arial"/>
                <w:b/>
                <w:sz w:val="19"/>
                <w:szCs w:val="19"/>
                <w:lang w:val="es-MX"/>
              </w:rPr>
            </w:pPr>
            <w:r w:rsidRPr="00D82BF0">
              <w:rPr>
                <w:rFonts w:ascii="Century Gothic" w:hAnsi="Century Gothic" w:cs="Arial"/>
                <w:b/>
                <w:sz w:val="19"/>
                <w:szCs w:val="19"/>
                <w:lang w:val="es-MX"/>
              </w:rPr>
              <w:t>Resultado: 3.0</w:t>
            </w:r>
          </w:p>
          <w:p w:rsidR="00DD42F6" w:rsidRPr="003E5669" w:rsidRDefault="00DD42F6" w:rsidP="002A2DE1">
            <w:pPr>
              <w:jc w:val="both"/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</w:pPr>
            <w:r w:rsidRPr="00D82BF0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Con la revisión a los </w:t>
            </w:r>
            <w:r w:rsidRPr="00D82BF0">
              <w:rPr>
                <w:rFonts w:ascii="Century Gothic" w:eastAsiaTheme="minorHAnsi" w:hAnsi="Century Gothic" w:cs="Century Gothic"/>
                <w:b/>
                <w:sz w:val="19"/>
                <w:szCs w:val="19"/>
                <w:lang w:val="es-MX" w:eastAsia="en-US"/>
              </w:rPr>
              <w:t>Manuales de Organización y Procedimientos</w:t>
            </w:r>
            <w:r w:rsidRPr="00D82BF0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 de las diferentes Unidades Administrativas que conforman el Instituto Estatal de Infraestructura Física Educativa, en donde se revisó los nombramientos, estructura orgánica, leyes y normatividades, descripción de funciones y actividades de procedimientos de la </w:t>
            </w:r>
            <w:r w:rsidRPr="00D82BF0">
              <w:rPr>
                <w:rFonts w:ascii="Century Gothic" w:eastAsiaTheme="minorHAnsi" w:hAnsi="Century Gothic" w:cs="Century Gothic"/>
                <w:b/>
                <w:sz w:val="19"/>
                <w:szCs w:val="19"/>
                <w:lang w:val="es-MX" w:eastAsia="en-US"/>
              </w:rPr>
              <w:t xml:space="preserve">Dirección de Control y Gestión </w:t>
            </w:r>
            <w:r w:rsidRPr="00D82BF0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del IEIFE; y toda vez que la última fecha de autorización por parte de la Dirección de Organización y Metodología de la Oficialía Mayor fue </w:t>
            </w:r>
            <w:r w:rsidRPr="00D82BF0">
              <w:rPr>
                <w:rFonts w:ascii="Century Gothic" w:eastAsiaTheme="minorHAnsi" w:hAnsi="Century Gothic" w:cs="Century Gothic"/>
                <w:b/>
                <w:sz w:val="19"/>
                <w:szCs w:val="19"/>
                <w:lang w:val="es-MX" w:eastAsia="en-US"/>
              </w:rPr>
              <w:t xml:space="preserve">Enero 2015 </w:t>
            </w:r>
            <w:r w:rsidRPr="00D82BF0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para el Manual de Procedimientos. Y Toda vez que en auditorías pasadas se había realizado recomendado para llevar a cabo dichas actualizaciones y no se dio oportuno seguimiento en tiempo y forma; por lo que se detectó que </w:t>
            </w:r>
            <w:r w:rsidRPr="00D82BF0">
              <w:rPr>
                <w:rFonts w:ascii="Century Gothic" w:eastAsiaTheme="minorHAnsi" w:hAnsi="Century Gothic" w:cs="Century Gothic"/>
                <w:b/>
                <w:sz w:val="19"/>
                <w:szCs w:val="19"/>
                <w:lang w:val="es-MX" w:eastAsia="en-US"/>
              </w:rPr>
              <w:t>NO</w:t>
            </w:r>
            <w:r w:rsidRPr="00D82BF0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 se encuentran actualizado el </w:t>
            </w:r>
            <w:r w:rsidRPr="00D82BF0">
              <w:rPr>
                <w:rFonts w:ascii="Century Gothic" w:eastAsiaTheme="minorHAnsi" w:hAnsi="Century Gothic" w:cs="Century Gothic"/>
                <w:sz w:val="19"/>
                <w:szCs w:val="19"/>
                <w:u w:val="single"/>
                <w:lang w:val="es-MX" w:eastAsia="en-US"/>
              </w:rPr>
              <w:t xml:space="preserve">Manual de Procedimientos </w:t>
            </w:r>
            <w:r w:rsidRPr="00D82BF0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>del área, tanto en contenido como en formato.</w:t>
            </w: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  </w:t>
            </w:r>
          </w:p>
          <w:p w:rsidR="00DD42F6" w:rsidRPr="003E5669" w:rsidRDefault="00DD42F6" w:rsidP="002A2DE1">
            <w:pPr>
              <w:rPr>
                <w:rFonts w:ascii="Century Gothic" w:hAnsi="Century Gothic"/>
                <w:b/>
                <w:sz w:val="19"/>
                <w:szCs w:val="19"/>
              </w:rPr>
            </w:pPr>
          </w:p>
          <w:p w:rsidR="00DD42F6" w:rsidRPr="003E5669" w:rsidRDefault="00DD42F6" w:rsidP="002A2DE1">
            <w:pPr>
              <w:rPr>
                <w:rFonts w:ascii="Century Gothic" w:hAnsi="Century Gothic"/>
                <w:b/>
                <w:sz w:val="20"/>
                <w:szCs w:val="19"/>
              </w:rPr>
            </w:pPr>
            <w:r w:rsidRPr="003E5669">
              <w:rPr>
                <w:rFonts w:ascii="Century Gothic" w:hAnsi="Century Gothic"/>
                <w:b/>
                <w:sz w:val="20"/>
                <w:szCs w:val="19"/>
              </w:rPr>
              <w:t>Fundamento Legal:</w:t>
            </w:r>
          </w:p>
          <w:p w:rsidR="00DD42F6" w:rsidRPr="003E5669" w:rsidRDefault="00DD42F6" w:rsidP="002A2DE1">
            <w:pPr>
              <w:jc w:val="both"/>
              <w:rPr>
                <w:rFonts w:ascii="Century Gothic" w:hAnsi="Century Gothic"/>
                <w:b/>
                <w:sz w:val="20"/>
                <w:szCs w:val="18"/>
              </w:rPr>
            </w:pP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>De conformidad en la Guía Técnica para la Elaboración de Manuales de Organización y Procedimientos emitidos por Oficialía Mayor en Diciembre 2015, así como lo señala el Artículo 34 - Primera Norma- Ambiente de Control- Principio 3 del Acuerdo Administrativo que establece el Marco Integrado de Control Interno para el Sector Público.</w:t>
            </w:r>
          </w:p>
        </w:tc>
        <w:tc>
          <w:tcPr>
            <w:tcW w:w="6096" w:type="dxa"/>
          </w:tcPr>
          <w:p w:rsidR="00DD42F6" w:rsidRPr="003E5669" w:rsidRDefault="00DD42F6" w:rsidP="002A2DE1">
            <w:pPr>
              <w:jc w:val="center"/>
              <w:rPr>
                <w:rFonts w:ascii="Century Gothic" w:hAnsi="Century Gothic"/>
                <w:b/>
                <w:sz w:val="20"/>
                <w:szCs w:val="19"/>
              </w:rPr>
            </w:pPr>
            <w:r w:rsidRPr="003E5669">
              <w:rPr>
                <w:rFonts w:ascii="Century Gothic" w:hAnsi="Century Gothic"/>
                <w:b/>
                <w:sz w:val="20"/>
                <w:szCs w:val="19"/>
              </w:rPr>
              <w:t>Recomendaciones</w:t>
            </w:r>
          </w:p>
          <w:p w:rsidR="00DD42F6" w:rsidRPr="003E5669" w:rsidRDefault="00DD42F6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DD42F6" w:rsidRPr="003E5669" w:rsidRDefault="00DD42F6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DD42F6" w:rsidRPr="003E5669" w:rsidRDefault="00DD42F6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  <w:r w:rsidRPr="003E5669">
              <w:rPr>
                <w:rFonts w:ascii="Century Gothic" w:hAnsi="Century Gothic"/>
                <w:b/>
                <w:sz w:val="20"/>
                <w:szCs w:val="16"/>
              </w:rPr>
              <w:t>Correctiva:</w:t>
            </w:r>
          </w:p>
          <w:p w:rsidR="00DD42F6" w:rsidRPr="003E5669" w:rsidRDefault="00DD42F6" w:rsidP="00DD42F6">
            <w:pPr>
              <w:jc w:val="both"/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</w:pPr>
            <w:r w:rsidRPr="003E5669"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  <w:t xml:space="preserve">Se solicita presentar el </w:t>
            </w:r>
            <w:r w:rsidRPr="003E5669">
              <w:rPr>
                <w:rFonts w:ascii="Century Gothic" w:eastAsiaTheme="minorHAnsi" w:hAnsi="Century Gothic" w:cs="Century Gothic"/>
                <w:b/>
                <w:sz w:val="20"/>
                <w:szCs w:val="16"/>
                <w:lang w:val="es-MX" w:eastAsia="en-US"/>
              </w:rPr>
              <w:t>“oficio de programación de cita”</w:t>
            </w:r>
            <w:r w:rsidRPr="003E5669"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  <w:t xml:space="preserve"> por parte de la Dirección de Organización y Métodos de la Oficialía Mayor </w:t>
            </w:r>
            <w:r w:rsidRPr="003E5669">
              <w:rPr>
                <w:rFonts w:ascii="Century Gothic" w:eastAsiaTheme="minorHAnsi" w:hAnsi="Century Gothic" w:cs="Century Gothic"/>
                <w:b/>
                <w:sz w:val="20"/>
                <w:szCs w:val="16"/>
                <w:lang w:val="es-MX" w:eastAsia="en-US"/>
              </w:rPr>
              <w:t xml:space="preserve"> </w:t>
            </w:r>
            <w:r w:rsidRPr="003E5669"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  <w:t xml:space="preserve">de Gobierno del Estado para la autorización del </w:t>
            </w:r>
            <w:r w:rsidRPr="003E5669">
              <w:rPr>
                <w:rFonts w:ascii="Century Gothic" w:eastAsiaTheme="minorHAnsi" w:hAnsi="Century Gothic" w:cs="Century Gothic"/>
                <w:b/>
                <w:sz w:val="20"/>
                <w:szCs w:val="16"/>
                <w:lang w:val="es-MX" w:eastAsia="en-US"/>
              </w:rPr>
              <w:t>Manual de Procedimientos</w:t>
            </w:r>
            <w:r w:rsidRPr="003E5669"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  <w:t xml:space="preserve"> de la Dirección.</w:t>
            </w:r>
          </w:p>
          <w:p w:rsidR="00DD42F6" w:rsidRPr="003E5669" w:rsidRDefault="00DD42F6" w:rsidP="002A2DE1">
            <w:pPr>
              <w:jc w:val="both"/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DD42F6" w:rsidRPr="003E5669" w:rsidRDefault="00DD42F6" w:rsidP="002A2DE1">
            <w:pPr>
              <w:jc w:val="center"/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DD42F6" w:rsidRPr="003E5669" w:rsidRDefault="00DD42F6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DD42F6" w:rsidRPr="003E5669" w:rsidRDefault="00DD42F6" w:rsidP="002A2DE1">
            <w:pPr>
              <w:rPr>
                <w:rFonts w:ascii="Century Gothic" w:hAnsi="Century Gothic"/>
                <w:sz w:val="20"/>
                <w:szCs w:val="16"/>
              </w:rPr>
            </w:pPr>
            <w:r w:rsidRPr="003E5669">
              <w:rPr>
                <w:rFonts w:ascii="Century Gothic" w:hAnsi="Century Gothic"/>
                <w:b/>
                <w:sz w:val="20"/>
                <w:szCs w:val="16"/>
              </w:rPr>
              <w:t xml:space="preserve">Preventiva:  </w:t>
            </w:r>
            <w:r w:rsidRPr="003E5669">
              <w:rPr>
                <w:rFonts w:ascii="Century Gothic" w:hAnsi="Century Gothic"/>
                <w:sz w:val="20"/>
                <w:szCs w:val="16"/>
              </w:rPr>
              <w:t>x</w:t>
            </w:r>
          </w:p>
          <w:p w:rsidR="00DD42F6" w:rsidRPr="003E5669" w:rsidRDefault="00DD42F6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DD42F6" w:rsidRPr="003E5669" w:rsidRDefault="00DD42F6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DD42F6" w:rsidRPr="003E5669" w:rsidRDefault="00DD42F6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DD42F6" w:rsidRPr="003E5669" w:rsidRDefault="00DD42F6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DD42F6" w:rsidRPr="003E5669" w:rsidRDefault="00DD42F6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  <w:r w:rsidRPr="003E5669">
              <w:rPr>
                <w:rFonts w:ascii="Century Gothic" w:hAnsi="Century Gothic"/>
                <w:b/>
                <w:sz w:val="20"/>
                <w:szCs w:val="16"/>
              </w:rPr>
              <w:t xml:space="preserve">Fecha de compromiso para presentar solvatación: </w:t>
            </w:r>
          </w:p>
          <w:p w:rsidR="00DD42F6" w:rsidRPr="003E5669" w:rsidRDefault="00DD42F6" w:rsidP="002A2DE1">
            <w:pPr>
              <w:rPr>
                <w:rFonts w:ascii="Century Gothic" w:hAnsi="Century Gothic"/>
                <w:b/>
                <w:sz w:val="20"/>
                <w:szCs w:val="18"/>
              </w:rPr>
            </w:pPr>
            <w:r w:rsidRPr="003E5669">
              <w:rPr>
                <w:rFonts w:ascii="Century Gothic" w:hAnsi="Century Gothic"/>
                <w:sz w:val="20"/>
                <w:szCs w:val="16"/>
              </w:rPr>
              <w:t xml:space="preserve">10 días hábiles después de la recepción del Oficio CGE-OIC-IEIFE-0247/2018 de fecha del 21 de diciembre 2018. </w:t>
            </w:r>
            <w:r w:rsidRPr="003E5669">
              <w:rPr>
                <w:rFonts w:ascii="Century Gothic" w:hAnsi="Century Gothic"/>
                <w:sz w:val="20"/>
                <w:szCs w:val="16"/>
                <w:u w:val="single"/>
              </w:rPr>
              <w:t>(21 de Enero del 2019)</w:t>
            </w:r>
          </w:p>
        </w:tc>
      </w:tr>
    </w:tbl>
    <w:p w:rsidR="00DD42F6" w:rsidRPr="003E5669" w:rsidRDefault="00DD42F6" w:rsidP="00DD42F6">
      <w:pPr>
        <w:rPr>
          <w:rFonts w:ascii="Century Gothic" w:hAnsi="Century Gothic"/>
          <w:b/>
          <w:sz w:val="18"/>
        </w:rPr>
      </w:pPr>
    </w:p>
    <w:p w:rsidR="00DD42F6" w:rsidRPr="003E5669" w:rsidRDefault="00DD42F6" w:rsidP="00DD42F6">
      <w:pPr>
        <w:ind w:firstLine="708"/>
        <w:jc w:val="both"/>
        <w:rPr>
          <w:rFonts w:ascii="Century Gothic" w:hAnsi="Century Gothic"/>
          <w:b/>
          <w:sz w:val="20"/>
        </w:rPr>
      </w:pPr>
    </w:p>
    <w:p w:rsidR="00DD42F6" w:rsidRPr="003E5669" w:rsidRDefault="00DD42F6" w:rsidP="00DD42F6">
      <w:pPr>
        <w:ind w:firstLine="708"/>
        <w:jc w:val="both"/>
        <w:rPr>
          <w:rFonts w:ascii="Century Gothic" w:hAnsi="Century Gothic"/>
          <w:b/>
          <w:sz w:val="20"/>
        </w:rPr>
      </w:pPr>
      <w:r w:rsidRPr="003E5669">
        <w:rPr>
          <w:rFonts w:ascii="Century Gothic" w:hAnsi="Century Gothic"/>
          <w:b/>
          <w:noProof/>
          <w:sz w:val="14"/>
          <w:lang w:val="es-MX" w:eastAsia="es-MX"/>
        </w:rPr>
        <mc:AlternateContent>
          <mc:Choice Requires="wpg">
            <w:drawing>
              <wp:anchor distT="0" distB="0" distL="114300" distR="114300" simplePos="0" relativeHeight="251759616" behindDoc="0" locked="0" layoutInCell="1" allowOverlap="1" wp14:anchorId="0DE55033" wp14:editId="31426E86">
                <wp:simplePos x="0" y="0"/>
                <wp:positionH relativeFrom="column">
                  <wp:posOffset>2633980</wp:posOffset>
                </wp:positionH>
                <wp:positionV relativeFrom="paragraph">
                  <wp:posOffset>322580</wp:posOffset>
                </wp:positionV>
                <wp:extent cx="2976245" cy="567690"/>
                <wp:effectExtent l="0" t="0" r="14605" b="3810"/>
                <wp:wrapNone/>
                <wp:docPr id="9" name="9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6245" cy="567690"/>
                          <a:chOff x="0" y="0"/>
                          <a:chExt cx="2719980" cy="568366"/>
                        </a:xfrm>
                      </wpg:grpSpPr>
                      <wps:wsp>
                        <wps:cNvPr id="10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719980" cy="5683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D42F6" w:rsidRPr="00DE7A51" w:rsidRDefault="00DD42F6" w:rsidP="00DD42F6">
                              <w:pPr>
                                <w:jc w:val="center"/>
                                <w:rPr>
                                  <w:rFonts w:ascii="Century Gothic" w:hAnsi="Century Gothic"/>
                                  <w:sz w:val="20"/>
                                  <w:szCs w:val="18"/>
                                </w:rPr>
                              </w:pPr>
                              <w:r w:rsidRPr="00DE7A51">
                                <w:rPr>
                                  <w:rFonts w:ascii="Century Gothic" w:hAnsi="Century Gothic"/>
                                  <w:sz w:val="20"/>
                                  <w:szCs w:val="18"/>
                                </w:rPr>
                                <w:t>Arq. Alonso Del Castillo Lemus</w:t>
                              </w:r>
                            </w:p>
                            <w:p w:rsidR="00DD42F6" w:rsidRDefault="00DD42F6" w:rsidP="00DD42F6">
                              <w:pPr>
                                <w:jc w:val="center"/>
                                <w:rPr>
                                  <w:rFonts w:ascii="Century Gothic" w:hAnsi="Century Gothic"/>
                                  <w:sz w:val="20"/>
                                  <w:szCs w:val="18"/>
                                </w:rPr>
                              </w:pPr>
                              <w:r w:rsidRPr="00DE7A51">
                                <w:rPr>
                                  <w:rFonts w:ascii="Century Gothic" w:hAnsi="Century Gothic"/>
                                  <w:sz w:val="20"/>
                                  <w:szCs w:val="18"/>
                                </w:rPr>
                                <w:t>Titular del Órgano Interno de Control del IEIFE</w:t>
                              </w:r>
                            </w:p>
                            <w:p w:rsidR="00DD42F6" w:rsidRPr="009946AE" w:rsidRDefault="00DD42F6" w:rsidP="00DD42F6">
                              <w:pPr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 w:rsidRPr="009946AE">
                                <w:rPr>
                                  <w:rFonts w:ascii="Century Gothic" w:hAnsi="Century Gothic"/>
                                  <w:b/>
                                  <w:sz w:val="20"/>
                                  <w:szCs w:val="18"/>
                                </w:rPr>
                                <w:t>Elaboró, Revisó y Autorizó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" name="11 Conector recto"/>
                        <wps:cNvCnPr/>
                        <wps:spPr>
                          <a:xfrm>
                            <a:off x="0" y="0"/>
                            <a:ext cx="271907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DE55033" id="9 Grupo" o:spid="_x0000_s1032" style="position:absolute;left:0;text-align:left;margin-left:207.4pt;margin-top:25.4pt;width:234.35pt;height:44.7pt;z-index:251759616;mso-width-relative:margin" coordsize="27199,5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">
                <v:shape id="Cuadro de texto 2" o:spid="_x0000_s1033" type="#_x0000_t202" style="position:absolute;width:27199;height:56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" stroked="f">
                  <v:textbox>
                    <w:txbxContent>
                      <w:p w:rsidR="00DD42F6" w:rsidRPr="00DE7A51" w:rsidRDefault="00DD42F6" w:rsidP="00DD42F6">
                        <w:pPr>
                          <w:jc w:val="center"/>
                          <w:rPr>
                            <w:rFonts w:ascii="Century Gothic" w:hAnsi="Century Gothic"/>
                            <w:sz w:val="20"/>
                            <w:szCs w:val="18"/>
                          </w:rPr>
                        </w:pPr>
                        <w:r w:rsidRPr="00DE7A51">
                          <w:rPr>
                            <w:rFonts w:ascii="Century Gothic" w:hAnsi="Century Gothic"/>
                            <w:sz w:val="20"/>
                            <w:szCs w:val="18"/>
                          </w:rPr>
                          <w:t>Arq. Alonso Del Castillo Lemus</w:t>
                        </w:r>
                      </w:p>
                      <w:p w:rsidR="00DD42F6" w:rsidRDefault="00DD42F6" w:rsidP="00DD42F6">
                        <w:pPr>
                          <w:jc w:val="center"/>
                          <w:rPr>
                            <w:rFonts w:ascii="Century Gothic" w:hAnsi="Century Gothic"/>
                            <w:sz w:val="20"/>
                            <w:szCs w:val="18"/>
                          </w:rPr>
                        </w:pPr>
                        <w:r w:rsidRPr="00DE7A51">
                          <w:rPr>
                            <w:rFonts w:ascii="Century Gothic" w:hAnsi="Century Gothic"/>
                            <w:sz w:val="20"/>
                            <w:szCs w:val="18"/>
                          </w:rPr>
                          <w:t>Titular del Órgano Interno de Control del IEIFE</w:t>
                        </w:r>
                      </w:p>
                      <w:p w:rsidR="00DD42F6" w:rsidRPr="009946AE" w:rsidRDefault="00DD42F6" w:rsidP="00DD42F6">
                        <w:pPr>
                          <w:jc w:val="center"/>
                          <w:rPr>
                            <w:b/>
                            <w:sz w:val="28"/>
                          </w:rPr>
                        </w:pPr>
                        <w:r w:rsidRPr="009946AE">
                          <w:rPr>
                            <w:rFonts w:ascii="Century Gothic" w:hAnsi="Century Gothic"/>
                            <w:b/>
                            <w:sz w:val="20"/>
                            <w:szCs w:val="18"/>
                          </w:rPr>
                          <w:t>Elaboró, Revisó y Autorizó</w:t>
                        </w:r>
                      </w:p>
                    </w:txbxContent>
                  </v:textbox>
                </v:shape>
                <v:line id="11 Conector recto" o:spid="_x0000_s1034" style="position:absolute;visibility:visible;mso-wrap-style:square" from="0,0" to="27190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" strokecolor="black [3213]"/>
              </v:group>
            </w:pict>
          </mc:Fallback>
        </mc:AlternateContent>
      </w:r>
    </w:p>
    <w:p w:rsidR="00DD42F6" w:rsidRPr="003E5669" w:rsidRDefault="00DD42F6" w:rsidP="00FB7EFF">
      <w:pPr>
        <w:rPr>
          <w:rFonts w:ascii="Century Gothic" w:hAnsi="Century Gothic"/>
          <w:b/>
          <w:sz w:val="14"/>
        </w:rPr>
      </w:pPr>
    </w:p>
    <w:tbl>
      <w:tblPr>
        <w:tblStyle w:val="Tablaconcuadrcula"/>
        <w:tblW w:w="14034" w:type="dxa"/>
        <w:tblInd w:w="-459" w:type="dxa"/>
        <w:tblLook w:val="04A0" w:firstRow="1" w:lastRow="0" w:firstColumn="1" w:lastColumn="0" w:noHBand="0" w:noVBand="1"/>
      </w:tblPr>
      <w:tblGrid>
        <w:gridCol w:w="709"/>
        <w:gridCol w:w="8930"/>
        <w:gridCol w:w="4395"/>
      </w:tblGrid>
      <w:tr w:rsidR="00932B79" w:rsidRPr="003E5669" w:rsidTr="002A2DE1">
        <w:tc>
          <w:tcPr>
            <w:tcW w:w="14034" w:type="dxa"/>
            <w:gridSpan w:val="3"/>
          </w:tcPr>
          <w:p w:rsidR="00932B79" w:rsidRPr="003E5669" w:rsidRDefault="00932B79" w:rsidP="002A2DE1">
            <w:pPr>
              <w:jc w:val="right"/>
              <w:rPr>
                <w:rFonts w:ascii="Century Gothic" w:hAnsi="Century Gothic"/>
                <w:b/>
                <w:sz w:val="19"/>
                <w:szCs w:val="19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lastRenderedPageBreak/>
              <w:t>Fecha de elaboración: jueves 20 de diciembre de 2018</w:t>
            </w:r>
          </w:p>
        </w:tc>
      </w:tr>
      <w:tr w:rsidR="00932B79" w:rsidRPr="003E5669" w:rsidTr="002A2DE1">
        <w:trPr>
          <w:trHeight w:val="1434"/>
        </w:trPr>
        <w:tc>
          <w:tcPr>
            <w:tcW w:w="709" w:type="dxa"/>
          </w:tcPr>
          <w:p w:rsidR="00932B79" w:rsidRPr="003E5669" w:rsidRDefault="00932B79" w:rsidP="002A2DE1">
            <w:pPr>
              <w:jc w:val="center"/>
              <w:rPr>
                <w:rFonts w:ascii="Century Gothic" w:hAnsi="Century Gothic"/>
                <w:b/>
              </w:rPr>
            </w:pPr>
          </w:p>
        </w:tc>
        <w:tc>
          <w:tcPr>
            <w:tcW w:w="8930" w:type="dxa"/>
          </w:tcPr>
          <w:p w:rsidR="00932B79" w:rsidRPr="003E5669" w:rsidRDefault="00932B79" w:rsidP="002A2DE1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932B79" w:rsidRPr="003E5669" w:rsidRDefault="00932B79" w:rsidP="002A2DE1">
            <w:pPr>
              <w:jc w:val="center"/>
              <w:rPr>
                <w:rFonts w:ascii="Century Gothic" w:hAnsi="Century Gothic"/>
                <w:b/>
                <w:sz w:val="21"/>
                <w:szCs w:val="21"/>
              </w:rPr>
            </w:pPr>
            <w:r w:rsidRPr="003E5669">
              <w:rPr>
                <w:rFonts w:ascii="Century Gothic" w:hAnsi="Century Gothic"/>
                <w:b/>
                <w:sz w:val="21"/>
                <w:szCs w:val="21"/>
              </w:rPr>
              <w:t>ÓRGANO INTERNO DE CONTROL DEL</w:t>
            </w:r>
          </w:p>
          <w:p w:rsidR="00932B79" w:rsidRPr="003E5669" w:rsidRDefault="00932B79" w:rsidP="002A2DE1">
            <w:pPr>
              <w:jc w:val="center"/>
              <w:rPr>
                <w:rFonts w:ascii="Century Gothic" w:hAnsi="Century Gothic"/>
                <w:b/>
                <w:sz w:val="21"/>
                <w:szCs w:val="21"/>
              </w:rPr>
            </w:pPr>
            <w:r w:rsidRPr="003E5669">
              <w:rPr>
                <w:rFonts w:ascii="Century Gothic" w:hAnsi="Century Gothic"/>
                <w:b/>
                <w:sz w:val="21"/>
                <w:szCs w:val="21"/>
              </w:rPr>
              <w:t>INSTITUTO ESTATAL DE INFRAESTRUCTURA FÍSICA EDUCATIVA</w:t>
            </w:r>
          </w:p>
          <w:p w:rsidR="00932B79" w:rsidRPr="003E5669" w:rsidRDefault="00932B79" w:rsidP="002A2DE1">
            <w:pPr>
              <w:jc w:val="center"/>
              <w:rPr>
                <w:rFonts w:ascii="Century Gothic" w:hAnsi="Century Gothic"/>
                <w:b/>
                <w:sz w:val="19"/>
                <w:szCs w:val="19"/>
              </w:rPr>
            </w:pPr>
          </w:p>
          <w:p w:rsidR="00932B79" w:rsidRPr="003E5669" w:rsidRDefault="003E5669" w:rsidP="002A2DE1">
            <w:pPr>
              <w:jc w:val="center"/>
              <w:rPr>
                <w:rFonts w:ascii="Century Gothic" w:hAnsi="Century Gothic"/>
                <w:b/>
              </w:rPr>
            </w:pPr>
            <w:r w:rsidRPr="003E5669">
              <w:rPr>
                <w:rFonts w:ascii="Century Gothic" w:hAnsi="Century Gothic"/>
                <w:b/>
                <w:sz w:val="22"/>
                <w:szCs w:val="19"/>
              </w:rPr>
              <w:t>Cédula de observaciones</w:t>
            </w:r>
          </w:p>
        </w:tc>
        <w:tc>
          <w:tcPr>
            <w:tcW w:w="4395" w:type="dxa"/>
          </w:tcPr>
          <w:p w:rsidR="00932B79" w:rsidRPr="003E5669" w:rsidRDefault="00932B79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Hoja No.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4 de 8</w:t>
            </w:r>
            <w:r w:rsidRPr="003E5669">
              <w:rPr>
                <w:rFonts w:ascii="Century Gothic" w:hAnsi="Century Gothic"/>
                <w:sz w:val="19"/>
                <w:szCs w:val="19"/>
              </w:rPr>
              <w:t xml:space="preserve"> </w:t>
            </w:r>
          </w:p>
          <w:p w:rsidR="00932B79" w:rsidRPr="003E5669" w:rsidRDefault="00932B79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Número de auditoría: </w:t>
            </w:r>
            <w:r w:rsidRPr="003E5669">
              <w:rPr>
                <w:rFonts w:ascii="Century Gothic" w:hAnsi="Century Gothic"/>
                <w:b/>
                <w:sz w:val="19"/>
                <w:szCs w:val="19"/>
                <w:u w:val="single"/>
              </w:rPr>
              <w:t>AD-I-1-2018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 xml:space="preserve"> </w:t>
            </w:r>
          </w:p>
          <w:p w:rsidR="00932B79" w:rsidRPr="003E5669" w:rsidRDefault="00932B79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Número de observación: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4 de 8</w:t>
            </w:r>
            <w:r w:rsidRPr="003E5669">
              <w:rPr>
                <w:rFonts w:ascii="Century Gothic" w:hAnsi="Century Gothic"/>
                <w:sz w:val="19"/>
                <w:szCs w:val="19"/>
              </w:rPr>
              <w:t xml:space="preserve"> </w:t>
            </w:r>
          </w:p>
          <w:p w:rsidR="00932B79" w:rsidRPr="003E5669" w:rsidRDefault="00932B79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Monto total fiscalizado: 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$</w:t>
            </w:r>
            <w:r w:rsidRPr="003E5669">
              <w:rPr>
                <w:rFonts w:ascii="Century Gothic" w:hAnsi="Century Gothic" w:cs="Arial"/>
                <w:b/>
                <w:noProof/>
                <w:sz w:val="19"/>
                <w:szCs w:val="19"/>
                <w:u w:val="single"/>
              </w:rPr>
              <w:t xml:space="preserve"> </w:t>
            </w:r>
            <w:r w:rsidRPr="003E5669">
              <w:rPr>
                <w:rFonts w:ascii="Century Gothic" w:hAnsi="Century Gothic" w:cs="Arial"/>
                <w:noProof/>
                <w:sz w:val="19"/>
                <w:szCs w:val="19"/>
                <w:u w:val="single"/>
              </w:rPr>
              <w:t>0.00</w:t>
            </w:r>
          </w:p>
          <w:p w:rsidR="00932B79" w:rsidRPr="003E5669" w:rsidRDefault="00932B79" w:rsidP="002A2DE1">
            <w:pPr>
              <w:rPr>
                <w:rFonts w:ascii="Century Gothic" w:hAnsi="Century Gothic"/>
                <w:sz w:val="19"/>
                <w:szCs w:val="19"/>
                <w:u w:val="single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Monto total observado: 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$ 0.00</w:t>
            </w:r>
          </w:p>
          <w:p w:rsidR="00932B79" w:rsidRPr="003E5669" w:rsidRDefault="00932B79" w:rsidP="002A2DE1">
            <w:pPr>
              <w:rPr>
                <w:rFonts w:ascii="Century Gothic" w:hAnsi="Century Gothic"/>
                <w:b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Monto por recuperar: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$</w:t>
            </w:r>
            <w:r w:rsidRPr="003E5669">
              <w:rPr>
                <w:rFonts w:ascii="Century Gothic" w:hAnsi="Century Gothic" w:cs="Arial"/>
                <w:b/>
                <w:noProof/>
                <w:sz w:val="19"/>
                <w:szCs w:val="19"/>
                <w:u w:val="single"/>
              </w:rPr>
              <w:t xml:space="preserve">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0.00</w:t>
            </w:r>
          </w:p>
        </w:tc>
      </w:tr>
      <w:tr w:rsidR="00932B79" w:rsidRPr="003E5669" w:rsidTr="002A2DE1">
        <w:tc>
          <w:tcPr>
            <w:tcW w:w="14034" w:type="dxa"/>
            <w:gridSpan w:val="3"/>
          </w:tcPr>
          <w:p w:rsidR="00932B79" w:rsidRPr="003E5669" w:rsidRDefault="00932B79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b/>
                <w:sz w:val="19"/>
                <w:szCs w:val="19"/>
              </w:rPr>
              <w:t>Ente:</w:t>
            </w:r>
            <w:r w:rsidRPr="003E5669">
              <w:rPr>
                <w:rFonts w:ascii="Century Gothic" w:hAnsi="Century Gothic"/>
                <w:sz w:val="19"/>
                <w:szCs w:val="19"/>
              </w:rPr>
              <w:t xml:space="preserve"> Instituto Estatal de Infraestructura Física Educativa.</w:t>
            </w:r>
          </w:p>
        </w:tc>
      </w:tr>
      <w:tr w:rsidR="00932B79" w:rsidRPr="003E5669" w:rsidTr="002A2DE1">
        <w:tc>
          <w:tcPr>
            <w:tcW w:w="14034" w:type="dxa"/>
            <w:gridSpan w:val="3"/>
          </w:tcPr>
          <w:p w:rsidR="00932B79" w:rsidRPr="003E5669" w:rsidRDefault="00932B79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b/>
                <w:sz w:val="19"/>
                <w:szCs w:val="19"/>
              </w:rPr>
              <w:t>Unidad auditada:</w:t>
            </w:r>
            <w:r w:rsidRPr="003E5669">
              <w:rPr>
                <w:rFonts w:ascii="Century Gothic" w:hAnsi="Century Gothic"/>
                <w:sz w:val="19"/>
                <w:szCs w:val="19"/>
              </w:rPr>
              <w:t xml:space="preserve"> Dirección Administrativa</w:t>
            </w:r>
          </w:p>
        </w:tc>
      </w:tr>
    </w:tbl>
    <w:p w:rsidR="00932B79" w:rsidRPr="003E5669" w:rsidRDefault="00932B79" w:rsidP="00932B79">
      <w:pPr>
        <w:jc w:val="center"/>
        <w:rPr>
          <w:rFonts w:ascii="Century Gothic" w:hAnsi="Century Gothic"/>
          <w:b/>
          <w:sz w:val="16"/>
        </w:rPr>
      </w:pPr>
    </w:p>
    <w:tbl>
      <w:tblPr>
        <w:tblStyle w:val="Tablaconcuadrcula"/>
        <w:tblW w:w="14034" w:type="dxa"/>
        <w:tblInd w:w="-459" w:type="dxa"/>
        <w:tblLook w:val="04A0" w:firstRow="1" w:lastRow="0" w:firstColumn="1" w:lastColumn="0" w:noHBand="0" w:noVBand="1"/>
      </w:tblPr>
      <w:tblGrid>
        <w:gridCol w:w="7938"/>
        <w:gridCol w:w="6096"/>
      </w:tblGrid>
      <w:tr w:rsidR="003E5669" w:rsidRPr="003E5669" w:rsidTr="002A2DE1">
        <w:trPr>
          <w:trHeight w:val="4825"/>
        </w:trPr>
        <w:tc>
          <w:tcPr>
            <w:tcW w:w="7938" w:type="dxa"/>
          </w:tcPr>
          <w:p w:rsidR="00932B79" w:rsidRPr="003E5669" w:rsidRDefault="00932B79" w:rsidP="002A2DE1">
            <w:pPr>
              <w:jc w:val="center"/>
              <w:rPr>
                <w:rFonts w:ascii="Century Gothic" w:hAnsi="Century Gothic"/>
                <w:b/>
                <w:sz w:val="20"/>
                <w:szCs w:val="19"/>
              </w:rPr>
            </w:pPr>
            <w:r w:rsidRPr="003E5669">
              <w:rPr>
                <w:rFonts w:ascii="Century Gothic" w:hAnsi="Century Gothic"/>
                <w:b/>
                <w:sz w:val="20"/>
                <w:szCs w:val="19"/>
              </w:rPr>
              <w:t>Observación</w:t>
            </w:r>
          </w:p>
          <w:p w:rsidR="00932B79" w:rsidRPr="003E5669" w:rsidRDefault="00932B79" w:rsidP="002A2DE1">
            <w:pPr>
              <w:jc w:val="both"/>
              <w:rPr>
                <w:rFonts w:ascii="Century Gothic" w:hAnsi="Century Gothic"/>
                <w:b/>
                <w:sz w:val="20"/>
                <w:szCs w:val="18"/>
              </w:rPr>
            </w:pPr>
          </w:p>
          <w:p w:rsidR="00932B79" w:rsidRPr="00D82BF0" w:rsidRDefault="00932B79" w:rsidP="002A2DE1">
            <w:pPr>
              <w:jc w:val="both"/>
              <w:rPr>
                <w:rFonts w:ascii="Century Gothic" w:hAnsi="Century Gothic" w:cs="Arial"/>
                <w:b/>
                <w:sz w:val="19"/>
                <w:szCs w:val="19"/>
                <w:lang w:val="es-MX"/>
              </w:rPr>
            </w:pPr>
            <w:r w:rsidRPr="00D82BF0">
              <w:rPr>
                <w:rFonts w:ascii="Century Gothic" w:hAnsi="Century Gothic"/>
                <w:b/>
                <w:sz w:val="19"/>
                <w:szCs w:val="19"/>
              </w:rPr>
              <w:t>Observación:</w:t>
            </w:r>
            <w:r w:rsidRPr="00D82BF0">
              <w:rPr>
                <w:rFonts w:ascii="Century Gothic" w:hAnsi="Century Gothic"/>
                <w:sz w:val="19"/>
                <w:szCs w:val="19"/>
              </w:rPr>
              <w:t xml:space="preserve"> </w:t>
            </w:r>
            <w:r w:rsidRPr="00D82BF0">
              <w:rPr>
                <w:rFonts w:ascii="Century Gothic" w:hAnsi="Century Gothic" w:cs="Arial"/>
                <w:b/>
                <w:sz w:val="19"/>
                <w:szCs w:val="19"/>
                <w:lang w:val="es-MX"/>
              </w:rPr>
              <w:t>No.  004/0249/2018:</w:t>
            </w:r>
          </w:p>
          <w:p w:rsidR="00932B79" w:rsidRPr="00D82BF0" w:rsidRDefault="00932B79" w:rsidP="002A2DE1">
            <w:pPr>
              <w:jc w:val="both"/>
              <w:rPr>
                <w:rFonts w:ascii="Century Gothic" w:hAnsi="Century Gothic" w:cs="Arial"/>
                <w:b/>
                <w:sz w:val="19"/>
                <w:szCs w:val="19"/>
                <w:lang w:val="es-MX"/>
              </w:rPr>
            </w:pPr>
            <w:r w:rsidRPr="00D82BF0">
              <w:rPr>
                <w:rFonts w:ascii="Century Gothic" w:hAnsi="Century Gothic" w:cs="Arial"/>
                <w:b/>
                <w:sz w:val="19"/>
                <w:szCs w:val="19"/>
                <w:lang w:val="es-MX"/>
              </w:rPr>
              <w:t>Resultado: 4.0</w:t>
            </w:r>
          </w:p>
          <w:p w:rsidR="00932B79" w:rsidRPr="00D82BF0" w:rsidRDefault="00932B79" w:rsidP="002A2DE1">
            <w:pPr>
              <w:jc w:val="both"/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</w:pPr>
            <w:r w:rsidRPr="00D82BF0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Con la revisión a los </w:t>
            </w:r>
            <w:r w:rsidRPr="00D82BF0">
              <w:rPr>
                <w:rFonts w:ascii="Century Gothic" w:eastAsiaTheme="minorHAnsi" w:hAnsi="Century Gothic" w:cs="Century Gothic"/>
                <w:b/>
                <w:sz w:val="19"/>
                <w:szCs w:val="19"/>
                <w:lang w:val="es-MX" w:eastAsia="en-US"/>
              </w:rPr>
              <w:t>Manuales de Organización y Procedimientos</w:t>
            </w:r>
            <w:r w:rsidRPr="00D82BF0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 de las diferentes Unidades Administrativas que conforman el Instituto Estatal de Infraestructura Física Educativa, en donde se revisó los nombramientos, estructura orgánica, leyes y normatividades, descripción de funciones y actividades de procedimientos de la </w:t>
            </w:r>
            <w:r w:rsidRPr="00D82BF0">
              <w:rPr>
                <w:rFonts w:ascii="Century Gothic" w:eastAsiaTheme="minorHAnsi" w:hAnsi="Century Gothic" w:cs="Century Gothic"/>
                <w:b/>
                <w:sz w:val="19"/>
                <w:szCs w:val="19"/>
                <w:lang w:val="es-MX" w:eastAsia="en-US"/>
              </w:rPr>
              <w:t xml:space="preserve">Dirección de Costos </w:t>
            </w:r>
            <w:r w:rsidRPr="00D82BF0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del IEIFE; y toda vez que la última fecha de autorización por parte de la Dirección de Organización y Metodología de la Oficialía Mayor fue </w:t>
            </w:r>
            <w:r w:rsidRPr="00D82BF0">
              <w:rPr>
                <w:rFonts w:ascii="Century Gothic" w:eastAsiaTheme="minorHAnsi" w:hAnsi="Century Gothic" w:cs="Century Gothic"/>
                <w:b/>
                <w:sz w:val="19"/>
                <w:szCs w:val="19"/>
                <w:lang w:val="es-MX" w:eastAsia="en-US"/>
              </w:rPr>
              <w:t xml:space="preserve">Abril 2011 y Febrero 2015 </w:t>
            </w:r>
            <w:r w:rsidRPr="00D82BF0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respectivamente. Y Toda vez que en auditorías pasadas se había realizado recomendado para llevar a cabo dichas actualizaciones y no se dio oportuno seguimiento en tiempo y forma; por lo que se detectó que </w:t>
            </w:r>
            <w:r w:rsidRPr="00D82BF0">
              <w:rPr>
                <w:rFonts w:ascii="Century Gothic" w:eastAsiaTheme="minorHAnsi" w:hAnsi="Century Gothic" w:cs="Century Gothic"/>
                <w:b/>
                <w:sz w:val="19"/>
                <w:szCs w:val="19"/>
                <w:lang w:val="es-MX" w:eastAsia="en-US"/>
              </w:rPr>
              <w:t>NO</w:t>
            </w:r>
            <w:r w:rsidRPr="00D82BF0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 se encuentran actualizados los </w:t>
            </w:r>
            <w:r w:rsidRPr="00D82BF0">
              <w:rPr>
                <w:rFonts w:ascii="Century Gothic" w:eastAsiaTheme="minorHAnsi" w:hAnsi="Century Gothic" w:cs="Century Gothic"/>
                <w:sz w:val="19"/>
                <w:szCs w:val="19"/>
                <w:u w:val="single"/>
                <w:lang w:val="es-MX" w:eastAsia="en-US"/>
              </w:rPr>
              <w:t xml:space="preserve">Manuales de Organización y Procedimientos </w:t>
            </w:r>
            <w:r w:rsidRPr="00D82BF0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del área, tanto en contenido como en formato.  </w:t>
            </w:r>
          </w:p>
          <w:p w:rsidR="00932B79" w:rsidRPr="003E5669" w:rsidRDefault="00932B79" w:rsidP="002A2DE1">
            <w:pPr>
              <w:rPr>
                <w:rFonts w:ascii="Century Gothic" w:hAnsi="Century Gothic"/>
                <w:b/>
                <w:sz w:val="19"/>
                <w:szCs w:val="19"/>
              </w:rPr>
            </w:pPr>
          </w:p>
          <w:p w:rsidR="00932B79" w:rsidRPr="003E5669" w:rsidRDefault="00932B79" w:rsidP="002A2DE1">
            <w:pPr>
              <w:rPr>
                <w:rFonts w:ascii="Century Gothic" w:hAnsi="Century Gothic"/>
                <w:b/>
                <w:sz w:val="20"/>
                <w:szCs w:val="19"/>
              </w:rPr>
            </w:pPr>
            <w:r w:rsidRPr="003E5669">
              <w:rPr>
                <w:rFonts w:ascii="Century Gothic" w:hAnsi="Century Gothic"/>
                <w:b/>
                <w:sz w:val="20"/>
                <w:szCs w:val="19"/>
              </w:rPr>
              <w:t>Fundamento Legal:</w:t>
            </w:r>
          </w:p>
          <w:p w:rsidR="00932B79" w:rsidRPr="003E5669" w:rsidRDefault="00932B79" w:rsidP="002A2DE1">
            <w:pPr>
              <w:jc w:val="both"/>
              <w:rPr>
                <w:rFonts w:ascii="Century Gothic" w:hAnsi="Century Gothic"/>
                <w:b/>
                <w:sz w:val="20"/>
                <w:szCs w:val="18"/>
              </w:rPr>
            </w:pP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>De conformidad en la Guía Técnica para la Elaboración de Manuales de Organización y Procedimientos emitidos por Oficialía Mayor en Diciembre 2015, así como lo señala el Artículo 34 - Primera Norma- Ambiente de Control- Principio 3 del Acuerdo Administrativo que establece el Marco Integrado de Control Interno para el Sector Público.</w:t>
            </w:r>
          </w:p>
        </w:tc>
        <w:tc>
          <w:tcPr>
            <w:tcW w:w="6096" w:type="dxa"/>
          </w:tcPr>
          <w:p w:rsidR="00932B79" w:rsidRPr="003E5669" w:rsidRDefault="00932B79" w:rsidP="002A2DE1">
            <w:pPr>
              <w:jc w:val="center"/>
              <w:rPr>
                <w:rFonts w:ascii="Century Gothic" w:hAnsi="Century Gothic"/>
                <w:b/>
                <w:sz w:val="20"/>
                <w:szCs w:val="19"/>
              </w:rPr>
            </w:pPr>
            <w:r w:rsidRPr="003E5669">
              <w:rPr>
                <w:rFonts w:ascii="Century Gothic" w:hAnsi="Century Gothic"/>
                <w:b/>
                <w:sz w:val="20"/>
                <w:szCs w:val="19"/>
              </w:rPr>
              <w:t>Recomendaciones</w:t>
            </w:r>
          </w:p>
          <w:p w:rsidR="00932B79" w:rsidRPr="003E5669" w:rsidRDefault="00932B79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932B79" w:rsidRPr="003E5669" w:rsidRDefault="00932B79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932B79" w:rsidRPr="003E5669" w:rsidRDefault="00932B79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  <w:r w:rsidRPr="003E5669">
              <w:rPr>
                <w:rFonts w:ascii="Century Gothic" w:hAnsi="Century Gothic"/>
                <w:b/>
                <w:sz w:val="20"/>
                <w:szCs w:val="16"/>
              </w:rPr>
              <w:t>Correctiva:</w:t>
            </w:r>
          </w:p>
          <w:p w:rsidR="00932B79" w:rsidRPr="003E5669" w:rsidRDefault="00932B79" w:rsidP="00932B79">
            <w:pPr>
              <w:jc w:val="both"/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</w:pPr>
            <w:r w:rsidRPr="003E5669"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  <w:t xml:space="preserve">Se solicita presentar el </w:t>
            </w:r>
            <w:r w:rsidRPr="003E5669">
              <w:rPr>
                <w:rFonts w:ascii="Century Gothic" w:eastAsiaTheme="minorHAnsi" w:hAnsi="Century Gothic" w:cs="Century Gothic"/>
                <w:b/>
                <w:sz w:val="20"/>
                <w:szCs w:val="16"/>
                <w:lang w:val="es-MX" w:eastAsia="en-US"/>
              </w:rPr>
              <w:t>“oficio de programación de cita”</w:t>
            </w:r>
            <w:r w:rsidRPr="003E5669"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  <w:t xml:space="preserve"> por parte de la Dirección de Organización y Métodos de la Oficialía Mayor </w:t>
            </w:r>
            <w:r w:rsidRPr="003E5669">
              <w:rPr>
                <w:rFonts w:ascii="Century Gothic" w:eastAsiaTheme="minorHAnsi" w:hAnsi="Century Gothic" w:cs="Century Gothic"/>
                <w:b/>
                <w:sz w:val="20"/>
                <w:szCs w:val="16"/>
                <w:lang w:val="es-MX" w:eastAsia="en-US"/>
              </w:rPr>
              <w:t xml:space="preserve"> </w:t>
            </w:r>
            <w:r w:rsidRPr="003E5669"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  <w:t xml:space="preserve">de Gobierno del Estado para la autorización de los </w:t>
            </w:r>
            <w:r w:rsidRPr="003E5669">
              <w:rPr>
                <w:rFonts w:ascii="Century Gothic" w:eastAsiaTheme="minorHAnsi" w:hAnsi="Century Gothic" w:cs="Century Gothic"/>
                <w:b/>
                <w:sz w:val="20"/>
                <w:szCs w:val="16"/>
                <w:lang w:val="es-MX" w:eastAsia="en-US"/>
              </w:rPr>
              <w:t>Manuales de Organización y de Procedimientos</w:t>
            </w:r>
            <w:r w:rsidRPr="003E5669"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  <w:t xml:space="preserve"> de la Dirección.</w:t>
            </w:r>
          </w:p>
          <w:p w:rsidR="00932B79" w:rsidRPr="003E5669" w:rsidRDefault="00932B79" w:rsidP="002A2DE1">
            <w:pPr>
              <w:jc w:val="both"/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</w:pPr>
          </w:p>
          <w:p w:rsidR="00932B79" w:rsidRPr="003E5669" w:rsidRDefault="00932B79" w:rsidP="002A2DE1">
            <w:pPr>
              <w:jc w:val="center"/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932B79" w:rsidRPr="003E5669" w:rsidRDefault="00932B79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932B79" w:rsidRPr="003E5669" w:rsidRDefault="00932B79" w:rsidP="002A2DE1">
            <w:pPr>
              <w:rPr>
                <w:rFonts w:ascii="Century Gothic" w:hAnsi="Century Gothic"/>
                <w:sz w:val="20"/>
                <w:szCs w:val="16"/>
              </w:rPr>
            </w:pPr>
            <w:r w:rsidRPr="003E5669">
              <w:rPr>
                <w:rFonts w:ascii="Century Gothic" w:hAnsi="Century Gothic"/>
                <w:b/>
                <w:sz w:val="20"/>
                <w:szCs w:val="16"/>
              </w:rPr>
              <w:t xml:space="preserve">Preventiva:  </w:t>
            </w:r>
            <w:r w:rsidRPr="003E5669">
              <w:rPr>
                <w:rFonts w:ascii="Century Gothic" w:hAnsi="Century Gothic"/>
                <w:sz w:val="20"/>
                <w:szCs w:val="16"/>
              </w:rPr>
              <w:t>x</w:t>
            </w:r>
          </w:p>
          <w:p w:rsidR="00932B79" w:rsidRPr="003E5669" w:rsidRDefault="00932B79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932B79" w:rsidRPr="003E5669" w:rsidRDefault="00932B79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932B79" w:rsidRPr="003E5669" w:rsidRDefault="00932B79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932B79" w:rsidRPr="003E5669" w:rsidRDefault="00932B79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  <w:r w:rsidRPr="003E5669">
              <w:rPr>
                <w:rFonts w:ascii="Century Gothic" w:hAnsi="Century Gothic"/>
                <w:b/>
                <w:sz w:val="20"/>
                <w:szCs w:val="16"/>
              </w:rPr>
              <w:t xml:space="preserve">Fecha de compromiso para presentar solvatación: </w:t>
            </w:r>
          </w:p>
          <w:p w:rsidR="00932B79" w:rsidRPr="003E5669" w:rsidRDefault="00932B79" w:rsidP="002A2DE1">
            <w:pPr>
              <w:rPr>
                <w:rFonts w:ascii="Century Gothic" w:hAnsi="Century Gothic"/>
                <w:b/>
                <w:sz w:val="20"/>
                <w:szCs w:val="18"/>
              </w:rPr>
            </w:pPr>
            <w:r w:rsidRPr="003E5669">
              <w:rPr>
                <w:rFonts w:ascii="Century Gothic" w:hAnsi="Century Gothic"/>
                <w:sz w:val="20"/>
                <w:szCs w:val="16"/>
              </w:rPr>
              <w:t xml:space="preserve">10 días hábiles después de la recepción del Oficio CGE-OIC-IEIFE-0247/2018 de fecha del 21 de diciembre 2018. </w:t>
            </w:r>
            <w:r w:rsidRPr="003E5669">
              <w:rPr>
                <w:rFonts w:ascii="Century Gothic" w:hAnsi="Century Gothic"/>
                <w:sz w:val="20"/>
                <w:szCs w:val="16"/>
                <w:u w:val="single"/>
              </w:rPr>
              <w:t>(21 de Enero del 2019)</w:t>
            </w:r>
          </w:p>
        </w:tc>
      </w:tr>
    </w:tbl>
    <w:p w:rsidR="00932B79" w:rsidRPr="003E5669" w:rsidRDefault="00932B79" w:rsidP="00932B79">
      <w:pPr>
        <w:rPr>
          <w:rFonts w:ascii="Century Gothic" w:hAnsi="Century Gothic"/>
          <w:b/>
          <w:sz w:val="18"/>
        </w:rPr>
      </w:pPr>
    </w:p>
    <w:p w:rsidR="00932B79" w:rsidRPr="003E5669" w:rsidRDefault="00932B79" w:rsidP="00932B79">
      <w:pPr>
        <w:ind w:firstLine="708"/>
        <w:jc w:val="both"/>
        <w:rPr>
          <w:rFonts w:ascii="Century Gothic" w:hAnsi="Century Gothic"/>
          <w:b/>
          <w:sz w:val="20"/>
        </w:rPr>
      </w:pPr>
    </w:p>
    <w:p w:rsidR="00932B79" w:rsidRPr="003E5669" w:rsidRDefault="00932B79" w:rsidP="00932B79">
      <w:pPr>
        <w:ind w:firstLine="708"/>
        <w:jc w:val="both"/>
        <w:rPr>
          <w:rFonts w:ascii="Century Gothic" w:hAnsi="Century Gothic"/>
          <w:b/>
          <w:sz w:val="20"/>
        </w:rPr>
      </w:pPr>
      <w:r w:rsidRPr="003E5669">
        <w:rPr>
          <w:rFonts w:ascii="Century Gothic" w:hAnsi="Century Gothic"/>
          <w:b/>
          <w:noProof/>
          <w:sz w:val="14"/>
          <w:lang w:val="es-MX" w:eastAsia="es-MX"/>
        </w:rPr>
        <mc:AlternateContent>
          <mc:Choice Requires="wpg">
            <w:drawing>
              <wp:anchor distT="0" distB="0" distL="114300" distR="114300" simplePos="0" relativeHeight="251761664" behindDoc="0" locked="0" layoutInCell="1" allowOverlap="1" wp14:anchorId="5A09BE91" wp14:editId="42E09DE3">
                <wp:simplePos x="0" y="0"/>
                <wp:positionH relativeFrom="column">
                  <wp:posOffset>2633980</wp:posOffset>
                </wp:positionH>
                <wp:positionV relativeFrom="paragraph">
                  <wp:posOffset>322580</wp:posOffset>
                </wp:positionV>
                <wp:extent cx="2976245" cy="567690"/>
                <wp:effectExtent l="0" t="0" r="14605" b="3810"/>
                <wp:wrapNone/>
                <wp:docPr id="12" name="12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6245" cy="567690"/>
                          <a:chOff x="0" y="0"/>
                          <a:chExt cx="2719980" cy="568366"/>
                        </a:xfrm>
                      </wpg:grpSpPr>
                      <wps:wsp>
                        <wps:cNvPr id="1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719980" cy="5683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32B79" w:rsidRPr="00DE7A51" w:rsidRDefault="00932B79" w:rsidP="00932B79">
                              <w:pPr>
                                <w:jc w:val="center"/>
                                <w:rPr>
                                  <w:rFonts w:ascii="Century Gothic" w:hAnsi="Century Gothic"/>
                                  <w:sz w:val="20"/>
                                  <w:szCs w:val="18"/>
                                </w:rPr>
                              </w:pPr>
                              <w:r w:rsidRPr="00DE7A51">
                                <w:rPr>
                                  <w:rFonts w:ascii="Century Gothic" w:hAnsi="Century Gothic"/>
                                  <w:sz w:val="20"/>
                                  <w:szCs w:val="18"/>
                                </w:rPr>
                                <w:t>Arq. Alonso Del Castillo Lemus</w:t>
                              </w:r>
                            </w:p>
                            <w:p w:rsidR="00932B79" w:rsidRDefault="00932B79" w:rsidP="00932B79">
                              <w:pPr>
                                <w:jc w:val="center"/>
                                <w:rPr>
                                  <w:rFonts w:ascii="Century Gothic" w:hAnsi="Century Gothic"/>
                                  <w:sz w:val="20"/>
                                  <w:szCs w:val="18"/>
                                </w:rPr>
                              </w:pPr>
                              <w:r w:rsidRPr="00DE7A51">
                                <w:rPr>
                                  <w:rFonts w:ascii="Century Gothic" w:hAnsi="Century Gothic"/>
                                  <w:sz w:val="20"/>
                                  <w:szCs w:val="18"/>
                                </w:rPr>
                                <w:t>Titular del Órgano Interno de Control del IEIFE</w:t>
                              </w:r>
                            </w:p>
                            <w:p w:rsidR="00932B79" w:rsidRPr="009946AE" w:rsidRDefault="00932B79" w:rsidP="00932B79">
                              <w:pPr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 w:rsidRPr="009946AE">
                                <w:rPr>
                                  <w:rFonts w:ascii="Century Gothic" w:hAnsi="Century Gothic"/>
                                  <w:b/>
                                  <w:sz w:val="20"/>
                                  <w:szCs w:val="18"/>
                                </w:rPr>
                                <w:t>Elaboró, Revisó y Autorizó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4" name="14 Conector recto"/>
                        <wps:cNvCnPr/>
                        <wps:spPr>
                          <a:xfrm>
                            <a:off x="0" y="0"/>
                            <a:ext cx="271907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A09BE91" id="12 Grupo" o:spid="_x0000_s1035" style="position:absolute;left:0;text-align:left;margin-left:207.4pt;margin-top:25.4pt;width:234.35pt;height:44.7pt;z-index:251761664;mso-width-relative:margin" coordsize="27199,5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">
                <v:shape id="Cuadro de texto 2" o:spid="_x0000_s1036" type="#_x0000_t202" style="position:absolute;width:27199;height:56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" stroked="f">
                  <v:textbox>
                    <w:txbxContent>
                      <w:p w:rsidR="00932B79" w:rsidRPr="00DE7A51" w:rsidRDefault="00932B79" w:rsidP="00932B79">
                        <w:pPr>
                          <w:jc w:val="center"/>
                          <w:rPr>
                            <w:rFonts w:ascii="Century Gothic" w:hAnsi="Century Gothic"/>
                            <w:sz w:val="20"/>
                            <w:szCs w:val="18"/>
                          </w:rPr>
                        </w:pPr>
                        <w:r w:rsidRPr="00DE7A51">
                          <w:rPr>
                            <w:rFonts w:ascii="Century Gothic" w:hAnsi="Century Gothic"/>
                            <w:sz w:val="20"/>
                            <w:szCs w:val="18"/>
                          </w:rPr>
                          <w:t>Arq. Alonso Del Castillo Lemus</w:t>
                        </w:r>
                      </w:p>
                      <w:p w:rsidR="00932B79" w:rsidRDefault="00932B79" w:rsidP="00932B79">
                        <w:pPr>
                          <w:jc w:val="center"/>
                          <w:rPr>
                            <w:rFonts w:ascii="Century Gothic" w:hAnsi="Century Gothic"/>
                            <w:sz w:val="20"/>
                            <w:szCs w:val="18"/>
                          </w:rPr>
                        </w:pPr>
                        <w:r w:rsidRPr="00DE7A51">
                          <w:rPr>
                            <w:rFonts w:ascii="Century Gothic" w:hAnsi="Century Gothic"/>
                            <w:sz w:val="20"/>
                            <w:szCs w:val="18"/>
                          </w:rPr>
                          <w:t>Titular del Órgano Interno de Control del IEIFE</w:t>
                        </w:r>
                      </w:p>
                      <w:p w:rsidR="00932B79" w:rsidRPr="009946AE" w:rsidRDefault="00932B79" w:rsidP="00932B79">
                        <w:pPr>
                          <w:jc w:val="center"/>
                          <w:rPr>
                            <w:b/>
                            <w:sz w:val="28"/>
                          </w:rPr>
                        </w:pPr>
                        <w:r w:rsidRPr="009946AE">
                          <w:rPr>
                            <w:rFonts w:ascii="Century Gothic" w:hAnsi="Century Gothic"/>
                            <w:b/>
                            <w:sz w:val="20"/>
                            <w:szCs w:val="18"/>
                          </w:rPr>
                          <w:t>Elaboró, Revisó y Autorizó</w:t>
                        </w:r>
                      </w:p>
                    </w:txbxContent>
                  </v:textbox>
                </v:shape>
                <v:line id="14 Conector recto" o:spid="_x0000_s1037" style="position:absolute;visibility:visible;mso-wrap-style:square" from="0,0" to="27190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" strokecolor="black [3213]"/>
              </v:group>
            </w:pict>
          </mc:Fallback>
        </mc:AlternateContent>
      </w:r>
    </w:p>
    <w:p w:rsidR="00932B79" w:rsidRPr="003E5669" w:rsidRDefault="00932B79" w:rsidP="00FB7EFF">
      <w:pPr>
        <w:rPr>
          <w:rFonts w:ascii="Century Gothic" w:hAnsi="Century Gothic"/>
          <w:b/>
          <w:sz w:val="14"/>
        </w:rPr>
      </w:pPr>
    </w:p>
    <w:tbl>
      <w:tblPr>
        <w:tblStyle w:val="Tablaconcuadrcula"/>
        <w:tblW w:w="14034" w:type="dxa"/>
        <w:tblInd w:w="-459" w:type="dxa"/>
        <w:tblLook w:val="04A0" w:firstRow="1" w:lastRow="0" w:firstColumn="1" w:lastColumn="0" w:noHBand="0" w:noVBand="1"/>
      </w:tblPr>
      <w:tblGrid>
        <w:gridCol w:w="709"/>
        <w:gridCol w:w="8930"/>
        <w:gridCol w:w="4395"/>
      </w:tblGrid>
      <w:tr w:rsidR="003E5669" w:rsidRPr="003E5669" w:rsidTr="002A2DE1">
        <w:tc>
          <w:tcPr>
            <w:tcW w:w="14034" w:type="dxa"/>
            <w:gridSpan w:val="3"/>
          </w:tcPr>
          <w:p w:rsidR="003E5669" w:rsidRPr="003E5669" w:rsidRDefault="003E5669" w:rsidP="002A2DE1">
            <w:pPr>
              <w:jc w:val="right"/>
              <w:rPr>
                <w:rFonts w:ascii="Century Gothic" w:hAnsi="Century Gothic"/>
                <w:b/>
                <w:sz w:val="19"/>
                <w:szCs w:val="19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lastRenderedPageBreak/>
              <w:t>Fecha de elaboración: jueves 20 de diciembre de 2018</w:t>
            </w:r>
          </w:p>
        </w:tc>
      </w:tr>
      <w:tr w:rsidR="003E5669" w:rsidRPr="003E5669" w:rsidTr="002A2DE1">
        <w:trPr>
          <w:trHeight w:val="1434"/>
        </w:trPr>
        <w:tc>
          <w:tcPr>
            <w:tcW w:w="709" w:type="dxa"/>
          </w:tcPr>
          <w:p w:rsidR="003E5669" w:rsidRPr="003E5669" w:rsidRDefault="003E5669" w:rsidP="002A2DE1">
            <w:pPr>
              <w:jc w:val="center"/>
              <w:rPr>
                <w:rFonts w:ascii="Century Gothic" w:hAnsi="Century Gothic"/>
                <w:b/>
              </w:rPr>
            </w:pPr>
          </w:p>
        </w:tc>
        <w:tc>
          <w:tcPr>
            <w:tcW w:w="8930" w:type="dxa"/>
          </w:tcPr>
          <w:p w:rsidR="003E5669" w:rsidRPr="003E5669" w:rsidRDefault="003E5669" w:rsidP="002A2DE1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3E5669" w:rsidRPr="003E5669" w:rsidRDefault="003E5669" w:rsidP="002A2DE1">
            <w:pPr>
              <w:jc w:val="center"/>
              <w:rPr>
                <w:rFonts w:ascii="Century Gothic" w:hAnsi="Century Gothic"/>
                <w:b/>
                <w:sz w:val="21"/>
                <w:szCs w:val="21"/>
              </w:rPr>
            </w:pPr>
            <w:r w:rsidRPr="003E5669">
              <w:rPr>
                <w:rFonts w:ascii="Century Gothic" w:hAnsi="Century Gothic"/>
                <w:b/>
                <w:sz w:val="21"/>
                <w:szCs w:val="21"/>
              </w:rPr>
              <w:t>ÓRGANO INTERNO DE CONTROL DEL</w:t>
            </w:r>
          </w:p>
          <w:p w:rsidR="003E5669" w:rsidRPr="003E5669" w:rsidRDefault="003E5669" w:rsidP="002A2DE1">
            <w:pPr>
              <w:jc w:val="center"/>
              <w:rPr>
                <w:rFonts w:ascii="Century Gothic" w:hAnsi="Century Gothic"/>
                <w:b/>
                <w:sz w:val="21"/>
                <w:szCs w:val="21"/>
              </w:rPr>
            </w:pPr>
            <w:r w:rsidRPr="003E5669">
              <w:rPr>
                <w:rFonts w:ascii="Century Gothic" w:hAnsi="Century Gothic"/>
                <w:b/>
                <w:sz w:val="21"/>
                <w:szCs w:val="21"/>
              </w:rPr>
              <w:t>INSTITUTO ESTATAL DE INFRAESTRUCTURA FÍSICA EDUCATIVA</w:t>
            </w:r>
          </w:p>
          <w:p w:rsidR="003E5669" w:rsidRPr="003E5669" w:rsidRDefault="003E5669" w:rsidP="002A2DE1">
            <w:pPr>
              <w:jc w:val="center"/>
              <w:rPr>
                <w:rFonts w:ascii="Century Gothic" w:hAnsi="Century Gothic"/>
                <w:b/>
                <w:sz w:val="19"/>
                <w:szCs w:val="19"/>
              </w:rPr>
            </w:pPr>
          </w:p>
          <w:p w:rsidR="003E5669" w:rsidRPr="003E5669" w:rsidRDefault="003E5669" w:rsidP="002A2DE1">
            <w:pPr>
              <w:jc w:val="center"/>
              <w:rPr>
                <w:rFonts w:ascii="Century Gothic" w:hAnsi="Century Gothic"/>
                <w:b/>
              </w:rPr>
            </w:pPr>
            <w:r w:rsidRPr="003E5669">
              <w:rPr>
                <w:rFonts w:ascii="Century Gothic" w:hAnsi="Century Gothic"/>
                <w:b/>
                <w:sz w:val="22"/>
                <w:szCs w:val="19"/>
              </w:rPr>
              <w:t>Cédula de observaciones</w:t>
            </w:r>
          </w:p>
        </w:tc>
        <w:tc>
          <w:tcPr>
            <w:tcW w:w="4395" w:type="dxa"/>
          </w:tcPr>
          <w:p w:rsidR="003E5669" w:rsidRPr="003E5669" w:rsidRDefault="003E5669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Hoja No.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5 de 8</w:t>
            </w:r>
            <w:r w:rsidRPr="003E5669">
              <w:rPr>
                <w:rFonts w:ascii="Century Gothic" w:hAnsi="Century Gothic"/>
                <w:sz w:val="19"/>
                <w:szCs w:val="19"/>
              </w:rPr>
              <w:t xml:space="preserve"> </w:t>
            </w:r>
          </w:p>
          <w:p w:rsidR="003E5669" w:rsidRPr="003E5669" w:rsidRDefault="003E5669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Número de auditoría: </w:t>
            </w:r>
            <w:r w:rsidRPr="003E5669">
              <w:rPr>
                <w:rFonts w:ascii="Century Gothic" w:hAnsi="Century Gothic"/>
                <w:b/>
                <w:sz w:val="19"/>
                <w:szCs w:val="19"/>
                <w:u w:val="single"/>
              </w:rPr>
              <w:t>AD-I-1-2018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 xml:space="preserve"> </w:t>
            </w:r>
          </w:p>
          <w:p w:rsidR="003E5669" w:rsidRPr="003E5669" w:rsidRDefault="003E5669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Número de observación: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5 de 8</w:t>
            </w:r>
            <w:r w:rsidRPr="003E5669">
              <w:rPr>
                <w:rFonts w:ascii="Century Gothic" w:hAnsi="Century Gothic"/>
                <w:sz w:val="19"/>
                <w:szCs w:val="19"/>
              </w:rPr>
              <w:t xml:space="preserve"> </w:t>
            </w:r>
          </w:p>
          <w:p w:rsidR="003E5669" w:rsidRPr="003E5669" w:rsidRDefault="003E5669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Monto total fiscalizado: 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$</w:t>
            </w:r>
            <w:r w:rsidRPr="003E5669">
              <w:rPr>
                <w:rFonts w:ascii="Century Gothic" w:hAnsi="Century Gothic" w:cs="Arial"/>
                <w:b/>
                <w:noProof/>
                <w:sz w:val="19"/>
                <w:szCs w:val="19"/>
                <w:u w:val="single"/>
              </w:rPr>
              <w:t xml:space="preserve"> </w:t>
            </w:r>
            <w:r w:rsidRPr="003E5669">
              <w:rPr>
                <w:rFonts w:ascii="Century Gothic" w:hAnsi="Century Gothic" w:cs="Arial"/>
                <w:noProof/>
                <w:sz w:val="19"/>
                <w:szCs w:val="19"/>
                <w:u w:val="single"/>
              </w:rPr>
              <w:t>0.00</w:t>
            </w:r>
          </w:p>
          <w:p w:rsidR="003E5669" w:rsidRPr="003E5669" w:rsidRDefault="003E5669" w:rsidP="002A2DE1">
            <w:pPr>
              <w:rPr>
                <w:rFonts w:ascii="Century Gothic" w:hAnsi="Century Gothic"/>
                <w:sz w:val="19"/>
                <w:szCs w:val="19"/>
                <w:u w:val="single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Monto total observado: 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$ 0.00</w:t>
            </w:r>
          </w:p>
          <w:p w:rsidR="003E5669" w:rsidRPr="003E5669" w:rsidRDefault="003E5669" w:rsidP="002A2DE1">
            <w:pPr>
              <w:rPr>
                <w:rFonts w:ascii="Century Gothic" w:hAnsi="Century Gothic"/>
                <w:b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Monto por recuperar: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$</w:t>
            </w:r>
            <w:r w:rsidRPr="003E5669">
              <w:rPr>
                <w:rFonts w:ascii="Century Gothic" w:hAnsi="Century Gothic" w:cs="Arial"/>
                <w:b/>
                <w:noProof/>
                <w:sz w:val="19"/>
                <w:szCs w:val="19"/>
                <w:u w:val="single"/>
              </w:rPr>
              <w:t xml:space="preserve">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0.00</w:t>
            </w:r>
          </w:p>
        </w:tc>
      </w:tr>
      <w:tr w:rsidR="003E5669" w:rsidRPr="003E5669" w:rsidTr="002A2DE1">
        <w:tc>
          <w:tcPr>
            <w:tcW w:w="14034" w:type="dxa"/>
            <w:gridSpan w:val="3"/>
          </w:tcPr>
          <w:p w:rsidR="003E5669" w:rsidRPr="003E5669" w:rsidRDefault="003E5669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b/>
                <w:sz w:val="19"/>
                <w:szCs w:val="19"/>
              </w:rPr>
              <w:t>Ente:</w:t>
            </w:r>
            <w:r w:rsidRPr="003E5669">
              <w:rPr>
                <w:rFonts w:ascii="Century Gothic" w:hAnsi="Century Gothic"/>
                <w:sz w:val="19"/>
                <w:szCs w:val="19"/>
              </w:rPr>
              <w:t xml:space="preserve"> Instituto Estatal de Infraestructura Física Educativa.</w:t>
            </w:r>
          </w:p>
        </w:tc>
      </w:tr>
      <w:tr w:rsidR="003E5669" w:rsidRPr="003E5669" w:rsidTr="002A2DE1">
        <w:tc>
          <w:tcPr>
            <w:tcW w:w="14034" w:type="dxa"/>
            <w:gridSpan w:val="3"/>
          </w:tcPr>
          <w:p w:rsidR="003E5669" w:rsidRPr="003E5669" w:rsidRDefault="003E5669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b/>
                <w:sz w:val="19"/>
                <w:szCs w:val="19"/>
              </w:rPr>
              <w:t>Unidad auditada:</w:t>
            </w:r>
            <w:r w:rsidRPr="003E5669">
              <w:rPr>
                <w:rFonts w:ascii="Century Gothic" w:hAnsi="Century Gothic"/>
                <w:sz w:val="19"/>
                <w:szCs w:val="19"/>
              </w:rPr>
              <w:t xml:space="preserve"> Dirección Administrativa</w:t>
            </w:r>
          </w:p>
        </w:tc>
      </w:tr>
    </w:tbl>
    <w:p w:rsidR="003E5669" w:rsidRPr="003E5669" w:rsidRDefault="003E5669" w:rsidP="003E5669">
      <w:pPr>
        <w:jc w:val="center"/>
        <w:rPr>
          <w:rFonts w:ascii="Century Gothic" w:hAnsi="Century Gothic"/>
          <w:b/>
          <w:sz w:val="16"/>
        </w:rPr>
      </w:pPr>
    </w:p>
    <w:tbl>
      <w:tblPr>
        <w:tblStyle w:val="Tablaconcuadrcula"/>
        <w:tblW w:w="14034" w:type="dxa"/>
        <w:tblInd w:w="-459" w:type="dxa"/>
        <w:tblLook w:val="04A0" w:firstRow="1" w:lastRow="0" w:firstColumn="1" w:lastColumn="0" w:noHBand="0" w:noVBand="1"/>
      </w:tblPr>
      <w:tblGrid>
        <w:gridCol w:w="7938"/>
        <w:gridCol w:w="6096"/>
      </w:tblGrid>
      <w:tr w:rsidR="003E5669" w:rsidRPr="003E5669" w:rsidTr="002A2DE1">
        <w:trPr>
          <w:trHeight w:val="4825"/>
        </w:trPr>
        <w:tc>
          <w:tcPr>
            <w:tcW w:w="7938" w:type="dxa"/>
          </w:tcPr>
          <w:p w:rsidR="003E5669" w:rsidRPr="003E5669" w:rsidRDefault="003E5669" w:rsidP="002A2DE1">
            <w:pPr>
              <w:jc w:val="center"/>
              <w:rPr>
                <w:rFonts w:ascii="Century Gothic" w:hAnsi="Century Gothic"/>
                <w:b/>
                <w:sz w:val="20"/>
                <w:szCs w:val="19"/>
              </w:rPr>
            </w:pPr>
            <w:r w:rsidRPr="003E5669">
              <w:rPr>
                <w:rFonts w:ascii="Century Gothic" w:hAnsi="Century Gothic"/>
                <w:b/>
                <w:sz w:val="20"/>
                <w:szCs w:val="19"/>
              </w:rPr>
              <w:t>Observación</w:t>
            </w:r>
          </w:p>
          <w:p w:rsidR="003E5669" w:rsidRPr="003E5669" w:rsidRDefault="003E5669" w:rsidP="002A2DE1">
            <w:pPr>
              <w:jc w:val="both"/>
              <w:rPr>
                <w:rFonts w:ascii="Century Gothic" w:hAnsi="Century Gothic"/>
                <w:b/>
                <w:sz w:val="20"/>
                <w:szCs w:val="18"/>
              </w:rPr>
            </w:pPr>
          </w:p>
          <w:p w:rsidR="003E5669" w:rsidRPr="00D82BF0" w:rsidRDefault="003E5669" w:rsidP="002A2DE1">
            <w:pPr>
              <w:jc w:val="both"/>
              <w:rPr>
                <w:rFonts w:ascii="Century Gothic" w:hAnsi="Century Gothic" w:cs="Arial"/>
                <w:b/>
                <w:sz w:val="19"/>
                <w:szCs w:val="19"/>
                <w:lang w:val="es-MX"/>
              </w:rPr>
            </w:pPr>
            <w:r w:rsidRPr="00D82BF0">
              <w:rPr>
                <w:rFonts w:ascii="Century Gothic" w:hAnsi="Century Gothic"/>
                <w:b/>
                <w:sz w:val="19"/>
                <w:szCs w:val="19"/>
              </w:rPr>
              <w:t>Observación:</w:t>
            </w:r>
            <w:r w:rsidRPr="00D82BF0">
              <w:rPr>
                <w:rFonts w:ascii="Century Gothic" w:hAnsi="Century Gothic"/>
                <w:sz w:val="19"/>
                <w:szCs w:val="19"/>
              </w:rPr>
              <w:t xml:space="preserve"> </w:t>
            </w:r>
            <w:r w:rsidRPr="00D82BF0">
              <w:rPr>
                <w:rFonts w:ascii="Century Gothic" w:hAnsi="Century Gothic" w:cs="Arial"/>
                <w:b/>
                <w:sz w:val="19"/>
                <w:szCs w:val="19"/>
                <w:lang w:val="es-MX"/>
              </w:rPr>
              <w:t>No.  005/0249/2018:</w:t>
            </w:r>
          </w:p>
          <w:p w:rsidR="003E5669" w:rsidRPr="00D82BF0" w:rsidRDefault="003E5669" w:rsidP="002A2DE1">
            <w:pPr>
              <w:jc w:val="both"/>
              <w:rPr>
                <w:rFonts w:ascii="Century Gothic" w:hAnsi="Century Gothic" w:cs="Arial"/>
                <w:b/>
                <w:sz w:val="19"/>
                <w:szCs w:val="19"/>
                <w:lang w:val="es-MX"/>
              </w:rPr>
            </w:pPr>
            <w:r w:rsidRPr="00D82BF0">
              <w:rPr>
                <w:rFonts w:ascii="Century Gothic" w:hAnsi="Century Gothic" w:cs="Arial"/>
                <w:b/>
                <w:sz w:val="19"/>
                <w:szCs w:val="19"/>
                <w:lang w:val="es-MX"/>
              </w:rPr>
              <w:t>Resultado: 5.0</w:t>
            </w:r>
          </w:p>
          <w:p w:rsidR="003E5669" w:rsidRPr="00D82BF0" w:rsidRDefault="003E5669" w:rsidP="002A2DE1">
            <w:pPr>
              <w:jc w:val="both"/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</w:pPr>
            <w:r w:rsidRPr="00D82BF0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Con la revisión a los </w:t>
            </w:r>
            <w:r w:rsidRPr="00D82BF0">
              <w:rPr>
                <w:rFonts w:ascii="Century Gothic" w:eastAsiaTheme="minorHAnsi" w:hAnsi="Century Gothic" w:cs="Century Gothic"/>
                <w:b/>
                <w:sz w:val="19"/>
                <w:szCs w:val="19"/>
                <w:lang w:val="es-MX" w:eastAsia="en-US"/>
              </w:rPr>
              <w:t>Manuales de Organización y Procedimientos</w:t>
            </w:r>
            <w:r w:rsidRPr="00D82BF0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 de las diferentes Unidades Administrativas que conforman el Instituto Estatal de Infraestructura Física Educativa, en donde se revisó los nombramientos, estructura orgánica, leyes y normatividades, descripción de funciones y actividades de procedimientos de la </w:t>
            </w:r>
            <w:r w:rsidRPr="00D82BF0">
              <w:rPr>
                <w:rFonts w:ascii="Century Gothic" w:eastAsiaTheme="minorHAnsi" w:hAnsi="Century Gothic" w:cs="Century Gothic"/>
                <w:b/>
                <w:sz w:val="19"/>
                <w:szCs w:val="19"/>
                <w:lang w:val="es-MX" w:eastAsia="en-US"/>
              </w:rPr>
              <w:t xml:space="preserve">Dirección Proyectos </w:t>
            </w:r>
            <w:r w:rsidRPr="00D82BF0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del IEIFE; y toda vez que la última fecha de autorización por parte de la Dirección de Organización y Metodología de la Oficialía Mayor fue </w:t>
            </w:r>
            <w:r w:rsidRPr="00D82BF0">
              <w:rPr>
                <w:rFonts w:ascii="Century Gothic" w:eastAsiaTheme="minorHAnsi" w:hAnsi="Century Gothic" w:cs="Century Gothic"/>
                <w:b/>
                <w:sz w:val="19"/>
                <w:szCs w:val="19"/>
                <w:lang w:val="es-MX" w:eastAsia="en-US"/>
              </w:rPr>
              <w:t xml:space="preserve">Marzo 2013 y Julio 2014 </w:t>
            </w:r>
            <w:r w:rsidRPr="00D82BF0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respectivamente. Y Toda vez que en auditorías pasadas se había realizado recomendado para llevar a cabo dichas actualizaciones y no se dio oportuno seguimiento en tiempo y forma; por lo que se detectó que </w:t>
            </w:r>
            <w:r w:rsidRPr="00D82BF0">
              <w:rPr>
                <w:rFonts w:ascii="Century Gothic" w:eastAsiaTheme="minorHAnsi" w:hAnsi="Century Gothic" w:cs="Century Gothic"/>
                <w:b/>
                <w:sz w:val="19"/>
                <w:szCs w:val="19"/>
                <w:lang w:val="es-MX" w:eastAsia="en-US"/>
              </w:rPr>
              <w:t>NO</w:t>
            </w:r>
            <w:r w:rsidRPr="00D82BF0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 se encuentran actualizados los </w:t>
            </w:r>
            <w:r w:rsidRPr="00D82BF0">
              <w:rPr>
                <w:rFonts w:ascii="Century Gothic" w:eastAsiaTheme="minorHAnsi" w:hAnsi="Century Gothic" w:cs="Century Gothic"/>
                <w:sz w:val="19"/>
                <w:szCs w:val="19"/>
                <w:u w:val="single"/>
                <w:lang w:val="es-MX" w:eastAsia="en-US"/>
              </w:rPr>
              <w:t xml:space="preserve">Manuales de Organización y Procedimientos </w:t>
            </w:r>
            <w:r w:rsidRPr="00D82BF0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del área, tanto en contenido como en formato.  </w:t>
            </w: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19"/>
                <w:szCs w:val="19"/>
              </w:rPr>
            </w:pP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20"/>
                <w:szCs w:val="19"/>
              </w:rPr>
            </w:pPr>
            <w:r w:rsidRPr="003E5669">
              <w:rPr>
                <w:rFonts w:ascii="Century Gothic" w:hAnsi="Century Gothic"/>
                <w:b/>
                <w:sz w:val="20"/>
                <w:szCs w:val="19"/>
              </w:rPr>
              <w:t>Fundamento Legal:</w:t>
            </w:r>
          </w:p>
          <w:p w:rsidR="003E5669" w:rsidRPr="003E5669" w:rsidRDefault="003E5669" w:rsidP="002A2DE1">
            <w:pPr>
              <w:jc w:val="both"/>
              <w:rPr>
                <w:rFonts w:ascii="Century Gothic" w:hAnsi="Century Gothic"/>
                <w:b/>
                <w:sz w:val="20"/>
                <w:szCs w:val="18"/>
              </w:rPr>
            </w:pP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>De conformidad en la Guía Técnica para la Elaboración de Manuales de Organización y Procedimientos emitidos por Oficialía Mayor en Diciembre 2015, así como lo señala el Artículo 34 - Primera Norma- Ambiente de Control- Principio 3 del Acuerdo Administrativo que establece el Marco Integrado de Control Interno para el Sector Público.</w:t>
            </w:r>
          </w:p>
        </w:tc>
        <w:tc>
          <w:tcPr>
            <w:tcW w:w="6096" w:type="dxa"/>
          </w:tcPr>
          <w:p w:rsidR="003E5669" w:rsidRPr="003E5669" w:rsidRDefault="003E5669" w:rsidP="002A2DE1">
            <w:pPr>
              <w:jc w:val="center"/>
              <w:rPr>
                <w:rFonts w:ascii="Century Gothic" w:hAnsi="Century Gothic"/>
                <w:b/>
                <w:sz w:val="20"/>
                <w:szCs w:val="19"/>
              </w:rPr>
            </w:pPr>
            <w:r w:rsidRPr="003E5669">
              <w:rPr>
                <w:rFonts w:ascii="Century Gothic" w:hAnsi="Century Gothic"/>
                <w:b/>
                <w:sz w:val="20"/>
                <w:szCs w:val="19"/>
              </w:rPr>
              <w:t>Recomendaciones</w:t>
            </w: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  <w:r w:rsidRPr="003E5669">
              <w:rPr>
                <w:rFonts w:ascii="Century Gothic" w:hAnsi="Century Gothic"/>
                <w:b/>
                <w:sz w:val="20"/>
                <w:szCs w:val="16"/>
              </w:rPr>
              <w:t>Correctiva:</w:t>
            </w:r>
          </w:p>
          <w:p w:rsidR="003E5669" w:rsidRPr="003E5669" w:rsidRDefault="003E5669" w:rsidP="002A2DE1">
            <w:pPr>
              <w:jc w:val="both"/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</w:pPr>
            <w:r w:rsidRPr="003E5669"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  <w:t xml:space="preserve">Se solicita presentar el </w:t>
            </w:r>
            <w:r w:rsidRPr="003E5669">
              <w:rPr>
                <w:rFonts w:ascii="Century Gothic" w:eastAsiaTheme="minorHAnsi" w:hAnsi="Century Gothic" w:cs="Century Gothic"/>
                <w:b/>
                <w:sz w:val="20"/>
                <w:szCs w:val="16"/>
                <w:lang w:val="es-MX" w:eastAsia="en-US"/>
              </w:rPr>
              <w:t>“oficio de programación de cita”</w:t>
            </w:r>
            <w:r w:rsidRPr="003E5669"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  <w:t xml:space="preserve"> por parte de la Dirección de Organización y Métodos de la Oficialía Mayor </w:t>
            </w:r>
            <w:r w:rsidRPr="003E5669">
              <w:rPr>
                <w:rFonts w:ascii="Century Gothic" w:eastAsiaTheme="minorHAnsi" w:hAnsi="Century Gothic" w:cs="Century Gothic"/>
                <w:b/>
                <w:sz w:val="20"/>
                <w:szCs w:val="16"/>
                <w:lang w:val="es-MX" w:eastAsia="en-US"/>
              </w:rPr>
              <w:t xml:space="preserve"> </w:t>
            </w:r>
            <w:r w:rsidRPr="003E5669"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  <w:t xml:space="preserve">de Gobierno del Estado para la autorización de los </w:t>
            </w:r>
            <w:r w:rsidRPr="003E5669">
              <w:rPr>
                <w:rFonts w:ascii="Century Gothic" w:eastAsiaTheme="minorHAnsi" w:hAnsi="Century Gothic" w:cs="Century Gothic"/>
                <w:b/>
                <w:sz w:val="20"/>
                <w:szCs w:val="16"/>
                <w:lang w:val="es-MX" w:eastAsia="en-US"/>
              </w:rPr>
              <w:t>Manuales de Organización y de Procedimientos</w:t>
            </w:r>
            <w:r w:rsidRPr="003E5669"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  <w:t xml:space="preserve"> de la Dirección.</w:t>
            </w:r>
          </w:p>
          <w:p w:rsidR="003E5669" w:rsidRPr="003E5669" w:rsidRDefault="003E5669" w:rsidP="002A2DE1">
            <w:pPr>
              <w:jc w:val="both"/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</w:pPr>
          </w:p>
          <w:p w:rsidR="003E5669" w:rsidRPr="003E5669" w:rsidRDefault="003E5669" w:rsidP="002A2DE1">
            <w:pPr>
              <w:jc w:val="center"/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3E5669" w:rsidRPr="003E5669" w:rsidRDefault="003E5669" w:rsidP="002A2DE1">
            <w:pPr>
              <w:rPr>
                <w:rFonts w:ascii="Century Gothic" w:hAnsi="Century Gothic"/>
                <w:sz w:val="20"/>
                <w:szCs w:val="16"/>
              </w:rPr>
            </w:pPr>
            <w:r w:rsidRPr="003E5669">
              <w:rPr>
                <w:rFonts w:ascii="Century Gothic" w:hAnsi="Century Gothic"/>
                <w:b/>
                <w:sz w:val="20"/>
                <w:szCs w:val="16"/>
              </w:rPr>
              <w:t xml:space="preserve">Preventiva:  </w:t>
            </w:r>
            <w:r w:rsidRPr="003E5669">
              <w:rPr>
                <w:rFonts w:ascii="Century Gothic" w:hAnsi="Century Gothic"/>
                <w:sz w:val="20"/>
                <w:szCs w:val="16"/>
              </w:rPr>
              <w:t>x</w:t>
            </w: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  <w:r w:rsidRPr="003E5669">
              <w:rPr>
                <w:rFonts w:ascii="Century Gothic" w:hAnsi="Century Gothic"/>
                <w:b/>
                <w:sz w:val="20"/>
                <w:szCs w:val="16"/>
              </w:rPr>
              <w:t xml:space="preserve">Fecha de compromiso para presentar solvatación: </w:t>
            </w: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20"/>
                <w:szCs w:val="18"/>
              </w:rPr>
            </w:pPr>
            <w:r w:rsidRPr="003E5669">
              <w:rPr>
                <w:rFonts w:ascii="Century Gothic" w:hAnsi="Century Gothic"/>
                <w:sz w:val="20"/>
                <w:szCs w:val="16"/>
              </w:rPr>
              <w:t xml:space="preserve">10 días hábiles después de la recepción del Oficio CGE-OIC-IEIFE-0247/2018 de fecha del 21 de diciembre 2018. </w:t>
            </w:r>
            <w:r w:rsidRPr="003E5669">
              <w:rPr>
                <w:rFonts w:ascii="Century Gothic" w:hAnsi="Century Gothic"/>
                <w:sz w:val="20"/>
                <w:szCs w:val="16"/>
                <w:u w:val="single"/>
              </w:rPr>
              <w:t>(21 de Enero del 2019)</w:t>
            </w:r>
          </w:p>
        </w:tc>
      </w:tr>
    </w:tbl>
    <w:p w:rsidR="003E5669" w:rsidRPr="003E5669" w:rsidRDefault="003E5669" w:rsidP="003E5669">
      <w:pPr>
        <w:rPr>
          <w:rFonts w:ascii="Century Gothic" w:hAnsi="Century Gothic"/>
          <w:b/>
          <w:sz w:val="18"/>
        </w:rPr>
      </w:pPr>
    </w:p>
    <w:p w:rsidR="003E5669" w:rsidRPr="003E5669" w:rsidRDefault="003E5669" w:rsidP="003E5669">
      <w:pPr>
        <w:ind w:firstLine="708"/>
        <w:jc w:val="both"/>
        <w:rPr>
          <w:rFonts w:ascii="Century Gothic" w:hAnsi="Century Gothic"/>
          <w:b/>
          <w:sz w:val="20"/>
        </w:rPr>
      </w:pPr>
    </w:p>
    <w:p w:rsidR="003E5669" w:rsidRPr="003E5669" w:rsidRDefault="003E5669" w:rsidP="003E5669">
      <w:pPr>
        <w:ind w:firstLine="708"/>
        <w:jc w:val="both"/>
        <w:rPr>
          <w:rFonts w:ascii="Century Gothic" w:hAnsi="Century Gothic"/>
          <w:b/>
          <w:sz w:val="20"/>
        </w:rPr>
      </w:pPr>
      <w:r w:rsidRPr="003E5669">
        <w:rPr>
          <w:rFonts w:ascii="Century Gothic" w:hAnsi="Century Gothic"/>
          <w:b/>
          <w:noProof/>
          <w:sz w:val="14"/>
          <w:lang w:val="es-MX" w:eastAsia="es-MX"/>
        </w:rPr>
        <mc:AlternateContent>
          <mc:Choice Requires="wpg">
            <w:drawing>
              <wp:anchor distT="0" distB="0" distL="114300" distR="114300" simplePos="0" relativeHeight="251763712" behindDoc="0" locked="0" layoutInCell="1" allowOverlap="1" wp14:anchorId="7C367060" wp14:editId="4F82146D">
                <wp:simplePos x="0" y="0"/>
                <wp:positionH relativeFrom="column">
                  <wp:posOffset>2633980</wp:posOffset>
                </wp:positionH>
                <wp:positionV relativeFrom="paragraph">
                  <wp:posOffset>322580</wp:posOffset>
                </wp:positionV>
                <wp:extent cx="2976245" cy="567690"/>
                <wp:effectExtent l="0" t="0" r="14605" b="3810"/>
                <wp:wrapNone/>
                <wp:docPr id="16" name="16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6245" cy="567690"/>
                          <a:chOff x="0" y="0"/>
                          <a:chExt cx="2719980" cy="568366"/>
                        </a:xfrm>
                      </wpg:grpSpPr>
                      <wps:wsp>
                        <wps:cNvPr id="17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719980" cy="5683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E5669" w:rsidRPr="00DE7A51" w:rsidRDefault="003E5669" w:rsidP="003E5669">
                              <w:pPr>
                                <w:jc w:val="center"/>
                                <w:rPr>
                                  <w:rFonts w:ascii="Century Gothic" w:hAnsi="Century Gothic"/>
                                  <w:sz w:val="20"/>
                                  <w:szCs w:val="18"/>
                                </w:rPr>
                              </w:pPr>
                              <w:r w:rsidRPr="00DE7A51">
                                <w:rPr>
                                  <w:rFonts w:ascii="Century Gothic" w:hAnsi="Century Gothic"/>
                                  <w:sz w:val="20"/>
                                  <w:szCs w:val="18"/>
                                </w:rPr>
                                <w:t>Arq. Alonso Del Castillo Lemus</w:t>
                              </w:r>
                            </w:p>
                            <w:p w:rsidR="003E5669" w:rsidRDefault="003E5669" w:rsidP="003E5669">
                              <w:pPr>
                                <w:jc w:val="center"/>
                                <w:rPr>
                                  <w:rFonts w:ascii="Century Gothic" w:hAnsi="Century Gothic"/>
                                  <w:sz w:val="20"/>
                                  <w:szCs w:val="18"/>
                                </w:rPr>
                              </w:pPr>
                              <w:r w:rsidRPr="00DE7A51">
                                <w:rPr>
                                  <w:rFonts w:ascii="Century Gothic" w:hAnsi="Century Gothic"/>
                                  <w:sz w:val="20"/>
                                  <w:szCs w:val="18"/>
                                </w:rPr>
                                <w:t>Titular del Órgano Interno de Control del IEIFE</w:t>
                              </w:r>
                            </w:p>
                            <w:p w:rsidR="003E5669" w:rsidRPr="009946AE" w:rsidRDefault="003E5669" w:rsidP="003E5669">
                              <w:pPr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 w:rsidRPr="009946AE">
                                <w:rPr>
                                  <w:rFonts w:ascii="Century Gothic" w:hAnsi="Century Gothic"/>
                                  <w:b/>
                                  <w:sz w:val="20"/>
                                  <w:szCs w:val="18"/>
                                </w:rPr>
                                <w:t>Elaboró, Revisó y Autorizó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8" name="18 Conector recto"/>
                        <wps:cNvCnPr/>
                        <wps:spPr>
                          <a:xfrm>
                            <a:off x="0" y="0"/>
                            <a:ext cx="271907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C367060" id="16 Grupo" o:spid="_x0000_s1038" style="position:absolute;left:0;text-align:left;margin-left:207.4pt;margin-top:25.4pt;width:234.35pt;height:44.7pt;z-index:251763712;mso-width-relative:margin" coordsize="27199,5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">
                <v:shape id="Cuadro de texto 2" o:spid="_x0000_s1039" type="#_x0000_t202" style="position:absolute;width:27199;height:56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" stroked="f">
                  <v:textbox>
                    <w:txbxContent>
                      <w:p w:rsidR="003E5669" w:rsidRPr="00DE7A51" w:rsidRDefault="003E5669" w:rsidP="003E5669">
                        <w:pPr>
                          <w:jc w:val="center"/>
                          <w:rPr>
                            <w:rFonts w:ascii="Century Gothic" w:hAnsi="Century Gothic"/>
                            <w:sz w:val="20"/>
                            <w:szCs w:val="18"/>
                          </w:rPr>
                        </w:pPr>
                        <w:r w:rsidRPr="00DE7A51">
                          <w:rPr>
                            <w:rFonts w:ascii="Century Gothic" w:hAnsi="Century Gothic"/>
                            <w:sz w:val="20"/>
                            <w:szCs w:val="18"/>
                          </w:rPr>
                          <w:t>Arq. Alonso Del Castillo Lemus</w:t>
                        </w:r>
                      </w:p>
                      <w:p w:rsidR="003E5669" w:rsidRDefault="003E5669" w:rsidP="003E5669">
                        <w:pPr>
                          <w:jc w:val="center"/>
                          <w:rPr>
                            <w:rFonts w:ascii="Century Gothic" w:hAnsi="Century Gothic"/>
                            <w:sz w:val="20"/>
                            <w:szCs w:val="18"/>
                          </w:rPr>
                        </w:pPr>
                        <w:r w:rsidRPr="00DE7A51">
                          <w:rPr>
                            <w:rFonts w:ascii="Century Gothic" w:hAnsi="Century Gothic"/>
                            <w:sz w:val="20"/>
                            <w:szCs w:val="18"/>
                          </w:rPr>
                          <w:t>Titular del Órgano Interno de Control del IEIFE</w:t>
                        </w:r>
                      </w:p>
                      <w:p w:rsidR="003E5669" w:rsidRPr="009946AE" w:rsidRDefault="003E5669" w:rsidP="003E5669">
                        <w:pPr>
                          <w:jc w:val="center"/>
                          <w:rPr>
                            <w:b/>
                            <w:sz w:val="28"/>
                          </w:rPr>
                        </w:pPr>
                        <w:r w:rsidRPr="009946AE">
                          <w:rPr>
                            <w:rFonts w:ascii="Century Gothic" w:hAnsi="Century Gothic"/>
                            <w:b/>
                            <w:sz w:val="20"/>
                            <w:szCs w:val="18"/>
                          </w:rPr>
                          <w:t>Elaboró, Revisó y Autorizó</w:t>
                        </w:r>
                      </w:p>
                    </w:txbxContent>
                  </v:textbox>
                </v:shape>
                <v:line id="18 Conector recto" o:spid="_x0000_s1040" style="position:absolute;visibility:visible;mso-wrap-style:square" from="0,0" to="27190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" strokecolor="black [3213]"/>
              </v:group>
            </w:pict>
          </mc:Fallback>
        </mc:AlternateContent>
      </w:r>
    </w:p>
    <w:p w:rsidR="003E5669" w:rsidRPr="003E5669" w:rsidRDefault="003E5669" w:rsidP="00FB7EFF">
      <w:pPr>
        <w:rPr>
          <w:rFonts w:ascii="Century Gothic" w:hAnsi="Century Gothic"/>
          <w:b/>
          <w:sz w:val="14"/>
        </w:rPr>
      </w:pPr>
    </w:p>
    <w:tbl>
      <w:tblPr>
        <w:tblStyle w:val="Tablaconcuadrcula"/>
        <w:tblW w:w="14034" w:type="dxa"/>
        <w:tblInd w:w="-459" w:type="dxa"/>
        <w:tblLook w:val="04A0" w:firstRow="1" w:lastRow="0" w:firstColumn="1" w:lastColumn="0" w:noHBand="0" w:noVBand="1"/>
      </w:tblPr>
      <w:tblGrid>
        <w:gridCol w:w="709"/>
        <w:gridCol w:w="8930"/>
        <w:gridCol w:w="4395"/>
      </w:tblGrid>
      <w:tr w:rsidR="003E5669" w:rsidRPr="003E5669" w:rsidTr="002A2DE1">
        <w:tc>
          <w:tcPr>
            <w:tcW w:w="14034" w:type="dxa"/>
            <w:gridSpan w:val="3"/>
          </w:tcPr>
          <w:p w:rsidR="003E5669" w:rsidRPr="003E5669" w:rsidRDefault="003E5669" w:rsidP="002A2DE1">
            <w:pPr>
              <w:jc w:val="right"/>
              <w:rPr>
                <w:rFonts w:ascii="Century Gothic" w:hAnsi="Century Gothic"/>
                <w:b/>
                <w:sz w:val="19"/>
                <w:szCs w:val="19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lastRenderedPageBreak/>
              <w:t>Fecha de elaboración: jueves 20 de diciembre de 2018</w:t>
            </w:r>
          </w:p>
        </w:tc>
      </w:tr>
      <w:tr w:rsidR="003E5669" w:rsidRPr="003E5669" w:rsidTr="002A2DE1">
        <w:trPr>
          <w:trHeight w:val="1434"/>
        </w:trPr>
        <w:tc>
          <w:tcPr>
            <w:tcW w:w="709" w:type="dxa"/>
          </w:tcPr>
          <w:p w:rsidR="003E5669" w:rsidRPr="003E5669" w:rsidRDefault="003E5669" w:rsidP="002A2DE1">
            <w:pPr>
              <w:jc w:val="center"/>
              <w:rPr>
                <w:rFonts w:ascii="Century Gothic" w:hAnsi="Century Gothic"/>
                <w:b/>
              </w:rPr>
            </w:pPr>
          </w:p>
        </w:tc>
        <w:tc>
          <w:tcPr>
            <w:tcW w:w="8930" w:type="dxa"/>
          </w:tcPr>
          <w:p w:rsidR="003E5669" w:rsidRPr="003E5669" w:rsidRDefault="003E5669" w:rsidP="002A2DE1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3E5669" w:rsidRPr="003E5669" w:rsidRDefault="003E5669" w:rsidP="002A2DE1">
            <w:pPr>
              <w:jc w:val="center"/>
              <w:rPr>
                <w:rFonts w:ascii="Century Gothic" w:hAnsi="Century Gothic"/>
                <w:b/>
                <w:sz w:val="21"/>
                <w:szCs w:val="21"/>
              </w:rPr>
            </w:pPr>
            <w:r w:rsidRPr="003E5669">
              <w:rPr>
                <w:rFonts w:ascii="Century Gothic" w:hAnsi="Century Gothic"/>
                <w:b/>
                <w:sz w:val="21"/>
                <w:szCs w:val="21"/>
              </w:rPr>
              <w:t>ÓRGANO INTERNO DE CONTROL DEL</w:t>
            </w:r>
          </w:p>
          <w:p w:rsidR="003E5669" w:rsidRPr="003E5669" w:rsidRDefault="003E5669" w:rsidP="002A2DE1">
            <w:pPr>
              <w:jc w:val="center"/>
              <w:rPr>
                <w:rFonts w:ascii="Century Gothic" w:hAnsi="Century Gothic"/>
                <w:b/>
                <w:sz w:val="21"/>
                <w:szCs w:val="21"/>
              </w:rPr>
            </w:pPr>
            <w:r w:rsidRPr="003E5669">
              <w:rPr>
                <w:rFonts w:ascii="Century Gothic" w:hAnsi="Century Gothic"/>
                <w:b/>
                <w:sz w:val="21"/>
                <w:szCs w:val="21"/>
              </w:rPr>
              <w:t>INSTITUTO ESTATAL DE INFRAESTRUCTURA FÍSICA EDUCATIVA</w:t>
            </w:r>
          </w:p>
          <w:p w:rsidR="003E5669" w:rsidRPr="003E5669" w:rsidRDefault="003E5669" w:rsidP="002A2DE1">
            <w:pPr>
              <w:jc w:val="center"/>
              <w:rPr>
                <w:rFonts w:ascii="Century Gothic" w:hAnsi="Century Gothic"/>
                <w:b/>
                <w:sz w:val="19"/>
                <w:szCs w:val="19"/>
              </w:rPr>
            </w:pPr>
          </w:p>
          <w:p w:rsidR="003E5669" w:rsidRPr="003E5669" w:rsidRDefault="003E5669" w:rsidP="002A2DE1">
            <w:pPr>
              <w:jc w:val="center"/>
              <w:rPr>
                <w:rFonts w:ascii="Century Gothic" w:hAnsi="Century Gothic"/>
                <w:b/>
              </w:rPr>
            </w:pPr>
            <w:r w:rsidRPr="003E5669">
              <w:rPr>
                <w:rFonts w:ascii="Century Gothic" w:hAnsi="Century Gothic"/>
                <w:b/>
                <w:sz w:val="22"/>
                <w:szCs w:val="19"/>
              </w:rPr>
              <w:t>Cédula de observaciones</w:t>
            </w:r>
          </w:p>
        </w:tc>
        <w:tc>
          <w:tcPr>
            <w:tcW w:w="4395" w:type="dxa"/>
          </w:tcPr>
          <w:p w:rsidR="003E5669" w:rsidRPr="003E5669" w:rsidRDefault="003E5669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Hoja No.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6 de 8</w:t>
            </w:r>
            <w:r w:rsidRPr="003E5669">
              <w:rPr>
                <w:rFonts w:ascii="Century Gothic" w:hAnsi="Century Gothic"/>
                <w:sz w:val="19"/>
                <w:szCs w:val="19"/>
              </w:rPr>
              <w:t xml:space="preserve"> </w:t>
            </w:r>
          </w:p>
          <w:p w:rsidR="003E5669" w:rsidRPr="003E5669" w:rsidRDefault="003E5669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Número de auditoría: </w:t>
            </w:r>
            <w:r w:rsidRPr="003E5669">
              <w:rPr>
                <w:rFonts w:ascii="Century Gothic" w:hAnsi="Century Gothic"/>
                <w:b/>
                <w:sz w:val="19"/>
                <w:szCs w:val="19"/>
                <w:u w:val="single"/>
              </w:rPr>
              <w:t>AD-I-1-2018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 xml:space="preserve"> </w:t>
            </w:r>
          </w:p>
          <w:p w:rsidR="003E5669" w:rsidRPr="003E5669" w:rsidRDefault="003E5669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Número de observación: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6 de 8</w:t>
            </w:r>
            <w:r w:rsidRPr="003E5669">
              <w:rPr>
                <w:rFonts w:ascii="Century Gothic" w:hAnsi="Century Gothic"/>
                <w:sz w:val="19"/>
                <w:szCs w:val="19"/>
              </w:rPr>
              <w:t xml:space="preserve"> </w:t>
            </w:r>
          </w:p>
          <w:p w:rsidR="003E5669" w:rsidRPr="003E5669" w:rsidRDefault="003E5669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Monto total fiscalizado: 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$</w:t>
            </w:r>
            <w:r w:rsidRPr="003E5669">
              <w:rPr>
                <w:rFonts w:ascii="Century Gothic" w:hAnsi="Century Gothic" w:cs="Arial"/>
                <w:b/>
                <w:noProof/>
                <w:sz w:val="19"/>
                <w:szCs w:val="19"/>
                <w:u w:val="single"/>
              </w:rPr>
              <w:t xml:space="preserve"> </w:t>
            </w:r>
            <w:r w:rsidRPr="003E5669">
              <w:rPr>
                <w:rFonts w:ascii="Century Gothic" w:hAnsi="Century Gothic" w:cs="Arial"/>
                <w:noProof/>
                <w:sz w:val="19"/>
                <w:szCs w:val="19"/>
                <w:u w:val="single"/>
              </w:rPr>
              <w:t>0.00</w:t>
            </w:r>
          </w:p>
          <w:p w:rsidR="003E5669" w:rsidRPr="003E5669" w:rsidRDefault="003E5669" w:rsidP="002A2DE1">
            <w:pPr>
              <w:rPr>
                <w:rFonts w:ascii="Century Gothic" w:hAnsi="Century Gothic"/>
                <w:sz w:val="19"/>
                <w:szCs w:val="19"/>
                <w:u w:val="single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Monto total observado: 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$ 0.00</w:t>
            </w:r>
          </w:p>
          <w:p w:rsidR="003E5669" w:rsidRPr="003E5669" w:rsidRDefault="003E5669" w:rsidP="002A2DE1">
            <w:pPr>
              <w:rPr>
                <w:rFonts w:ascii="Century Gothic" w:hAnsi="Century Gothic"/>
                <w:b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Monto por recuperar: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$</w:t>
            </w:r>
            <w:r w:rsidRPr="003E5669">
              <w:rPr>
                <w:rFonts w:ascii="Century Gothic" w:hAnsi="Century Gothic" w:cs="Arial"/>
                <w:b/>
                <w:noProof/>
                <w:sz w:val="19"/>
                <w:szCs w:val="19"/>
                <w:u w:val="single"/>
              </w:rPr>
              <w:t xml:space="preserve">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0.00</w:t>
            </w:r>
          </w:p>
        </w:tc>
      </w:tr>
      <w:tr w:rsidR="003E5669" w:rsidRPr="003E5669" w:rsidTr="002A2DE1">
        <w:tc>
          <w:tcPr>
            <w:tcW w:w="14034" w:type="dxa"/>
            <w:gridSpan w:val="3"/>
          </w:tcPr>
          <w:p w:rsidR="003E5669" w:rsidRPr="003E5669" w:rsidRDefault="003E5669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b/>
                <w:sz w:val="19"/>
                <w:szCs w:val="19"/>
              </w:rPr>
              <w:t>Ente:</w:t>
            </w:r>
            <w:r w:rsidRPr="003E5669">
              <w:rPr>
                <w:rFonts w:ascii="Century Gothic" w:hAnsi="Century Gothic"/>
                <w:sz w:val="19"/>
                <w:szCs w:val="19"/>
              </w:rPr>
              <w:t xml:space="preserve"> Instituto Estatal de Infraestructura Física Educativa.</w:t>
            </w:r>
          </w:p>
        </w:tc>
      </w:tr>
      <w:tr w:rsidR="003E5669" w:rsidRPr="003E5669" w:rsidTr="002A2DE1">
        <w:tc>
          <w:tcPr>
            <w:tcW w:w="14034" w:type="dxa"/>
            <w:gridSpan w:val="3"/>
          </w:tcPr>
          <w:p w:rsidR="003E5669" w:rsidRPr="003E5669" w:rsidRDefault="003E5669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b/>
                <w:sz w:val="19"/>
                <w:szCs w:val="19"/>
              </w:rPr>
              <w:t>Unidad auditada:</w:t>
            </w:r>
            <w:r w:rsidRPr="003E5669">
              <w:rPr>
                <w:rFonts w:ascii="Century Gothic" w:hAnsi="Century Gothic"/>
                <w:sz w:val="19"/>
                <w:szCs w:val="19"/>
              </w:rPr>
              <w:t xml:space="preserve"> Dirección Administrativa</w:t>
            </w:r>
          </w:p>
        </w:tc>
      </w:tr>
    </w:tbl>
    <w:p w:rsidR="003E5669" w:rsidRPr="003E5669" w:rsidRDefault="003E5669" w:rsidP="003E5669">
      <w:pPr>
        <w:jc w:val="center"/>
        <w:rPr>
          <w:rFonts w:ascii="Century Gothic" w:hAnsi="Century Gothic"/>
          <w:b/>
          <w:sz w:val="16"/>
        </w:rPr>
      </w:pPr>
    </w:p>
    <w:tbl>
      <w:tblPr>
        <w:tblStyle w:val="Tablaconcuadrcula"/>
        <w:tblW w:w="14034" w:type="dxa"/>
        <w:tblInd w:w="-459" w:type="dxa"/>
        <w:tblLook w:val="04A0" w:firstRow="1" w:lastRow="0" w:firstColumn="1" w:lastColumn="0" w:noHBand="0" w:noVBand="1"/>
      </w:tblPr>
      <w:tblGrid>
        <w:gridCol w:w="7938"/>
        <w:gridCol w:w="6096"/>
      </w:tblGrid>
      <w:tr w:rsidR="003E5669" w:rsidRPr="003E5669" w:rsidTr="002A2DE1">
        <w:trPr>
          <w:trHeight w:val="4825"/>
        </w:trPr>
        <w:tc>
          <w:tcPr>
            <w:tcW w:w="7938" w:type="dxa"/>
          </w:tcPr>
          <w:p w:rsidR="003E5669" w:rsidRPr="003E5669" w:rsidRDefault="003E5669" w:rsidP="002A2DE1">
            <w:pPr>
              <w:jc w:val="center"/>
              <w:rPr>
                <w:rFonts w:ascii="Century Gothic" w:hAnsi="Century Gothic"/>
                <w:b/>
                <w:sz w:val="20"/>
                <w:szCs w:val="19"/>
              </w:rPr>
            </w:pPr>
            <w:r w:rsidRPr="003E5669">
              <w:rPr>
                <w:rFonts w:ascii="Century Gothic" w:hAnsi="Century Gothic"/>
                <w:b/>
                <w:sz w:val="20"/>
                <w:szCs w:val="19"/>
              </w:rPr>
              <w:t>Observación</w:t>
            </w:r>
          </w:p>
          <w:p w:rsidR="003E5669" w:rsidRPr="003E5669" w:rsidRDefault="003E5669" w:rsidP="002A2DE1">
            <w:pPr>
              <w:jc w:val="both"/>
              <w:rPr>
                <w:rFonts w:ascii="Century Gothic" w:hAnsi="Century Gothic"/>
                <w:b/>
                <w:sz w:val="20"/>
                <w:szCs w:val="18"/>
              </w:rPr>
            </w:pPr>
          </w:p>
          <w:p w:rsidR="003E5669" w:rsidRPr="003E5669" w:rsidRDefault="003E5669" w:rsidP="002A2DE1">
            <w:pPr>
              <w:jc w:val="both"/>
              <w:rPr>
                <w:rFonts w:ascii="Century Gothic" w:hAnsi="Century Gothic" w:cs="Arial"/>
                <w:b/>
                <w:sz w:val="19"/>
                <w:szCs w:val="19"/>
                <w:lang w:val="es-MX"/>
              </w:rPr>
            </w:pPr>
            <w:r w:rsidRPr="003E5669">
              <w:rPr>
                <w:rFonts w:ascii="Century Gothic" w:hAnsi="Century Gothic"/>
                <w:b/>
                <w:sz w:val="19"/>
                <w:szCs w:val="19"/>
              </w:rPr>
              <w:t>Observación:</w:t>
            </w:r>
            <w:r w:rsidRPr="003E5669">
              <w:rPr>
                <w:rFonts w:ascii="Century Gothic" w:hAnsi="Century Gothic"/>
                <w:sz w:val="19"/>
                <w:szCs w:val="19"/>
              </w:rPr>
              <w:t xml:space="preserve"> </w:t>
            </w:r>
            <w:r w:rsidRPr="003E5669">
              <w:rPr>
                <w:rFonts w:ascii="Century Gothic" w:hAnsi="Century Gothic" w:cs="Arial"/>
                <w:b/>
                <w:sz w:val="19"/>
                <w:szCs w:val="19"/>
                <w:lang w:val="es-MX"/>
              </w:rPr>
              <w:t>No.  006/0249/2018:</w:t>
            </w:r>
          </w:p>
          <w:p w:rsidR="003E5669" w:rsidRPr="003E5669" w:rsidRDefault="003E5669" w:rsidP="002A2DE1">
            <w:pPr>
              <w:jc w:val="both"/>
              <w:rPr>
                <w:rFonts w:ascii="Century Gothic" w:hAnsi="Century Gothic" w:cs="Arial"/>
                <w:b/>
                <w:sz w:val="19"/>
                <w:szCs w:val="19"/>
                <w:lang w:val="es-MX"/>
              </w:rPr>
            </w:pPr>
            <w:r w:rsidRPr="003E5669">
              <w:rPr>
                <w:rFonts w:ascii="Century Gothic" w:hAnsi="Century Gothic" w:cs="Arial"/>
                <w:b/>
                <w:sz w:val="19"/>
                <w:szCs w:val="19"/>
                <w:lang w:val="es-MX"/>
              </w:rPr>
              <w:t>Resultado: 6.0</w:t>
            </w:r>
          </w:p>
          <w:p w:rsidR="003E5669" w:rsidRPr="003E5669" w:rsidRDefault="003E5669" w:rsidP="002A2DE1">
            <w:pPr>
              <w:jc w:val="both"/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</w:pP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Con la revisión a los </w:t>
            </w:r>
            <w:r w:rsidRPr="003E5669">
              <w:rPr>
                <w:rFonts w:ascii="Century Gothic" w:eastAsiaTheme="minorHAnsi" w:hAnsi="Century Gothic" w:cs="Century Gothic"/>
                <w:b/>
                <w:sz w:val="19"/>
                <w:szCs w:val="19"/>
                <w:lang w:val="es-MX" w:eastAsia="en-US"/>
              </w:rPr>
              <w:t>Manuales de Organización y Procedimientos</w:t>
            </w: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 de las diferentes Unidades Administrativas que conforman el Instituto Estatal de Infraestructura Física Educativa, en donde se revisó los nombramientos, estructura orgánica, leyes y normatividades, descripción de funciones y actividades de procedimientos de la </w:t>
            </w:r>
            <w:r w:rsidRPr="003E5669">
              <w:rPr>
                <w:rFonts w:ascii="Century Gothic" w:eastAsiaTheme="minorHAnsi" w:hAnsi="Century Gothic" w:cs="Century Gothic"/>
                <w:b/>
                <w:sz w:val="19"/>
                <w:szCs w:val="19"/>
                <w:lang w:val="es-MX" w:eastAsia="en-US"/>
              </w:rPr>
              <w:t xml:space="preserve">Dirección de Construcción </w:t>
            </w: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del IEIFE; y toda vez que la última fecha de autorización por parte de la Dirección de Organización y Metodología de la Oficialía Mayor fue </w:t>
            </w:r>
            <w:r w:rsidRPr="003E5669">
              <w:rPr>
                <w:rFonts w:ascii="Century Gothic" w:eastAsiaTheme="minorHAnsi" w:hAnsi="Century Gothic" w:cs="Century Gothic"/>
                <w:b/>
                <w:sz w:val="19"/>
                <w:szCs w:val="19"/>
                <w:lang w:val="es-MX" w:eastAsia="en-US"/>
              </w:rPr>
              <w:t xml:space="preserve">Enero 2011 y Abril 2015 </w:t>
            </w: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respectivamente. Y Toda vez que en auditorías pasadas se había realizado recomendado para llevar a cabo dichas actualizaciones y no se dio oportuno seguimiento en tiempo y forma; por lo que se detectó que </w:t>
            </w:r>
            <w:r w:rsidRPr="003E5669">
              <w:rPr>
                <w:rFonts w:ascii="Century Gothic" w:eastAsiaTheme="minorHAnsi" w:hAnsi="Century Gothic" w:cs="Century Gothic"/>
                <w:b/>
                <w:sz w:val="19"/>
                <w:szCs w:val="19"/>
                <w:lang w:val="es-MX" w:eastAsia="en-US"/>
              </w:rPr>
              <w:t>NO</w:t>
            </w: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 se encuentran actualizados los </w:t>
            </w: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u w:val="single"/>
                <w:lang w:val="es-MX" w:eastAsia="en-US"/>
              </w:rPr>
              <w:t xml:space="preserve">Manuales de Organización y Procedimientos </w:t>
            </w: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del área, tanto en contenido como en formato.  </w:t>
            </w: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19"/>
                <w:szCs w:val="19"/>
              </w:rPr>
            </w:pP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20"/>
                <w:szCs w:val="19"/>
              </w:rPr>
            </w:pPr>
            <w:r w:rsidRPr="003E5669">
              <w:rPr>
                <w:rFonts w:ascii="Century Gothic" w:hAnsi="Century Gothic"/>
                <w:b/>
                <w:sz w:val="20"/>
                <w:szCs w:val="19"/>
              </w:rPr>
              <w:t>Fundamento Legal:</w:t>
            </w:r>
          </w:p>
          <w:p w:rsidR="003E5669" w:rsidRPr="003E5669" w:rsidRDefault="003E5669" w:rsidP="002A2DE1">
            <w:pPr>
              <w:jc w:val="both"/>
              <w:rPr>
                <w:rFonts w:ascii="Century Gothic" w:hAnsi="Century Gothic"/>
                <w:b/>
                <w:sz w:val="20"/>
                <w:szCs w:val="18"/>
              </w:rPr>
            </w:pP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>De conformidad en la Guía Técnica para la Elaboración de Manuales de Organización y Procedimientos emitidos por Oficialía Mayor en Diciembre 2015, así como lo señala el Artículo 34 - Primera Norma- Ambiente de Control- Principio 3 del Acuerdo Administrativo que establece el Marco Integrado de Control Interno para el Sector Público.</w:t>
            </w:r>
          </w:p>
        </w:tc>
        <w:tc>
          <w:tcPr>
            <w:tcW w:w="6096" w:type="dxa"/>
          </w:tcPr>
          <w:p w:rsidR="003E5669" w:rsidRPr="003E5669" w:rsidRDefault="003E5669" w:rsidP="002A2DE1">
            <w:pPr>
              <w:jc w:val="center"/>
              <w:rPr>
                <w:rFonts w:ascii="Century Gothic" w:hAnsi="Century Gothic"/>
                <w:b/>
                <w:sz w:val="20"/>
                <w:szCs w:val="19"/>
              </w:rPr>
            </w:pPr>
            <w:r w:rsidRPr="003E5669">
              <w:rPr>
                <w:rFonts w:ascii="Century Gothic" w:hAnsi="Century Gothic"/>
                <w:b/>
                <w:sz w:val="20"/>
                <w:szCs w:val="19"/>
              </w:rPr>
              <w:t>Recomendaciones</w:t>
            </w: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  <w:r w:rsidRPr="003E5669">
              <w:rPr>
                <w:rFonts w:ascii="Century Gothic" w:hAnsi="Century Gothic"/>
                <w:b/>
                <w:sz w:val="20"/>
                <w:szCs w:val="16"/>
              </w:rPr>
              <w:t>Correctiva:</w:t>
            </w:r>
          </w:p>
          <w:p w:rsidR="003E5669" w:rsidRPr="003E5669" w:rsidRDefault="003E5669" w:rsidP="002A2DE1">
            <w:pPr>
              <w:jc w:val="both"/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</w:pPr>
            <w:r w:rsidRPr="003E5669"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  <w:t xml:space="preserve">Se solicita presentar el </w:t>
            </w:r>
            <w:r w:rsidRPr="003E5669">
              <w:rPr>
                <w:rFonts w:ascii="Century Gothic" w:eastAsiaTheme="minorHAnsi" w:hAnsi="Century Gothic" w:cs="Century Gothic"/>
                <w:b/>
                <w:sz w:val="20"/>
                <w:szCs w:val="16"/>
                <w:lang w:val="es-MX" w:eastAsia="en-US"/>
              </w:rPr>
              <w:t>“oficio de programación de cita”</w:t>
            </w:r>
            <w:r w:rsidRPr="003E5669"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  <w:t xml:space="preserve"> por parte de la Dirección de Organización y Métodos de la Oficialía Mayor </w:t>
            </w:r>
            <w:r w:rsidRPr="003E5669">
              <w:rPr>
                <w:rFonts w:ascii="Century Gothic" w:eastAsiaTheme="minorHAnsi" w:hAnsi="Century Gothic" w:cs="Century Gothic"/>
                <w:b/>
                <w:sz w:val="20"/>
                <w:szCs w:val="16"/>
                <w:lang w:val="es-MX" w:eastAsia="en-US"/>
              </w:rPr>
              <w:t xml:space="preserve"> </w:t>
            </w:r>
            <w:r w:rsidRPr="003E5669"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  <w:t xml:space="preserve">de Gobierno del Estado para la autorización de los </w:t>
            </w:r>
            <w:r w:rsidRPr="003E5669">
              <w:rPr>
                <w:rFonts w:ascii="Century Gothic" w:eastAsiaTheme="minorHAnsi" w:hAnsi="Century Gothic" w:cs="Century Gothic"/>
                <w:b/>
                <w:sz w:val="20"/>
                <w:szCs w:val="16"/>
                <w:lang w:val="es-MX" w:eastAsia="en-US"/>
              </w:rPr>
              <w:t>Manuales de Organización y de Procedimientos</w:t>
            </w:r>
            <w:r w:rsidRPr="003E5669"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  <w:t xml:space="preserve"> de la Dirección.</w:t>
            </w:r>
          </w:p>
          <w:p w:rsidR="003E5669" w:rsidRPr="003E5669" w:rsidRDefault="003E5669" w:rsidP="002A2DE1">
            <w:pPr>
              <w:jc w:val="both"/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</w:pPr>
          </w:p>
          <w:p w:rsidR="003E5669" w:rsidRPr="003E5669" w:rsidRDefault="003E5669" w:rsidP="002A2DE1">
            <w:pPr>
              <w:jc w:val="center"/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3E5669" w:rsidRPr="003E5669" w:rsidRDefault="003E5669" w:rsidP="002A2DE1">
            <w:pPr>
              <w:rPr>
                <w:rFonts w:ascii="Century Gothic" w:hAnsi="Century Gothic"/>
                <w:sz w:val="20"/>
                <w:szCs w:val="16"/>
              </w:rPr>
            </w:pPr>
            <w:r w:rsidRPr="003E5669">
              <w:rPr>
                <w:rFonts w:ascii="Century Gothic" w:hAnsi="Century Gothic"/>
                <w:b/>
                <w:sz w:val="20"/>
                <w:szCs w:val="16"/>
              </w:rPr>
              <w:t xml:space="preserve">Preventiva:  </w:t>
            </w:r>
            <w:r w:rsidRPr="003E5669">
              <w:rPr>
                <w:rFonts w:ascii="Century Gothic" w:hAnsi="Century Gothic"/>
                <w:sz w:val="20"/>
                <w:szCs w:val="16"/>
              </w:rPr>
              <w:t>x</w:t>
            </w: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  <w:r w:rsidRPr="003E5669">
              <w:rPr>
                <w:rFonts w:ascii="Century Gothic" w:hAnsi="Century Gothic"/>
                <w:b/>
                <w:sz w:val="20"/>
                <w:szCs w:val="16"/>
              </w:rPr>
              <w:t xml:space="preserve">Fecha de compromiso para presentar solvatación: </w:t>
            </w: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20"/>
                <w:szCs w:val="18"/>
              </w:rPr>
            </w:pPr>
            <w:r w:rsidRPr="003E5669">
              <w:rPr>
                <w:rFonts w:ascii="Century Gothic" w:hAnsi="Century Gothic"/>
                <w:sz w:val="20"/>
                <w:szCs w:val="16"/>
              </w:rPr>
              <w:t xml:space="preserve">10 días hábiles después de la recepción del Oficio CGE-OIC-IEIFE-0247/2018 de fecha del 21 de diciembre 2018. </w:t>
            </w:r>
            <w:r w:rsidRPr="003E5669">
              <w:rPr>
                <w:rFonts w:ascii="Century Gothic" w:hAnsi="Century Gothic"/>
                <w:sz w:val="20"/>
                <w:szCs w:val="16"/>
                <w:u w:val="single"/>
              </w:rPr>
              <w:t>(21 de Enero del 2019)</w:t>
            </w:r>
          </w:p>
        </w:tc>
      </w:tr>
    </w:tbl>
    <w:p w:rsidR="003E5669" w:rsidRPr="003E5669" w:rsidRDefault="003E5669" w:rsidP="003E5669">
      <w:pPr>
        <w:rPr>
          <w:rFonts w:ascii="Century Gothic" w:hAnsi="Century Gothic"/>
          <w:b/>
          <w:sz w:val="18"/>
        </w:rPr>
      </w:pPr>
    </w:p>
    <w:p w:rsidR="003E5669" w:rsidRPr="003E5669" w:rsidRDefault="003E5669" w:rsidP="003E5669">
      <w:pPr>
        <w:ind w:firstLine="708"/>
        <w:jc w:val="both"/>
        <w:rPr>
          <w:rFonts w:ascii="Century Gothic" w:hAnsi="Century Gothic"/>
          <w:b/>
          <w:sz w:val="20"/>
        </w:rPr>
      </w:pPr>
    </w:p>
    <w:p w:rsidR="003E5669" w:rsidRPr="003E5669" w:rsidRDefault="003E5669" w:rsidP="003E5669">
      <w:pPr>
        <w:ind w:firstLine="708"/>
        <w:jc w:val="both"/>
        <w:rPr>
          <w:rFonts w:ascii="Century Gothic" w:hAnsi="Century Gothic"/>
          <w:b/>
          <w:sz w:val="20"/>
        </w:rPr>
      </w:pPr>
      <w:r w:rsidRPr="003E5669">
        <w:rPr>
          <w:rFonts w:ascii="Century Gothic" w:hAnsi="Century Gothic"/>
          <w:b/>
          <w:noProof/>
          <w:sz w:val="14"/>
          <w:lang w:val="es-MX" w:eastAsia="es-MX"/>
        </w:rPr>
        <mc:AlternateContent>
          <mc:Choice Requires="wpg">
            <w:drawing>
              <wp:anchor distT="0" distB="0" distL="114300" distR="114300" simplePos="0" relativeHeight="251765760" behindDoc="0" locked="0" layoutInCell="1" allowOverlap="1" wp14:anchorId="031AACB0" wp14:editId="315F7E68">
                <wp:simplePos x="0" y="0"/>
                <wp:positionH relativeFrom="column">
                  <wp:posOffset>2633980</wp:posOffset>
                </wp:positionH>
                <wp:positionV relativeFrom="paragraph">
                  <wp:posOffset>322580</wp:posOffset>
                </wp:positionV>
                <wp:extent cx="2976245" cy="567690"/>
                <wp:effectExtent l="0" t="0" r="14605" b="3810"/>
                <wp:wrapNone/>
                <wp:docPr id="19" name="19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6245" cy="567690"/>
                          <a:chOff x="0" y="0"/>
                          <a:chExt cx="2719980" cy="568366"/>
                        </a:xfrm>
                      </wpg:grpSpPr>
                      <wps:wsp>
                        <wps:cNvPr id="20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719980" cy="5683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E5669" w:rsidRPr="00DE7A51" w:rsidRDefault="003E5669" w:rsidP="003E5669">
                              <w:pPr>
                                <w:jc w:val="center"/>
                                <w:rPr>
                                  <w:rFonts w:ascii="Century Gothic" w:hAnsi="Century Gothic"/>
                                  <w:sz w:val="20"/>
                                  <w:szCs w:val="18"/>
                                </w:rPr>
                              </w:pPr>
                              <w:r w:rsidRPr="00DE7A51">
                                <w:rPr>
                                  <w:rFonts w:ascii="Century Gothic" w:hAnsi="Century Gothic"/>
                                  <w:sz w:val="20"/>
                                  <w:szCs w:val="18"/>
                                </w:rPr>
                                <w:t>Arq. Alonso Del Castillo Lemus</w:t>
                              </w:r>
                            </w:p>
                            <w:p w:rsidR="003E5669" w:rsidRDefault="003E5669" w:rsidP="003E5669">
                              <w:pPr>
                                <w:jc w:val="center"/>
                                <w:rPr>
                                  <w:rFonts w:ascii="Century Gothic" w:hAnsi="Century Gothic"/>
                                  <w:sz w:val="20"/>
                                  <w:szCs w:val="18"/>
                                </w:rPr>
                              </w:pPr>
                              <w:r w:rsidRPr="00DE7A51">
                                <w:rPr>
                                  <w:rFonts w:ascii="Century Gothic" w:hAnsi="Century Gothic"/>
                                  <w:sz w:val="20"/>
                                  <w:szCs w:val="18"/>
                                </w:rPr>
                                <w:t>Titular del Órgano Interno de Control del IEIFE</w:t>
                              </w:r>
                            </w:p>
                            <w:p w:rsidR="003E5669" w:rsidRPr="009946AE" w:rsidRDefault="003E5669" w:rsidP="003E5669">
                              <w:pPr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 w:rsidRPr="009946AE">
                                <w:rPr>
                                  <w:rFonts w:ascii="Century Gothic" w:hAnsi="Century Gothic"/>
                                  <w:b/>
                                  <w:sz w:val="20"/>
                                  <w:szCs w:val="18"/>
                                </w:rPr>
                                <w:t>Elaboró, Revisó y Autorizó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1" name="21 Conector recto"/>
                        <wps:cNvCnPr/>
                        <wps:spPr>
                          <a:xfrm>
                            <a:off x="0" y="0"/>
                            <a:ext cx="271907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31AACB0" id="19 Grupo" o:spid="_x0000_s1041" style="position:absolute;left:0;text-align:left;margin-left:207.4pt;margin-top:25.4pt;width:234.35pt;height:44.7pt;z-index:251765760;mso-width-relative:margin" coordsize="27199,5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">
                <v:shape id="Cuadro de texto 2" o:spid="_x0000_s1042" type="#_x0000_t202" style="position:absolute;width:27199;height:56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" stroked="f">
                  <v:textbox>
                    <w:txbxContent>
                      <w:p w:rsidR="003E5669" w:rsidRPr="00DE7A51" w:rsidRDefault="003E5669" w:rsidP="003E5669">
                        <w:pPr>
                          <w:jc w:val="center"/>
                          <w:rPr>
                            <w:rFonts w:ascii="Century Gothic" w:hAnsi="Century Gothic"/>
                            <w:sz w:val="20"/>
                            <w:szCs w:val="18"/>
                          </w:rPr>
                        </w:pPr>
                        <w:r w:rsidRPr="00DE7A51">
                          <w:rPr>
                            <w:rFonts w:ascii="Century Gothic" w:hAnsi="Century Gothic"/>
                            <w:sz w:val="20"/>
                            <w:szCs w:val="18"/>
                          </w:rPr>
                          <w:t>Arq. Alonso Del Castillo Lemus</w:t>
                        </w:r>
                      </w:p>
                      <w:p w:rsidR="003E5669" w:rsidRDefault="003E5669" w:rsidP="003E5669">
                        <w:pPr>
                          <w:jc w:val="center"/>
                          <w:rPr>
                            <w:rFonts w:ascii="Century Gothic" w:hAnsi="Century Gothic"/>
                            <w:sz w:val="20"/>
                            <w:szCs w:val="18"/>
                          </w:rPr>
                        </w:pPr>
                        <w:r w:rsidRPr="00DE7A51">
                          <w:rPr>
                            <w:rFonts w:ascii="Century Gothic" w:hAnsi="Century Gothic"/>
                            <w:sz w:val="20"/>
                            <w:szCs w:val="18"/>
                          </w:rPr>
                          <w:t>Titular del Órgano Interno de Control del IEIFE</w:t>
                        </w:r>
                      </w:p>
                      <w:p w:rsidR="003E5669" w:rsidRPr="009946AE" w:rsidRDefault="003E5669" w:rsidP="003E5669">
                        <w:pPr>
                          <w:jc w:val="center"/>
                          <w:rPr>
                            <w:b/>
                            <w:sz w:val="28"/>
                          </w:rPr>
                        </w:pPr>
                        <w:r w:rsidRPr="009946AE">
                          <w:rPr>
                            <w:rFonts w:ascii="Century Gothic" w:hAnsi="Century Gothic"/>
                            <w:b/>
                            <w:sz w:val="20"/>
                            <w:szCs w:val="18"/>
                          </w:rPr>
                          <w:t>Elaboró, Revisó y Autorizó</w:t>
                        </w:r>
                      </w:p>
                    </w:txbxContent>
                  </v:textbox>
                </v:shape>
                <v:line id="21 Conector recto" o:spid="_x0000_s1043" style="position:absolute;visibility:visible;mso-wrap-style:square" from="0,0" to="27190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" strokecolor="black [3213]"/>
              </v:group>
            </w:pict>
          </mc:Fallback>
        </mc:AlternateContent>
      </w:r>
    </w:p>
    <w:p w:rsidR="003E5669" w:rsidRPr="003E5669" w:rsidRDefault="003E5669" w:rsidP="00FB7EFF">
      <w:pPr>
        <w:rPr>
          <w:rFonts w:ascii="Century Gothic" w:hAnsi="Century Gothic"/>
          <w:b/>
          <w:sz w:val="14"/>
        </w:rPr>
      </w:pPr>
    </w:p>
    <w:tbl>
      <w:tblPr>
        <w:tblStyle w:val="Tablaconcuadrcula"/>
        <w:tblW w:w="14034" w:type="dxa"/>
        <w:tblInd w:w="-459" w:type="dxa"/>
        <w:tblLook w:val="04A0" w:firstRow="1" w:lastRow="0" w:firstColumn="1" w:lastColumn="0" w:noHBand="0" w:noVBand="1"/>
      </w:tblPr>
      <w:tblGrid>
        <w:gridCol w:w="709"/>
        <w:gridCol w:w="8930"/>
        <w:gridCol w:w="4395"/>
      </w:tblGrid>
      <w:tr w:rsidR="003E5669" w:rsidRPr="003E5669" w:rsidTr="002A2DE1">
        <w:tc>
          <w:tcPr>
            <w:tcW w:w="14034" w:type="dxa"/>
            <w:gridSpan w:val="3"/>
          </w:tcPr>
          <w:p w:rsidR="003E5669" w:rsidRPr="003E5669" w:rsidRDefault="003E5669" w:rsidP="002A2DE1">
            <w:pPr>
              <w:jc w:val="right"/>
              <w:rPr>
                <w:rFonts w:ascii="Century Gothic" w:hAnsi="Century Gothic"/>
                <w:b/>
                <w:sz w:val="19"/>
                <w:szCs w:val="19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lastRenderedPageBreak/>
              <w:t>Fecha de elaboración: jueves 20 de diciembre de 2018</w:t>
            </w:r>
          </w:p>
        </w:tc>
      </w:tr>
      <w:tr w:rsidR="003E5669" w:rsidRPr="003E5669" w:rsidTr="002A2DE1">
        <w:trPr>
          <w:trHeight w:val="1434"/>
        </w:trPr>
        <w:tc>
          <w:tcPr>
            <w:tcW w:w="709" w:type="dxa"/>
          </w:tcPr>
          <w:p w:rsidR="003E5669" w:rsidRPr="003E5669" w:rsidRDefault="003E5669" w:rsidP="002A2DE1">
            <w:pPr>
              <w:jc w:val="center"/>
              <w:rPr>
                <w:rFonts w:ascii="Century Gothic" w:hAnsi="Century Gothic"/>
                <w:b/>
              </w:rPr>
            </w:pPr>
          </w:p>
        </w:tc>
        <w:tc>
          <w:tcPr>
            <w:tcW w:w="8930" w:type="dxa"/>
          </w:tcPr>
          <w:p w:rsidR="003E5669" w:rsidRPr="003E5669" w:rsidRDefault="003E5669" w:rsidP="002A2DE1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3E5669" w:rsidRPr="003E5669" w:rsidRDefault="003E5669" w:rsidP="002A2DE1">
            <w:pPr>
              <w:jc w:val="center"/>
              <w:rPr>
                <w:rFonts w:ascii="Century Gothic" w:hAnsi="Century Gothic"/>
                <w:b/>
                <w:sz w:val="21"/>
                <w:szCs w:val="21"/>
              </w:rPr>
            </w:pPr>
            <w:r w:rsidRPr="003E5669">
              <w:rPr>
                <w:rFonts w:ascii="Century Gothic" w:hAnsi="Century Gothic"/>
                <w:b/>
                <w:sz w:val="21"/>
                <w:szCs w:val="21"/>
              </w:rPr>
              <w:t>ÓRGANO INTERNO DE CONTROL DEL</w:t>
            </w:r>
          </w:p>
          <w:p w:rsidR="003E5669" w:rsidRPr="003E5669" w:rsidRDefault="003E5669" w:rsidP="002A2DE1">
            <w:pPr>
              <w:jc w:val="center"/>
              <w:rPr>
                <w:rFonts w:ascii="Century Gothic" w:hAnsi="Century Gothic"/>
                <w:b/>
                <w:sz w:val="21"/>
                <w:szCs w:val="21"/>
              </w:rPr>
            </w:pPr>
            <w:r w:rsidRPr="003E5669">
              <w:rPr>
                <w:rFonts w:ascii="Century Gothic" w:hAnsi="Century Gothic"/>
                <w:b/>
                <w:sz w:val="21"/>
                <w:szCs w:val="21"/>
              </w:rPr>
              <w:t>INSTITUTO ESTATAL DE INFRAESTRUCTURA FÍSICA EDUCATIVA</w:t>
            </w:r>
          </w:p>
          <w:p w:rsidR="003E5669" w:rsidRPr="003E5669" w:rsidRDefault="003E5669" w:rsidP="002A2DE1">
            <w:pPr>
              <w:jc w:val="center"/>
              <w:rPr>
                <w:rFonts w:ascii="Century Gothic" w:hAnsi="Century Gothic"/>
                <w:b/>
                <w:sz w:val="19"/>
                <w:szCs w:val="19"/>
              </w:rPr>
            </w:pPr>
          </w:p>
          <w:p w:rsidR="003E5669" w:rsidRPr="003E5669" w:rsidRDefault="003E5669" w:rsidP="002A2DE1">
            <w:pPr>
              <w:jc w:val="center"/>
              <w:rPr>
                <w:rFonts w:ascii="Century Gothic" w:hAnsi="Century Gothic"/>
                <w:b/>
              </w:rPr>
            </w:pPr>
            <w:r w:rsidRPr="003E5669">
              <w:rPr>
                <w:rFonts w:ascii="Century Gothic" w:hAnsi="Century Gothic"/>
                <w:b/>
                <w:sz w:val="22"/>
                <w:szCs w:val="19"/>
              </w:rPr>
              <w:t>Cédula de observaciones</w:t>
            </w:r>
          </w:p>
        </w:tc>
        <w:tc>
          <w:tcPr>
            <w:tcW w:w="4395" w:type="dxa"/>
          </w:tcPr>
          <w:p w:rsidR="003E5669" w:rsidRPr="003E5669" w:rsidRDefault="003E5669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Hoja No.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7 de 8</w:t>
            </w:r>
            <w:r w:rsidRPr="003E5669">
              <w:rPr>
                <w:rFonts w:ascii="Century Gothic" w:hAnsi="Century Gothic"/>
                <w:sz w:val="19"/>
                <w:szCs w:val="19"/>
              </w:rPr>
              <w:t xml:space="preserve"> </w:t>
            </w:r>
          </w:p>
          <w:p w:rsidR="003E5669" w:rsidRPr="003E5669" w:rsidRDefault="003E5669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Número de auditoría: </w:t>
            </w:r>
            <w:r w:rsidRPr="003E5669">
              <w:rPr>
                <w:rFonts w:ascii="Century Gothic" w:hAnsi="Century Gothic"/>
                <w:b/>
                <w:sz w:val="19"/>
                <w:szCs w:val="19"/>
                <w:u w:val="single"/>
              </w:rPr>
              <w:t>AD-I-1-2018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 xml:space="preserve"> </w:t>
            </w:r>
          </w:p>
          <w:p w:rsidR="003E5669" w:rsidRPr="003E5669" w:rsidRDefault="003E5669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Número de observación: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7 de 8</w:t>
            </w:r>
            <w:r w:rsidRPr="003E5669">
              <w:rPr>
                <w:rFonts w:ascii="Century Gothic" w:hAnsi="Century Gothic"/>
                <w:sz w:val="19"/>
                <w:szCs w:val="19"/>
              </w:rPr>
              <w:t xml:space="preserve"> </w:t>
            </w:r>
          </w:p>
          <w:p w:rsidR="003E5669" w:rsidRPr="003E5669" w:rsidRDefault="003E5669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Monto total fiscalizado: 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$</w:t>
            </w:r>
            <w:r w:rsidRPr="003E5669">
              <w:rPr>
                <w:rFonts w:ascii="Century Gothic" w:hAnsi="Century Gothic" w:cs="Arial"/>
                <w:b/>
                <w:noProof/>
                <w:sz w:val="19"/>
                <w:szCs w:val="19"/>
                <w:u w:val="single"/>
              </w:rPr>
              <w:t xml:space="preserve"> </w:t>
            </w:r>
            <w:r w:rsidRPr="003E5669">
              <w:rPr>
                <w:rFonts w:ascii="Century Gothic" w:hAnsi="Century Gothic" w:cs="Arial"/>
                <w:noProof/>
                <w:sz w:val="19"/>
                <w:szCs w:val="19"/>
                <w:u w:val="single"/>
              </w:rPr>
              <w:t>0.00</w:t>
            </w:r>
          </w:p>
          <w:p w:rsidR="003E5669" w:rsidRPr="003E5669" w:rsidRDefault="003E5669" w:rsidP="002A2DE1">
            <w:pPr>
              <w:rPr>
                <w:rFonts w:ascii="Century Gothic" w:hAnsi="Century Gothic"/>
                <w:sz w:val="19"/>
                <w:szCs w:val="19"/>
                <w:u w:val="single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Monto total observado: 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$ 0.00</w:t>
            </w:r>
          </w:p>
          <w:p w:rsidR="003E5669" w:rsidRPr="003E5669" w:rsidRDefault="003E5669" w:rsidP="002A2DE1">
            <w:pPr>
              <w:rPr>
                <w:rFonts w:ascii="Century Gothic" w:hAnsi="Century Gothic"/>
                <w:b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Monto por recuperar: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$</w:t>
            </w:r>
            <w:r w:rsidRPr="003E5669">
              <w:rPr>
                <w:rFonts w:ascii="Century Gothic" w:hAnsi="Century Gothic" w:cs="Arial"/>
                <w:b/>
                <w:noProof/>
                <w:sz w:val="19"/>
                <w:szCs w:val="19"/>
                <w:u w:val="single"/>
              </w:rPr>
              <w:t xml:space="preserve">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0.00</w:t>
            </w:r>
          </w:p>
        </w:tc>
      </w:tr>
      <w:tr w:rsidR="003E5669" w:rsidRPr="003E5669" w:rsidTr="002A2DE1">
        <w:tc>
          <w:tcPr>
            <w:tcW w:w="14034" w:type="dxa"/>
            <w:gridSpan w:val="3"/>
          </w:tcPr>
          <w:p w:rsidR="003E5669" w:rsidRPr="003E5669" w:rsidRDefault="003E5669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b/>
                <w:sz w:val="19"/>
                <w:szCs w:val="19"/>
              </w:rPr>
              <w:t>Ente:</w:t>
            </w:r>
            <w:r w:rsidRPr="003E5669">
              <w:rPr>
                <w:rFonts w:ascii="Century Gothic" w:hAnsi="Century Gothic"/>
                <w:sz w:val="19"/>
                <w:szCs w:val="19"/>
              </w:rPr>
              <w:t xml:space="preserve"> Instituto Estatal de Infraestructura Física Educativa.</w:t>
            </w:r>
          </w:p>
        </w:tc>
      </w:tr>
      <w:tr w:rsidR="003E5669" w:rsidRPr="003E5669" w:rsidTr="002A2DE1">
        <w:tc>
          <w:tcPr>
            <w:tcW w:w="14034" w:type="dxa"/>
            <w:gridSpan w:val="3"/>
          </w:tcPr>
          <w:p w:rsidR="003E5669" w:rsidRPr="003E5669" w:rsidRDefault="003E5669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b/>
                <w:sz w:val="19"/>
                <w:szCs w:val="19"/>
              </w:rPr>
              <w:t>Unidad auditada:</w:t>
            </w:r>
            <w:r w:rsidRPr="003E5669">
              <w:rPr>
                <w:rFonts w:ascii="Century Gothic" w:hAnsi="Century Gothic"/>
                <w:sz w:val="19"/>
                <w:szCs w:val="19"/>
              </w:rPr>
              <w:t xml:space="preserve"> Dirección Administrativa</w:t>
            </w:r>
          </w:p>
        </w:tc>
      </w:tr>
    </w:tbl>
    <w:p w:rsidR="003E5669" w:rsidRPr="003E5669" w:rsidRDefault="003E5669" w:rsidP="003E5669">
      <w:pPr>
        <w:jc w:val="center"/>
        <w:rPr>
          <w:rFonts w:ascii="Century Gothic" w:hAnsi="Century Gothic"/>
          <w:b/>
          <w:sz w:val="16"/>
        </w:rPr>
      </w:pPr>
    </w:p>
    <w:tbl>
      <w:tblPr>
        <w:tblStyle w:val="Tablaconcuadrcula"/>
        <w:tblW w:w="14034" w:type="dxa"/>
        <w:tblInd w:w="-459" w:type="dxa"/>
        <w:tblLook w:val="04A0" w:firstRow="1" w:lastRow="0" w:firstColumn="1" w:lastColumn="0" w:noHBand="0" w:noVBand="1"/>
      </w:tblPr>
      <w:tblGrid>
        <w:gridCol w:w="7938"/>
        <w:gridCol w:w="6096"/>
      </w:tblGrid>
      <w:tr w:rsidR="003E5669" w:rsidRPr="003E5669" w:rsidTr="002A2DE1">
        <w:trPr>
          <w:trHeight w:val="4825"/>
        </w:trPr>
        <w:tc>
          <w:tcPr>
            <w:tcW w:w="7938" w:type="dxa"/>
          </w:tcPr>
          <w:p w:rsidR="003E5669" w:rsidRPr="003E5669" w:rsidRDefault="003E5669" w:rsidP="002A2DE1">
            <w:pPr>
              <w:jc w:val="center"/>
              <w:rPr>
                <w:rFonts w:ascii="Century Gothic" w:hAnsi="Century Gothic"/>
                <w:b/>
                <w:sz w:val="20"/>
                <w:szCs w:val="19"/>
              </w:rPr>
            </w:pPr>
            <w:r w:rsidRPr="003E5669">
              <w:rPr>
                <w:rFonts w:ascii="Century Gothic" w:hAnsi="Century Gothic"/>
                <w:b/>
                <w:sz w:val="20"/>
                <w:szCs w:val="19"/>
              </w:rPr>
              <w:t>Observación</w:t>
            </w:r>
          </w:p>
          <w:p w:rsidR="003E5669" w:rsidRPr="003E5669" w:rsidRDefault="003E5669" w:rsidP="002A2DE1">
            <w:pPr>
              <w:jc w:val="both"/>
              <w:rPr>
                <w:rFonts w:ascii="Century Gothic" w:hAnsi="Century Gothic"/>
                <w:b/>
                <w:sz w:val="20"/>
                <w:szCs w:val="18"/>
              </w:rPr>
            </w:pPr>
          </w:p>
          <w:p w:rsidR="003E5669" w:rsidRPr="003E5669" w:rsidRDefault="003E5669" w:rsidP="002A2DE1">
            <w:pPr>
              <w:jc w:val="both"/>
              <w:rPr>
                <w:rFonts w:ascii="Century Gothic" w:hAnsi="Century Gothic" w:cs="Arial"/>
                <w:b/>
                <w:sz w:val="19"/>
                <w:szCs w:val="19"/>
                <w:lang w:val="es-MX"/>
              </w:rPr>
            </w:pPr>
            <w:r w:rsidRPr="003E5669">
              <w:rPr>
                <w:rFonts w:ascii="Century Gothic" w:hAnsi="Century Gothic"/>
                <w:b/>
                <w:sz w:val="19"/>
                <w:szCs w:val="19"/>
              </w:rPr>
              <w:t>Observación:</w:t>
            </w:r>
            <w:r w:rsidRPr="003E5669">
              <w:rPr>
                <w:rFonts w:ascii="Century Gothic" w:hAnsi="Century Gothic"/>
                <w:sz w:val="19"/>
                <w:szCs w:val="19"/>
              </w:rPr>
              <w:t xml:space="preserve"> </w:t>
            </w:r>
            <w:r w:rsidRPr="003E5669">
              <w:rPr>
                <w:rFonts w:ascii="Century Gothic" w:hAnsi="Century Gothic" w:cs="Arial"/>
                <w:b/>
                <w:sz w:val="19"/>
                <w:szCs w:val="19"/>
                <w:lang w:val="es-MX"/>
              </w:rPr>
              <w:t>No.  007/0249/2018:</w:t>
            </w:r>
          </w:p>
          <w:p w:rsidR="003E5669" w:rsidRPr="003E5669" w:rsidRDefault="003E5669" w:rsidP="002A2DE1">
            <w:pPr>
              <w:jc w:val="both"/>
              <w:rPr>
                <w:rFonts w:ascii="Century Gothic" w:hAnsi="Century Gothic" w:cs="Arial"/>
                <w:b/>
                <w:sz w:val="19"/>
                <w:szCs w:val="19"/>
                <w:lang w:val="es-MX"/>
              </w:rPr>
            </w:pPr>
            <w:r w:rsidRPr="003E5669">
              <w:rPr>
                <w:rFonts w:ascii="Century Gothic" w:hAnsi="Century Gothic" w:cs="Arial"/>
                <w:b/>
                <w:sz w:val="19"/>
                <w:szCs w:val="19"/>
                <w:lang w:val="es-MX"/>
              </w:rPr>
              <w:t>Resultado: 7.0</w:t>
            </w:r>
          </w:p>
          <w:p w:rsidR="003E5669" w:rsidRPr="003E5669" w:rsidRDefault="003E5669" w:rsidP="002A2DE1">
            <w:pPr>
              <w:jc w:val="both"/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</w:pP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Con la revisión a los </w:t>
            </w:r>
            <w:r w:rsidRPr="003E5669">
              <w:rPr>
                <w:rFonts w:ascii="Century Gothic" w:eastAsiaTheme="minorHAnsi" w:hAnsi="Century Gothic" w:cs="Century Gothic"/>
                <w:b/>
                <w:sz w:val="19"/>
                <w:szCs w:val="19"/>
                <w:lang w:val="es-MX" w:eastAsia="en-US"/>
              </w:rPr>
              <w:t>Manuales de Organización y Procedimientos</w:t>
            </w: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 de las diferentes Unidades Administrativas que conforman el Instituto Estatal de Infraestructura Física Educativa, en donde se revisó los nombramientos, estructura orgánica, leyes y normatividades, descripción de funciones y actividades de procedimientos de la </w:t>
            </w:r>
            <w:r w:rsidRPr="003E5669">
              <w:rPr>
                <w:rFonts w:ascii="Century Gothic" w:eastAsiaTheme="minorHAnsi" w:hAnsi="Century Gothic" w:cs="Century Gothic"/>
                <w:b/>
                <w:sz w:val="19"/>
                <w:szCs w:val="19"/>
                <w:lang w:val="es-MX" w:eastAsia="en-US"/>
              </w:rPr>
              <w:t xml:space="preserve">Dirección Normatividad </w:t>
            </w: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del IEIFE; y toda vez que la última fecha de autorización por parte de la Dirección de Organización y Metodología de la Oficialía Mayor fue </w:t>
            </w:r>
            <w:r w:rsidRPr="003E5669">
              <w:rPr>
                <w:rFonts w:ascii="Century Gothic" w:eastAsiaTheme="minorHAnsi" w:hAnsi="Century Gothic" w:cs="Century Gothic"/>
                <w:b/>
                <w:sz w:val="19"/>
                <w:szCs w:val="19"/>
                <w:lang w:val="es-MX" w:eastAsia="en-US"/>
              </w:rPr>
              <w:t xml:space="preserve">Octubre 2010 y Septiembre 2015 </w:t>
            </w: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respectivamente. Y Toda vez que en auditorías pasadas se había realizado recomendado para llevar a cabo dichas actualizaciones y no se dio oportuno seguimiento en tiempo y forma; por lo que se detectó que </w:t>
            </w:r>
            <w:r w:rsidRPr="003E5669">
              <w:rPr>
                <w:rFonts w:ascii="Century Gothic" w:eastAsiaTheme="minorHAnsi" w:hAnsi="Century Gothic" w:cs="Century Gothic"/>
                <w:b/>
                <w:sz w:val="19"/>
                <w:szCs w:val="19"/>
                <w:lang w:val="es-MX" w:eastAsia="en-US"/>
              </w:rPr>
              <w:t>NO</w:t>
            </w: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 se encuentran actualizados los </w:t>
            </w: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u w:val="single"/>
                <w:lang w:val="es-MX" w:eastAsia="en-US"/>
              </w:rPr>
              <w:t xml:space="preserve">Manuales de Organización y Procedimientos </w:t>
            </w: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del área, tanto en contenido como en formato.  </w:t>
            </w: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19"/>
                <w:szCs w:val="19"/>
              </w:rPr>
            </w:pP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20"/>
                <w:szCs w:val="19"/>
              </w:rPr>
            </w:pPr>
            <w:r w:rsidRPr="003E5669">
              <w:rPr>
                <w:rFonts w:ascii="Century Gothic" w:hAnsi="Century Gothic"/>
                <w:b/>
                <w:sz w:val="20"/>
                <w:szCs w:val="19"/>
              </w:rPr>
              <w:t>Fundamento Legal:</w:t>
            </w:r>
          </w:p>
          <w:p w:rsidR="003E5669" w:rsidRPr="003E5669" w:rsidRDefault="003E5669" w:rsidP="002A2DE1">
            <w:pPr>
              <w:jc w:val="both"/>
              <w:rPr>
                <w:rFonts w:ascii="Century Gothic" w:hAnsi="Century Gothic"/>
                <w:b/>
                <w:sz w:val="20"/>
                <w:szCs w:val="18"/>
              </w:rPr>
            </w:pP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>De conformidad en la Guía Técnica para la Elaboración de Manuales de Organización y Procedimientos emitidos por Oficialía Mayor en Diciembre 2015, así como lo señala el Artículo 34 - Primera Norma- Ambiente de Control- Principio 3 del Acuerdo Administrativo que establece el Marco Integrado de Control Interno para el Sector Público.</w:t>
            </w:r>
          </w:p>
        </w:tc>
        <w:tc>
          <w:tcPr>
            <w:tcW w:w="6096" w:type="dxa"/>
          </w:tcPr>
          <w:p w:rsidR="003E5669" w:rsidRPr="003E5669" w:rsidRDefault="003E5669" w:rsidP="002A2DE1">
            <w:pPr>
              <w:jc w:val="center"/>
              <w:rPr>
                <w:rFonts w:ascii="Century Gothic" w:hAnsi="Century Gothic"/>
                <w:b/>
                <w:sz w:val="20"/>
                <w:szCs w:val="19"/>
              </w:rPr>
            </w:pPr>
            <w:r w:rsidRPr="003E5669">
              <w:rPr>
                <w:rFonts w:ascii="Century Gothic" w:hAnsi="Century Gothic"/>
                <w:b/>
                <w:sz w:val="20"/>
                <w:szCs w:val="19"/>
              </w:rPr>
              <w:t>Recomendaciones</w:t>
            </w: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  <w:r w:rsidRPr="003E5669">
              <w:rPr>
                <w:rFonts w:ascii="Century Gothic" w:hAnsi="Century Gothic"/>
                <w:b/>
                <w:sz w:val="20"/>
                <w:szCs w:val="16"/>
              </w:rPr>
              <w:t>Correctiva:</w:t>
            </w:r>
          </w:p>
          <w:p w:rsidR="003E5669" w:rsidRPr="003E5669" w:rsidRDefault="003E5669" w:rsidP="002A2DE1">
            <w:pPr>
              <w:jc w:val="both"/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</w:pPr>
            <w:r w:rsidRPr="003E5669"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  <w:t xml:space="preserve">Se solicita presentar el </w:t>
            </w:r>
            <w:r w:rsidRPr="003E5669">
              <w:rPr>
                <w:rFonts w:ascii="Century Gothic" w:eastAsiaTheme="minorHAnsi" w:hAnsi="Century Gothic" w:cs="Century Gothic"/>
                <w:b/>
                <w:sz w:val="20"/>
                <w:szCs w:val="16"/>
                <w:lang w:val="es-MX" w:eastAsia="en-US"/>
              </w:rPr>
              <w:t>“oficio de programación de cita”</w:t>
            </w:r>
            <w:r w:rsidRPr="003E5669"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  <w:t xml:space="preserve"> por parte de la Dirección de Organización y Métodos de la Oficialía Mayor </w:t>
            </w:r>
            <w:r w:rsidRPr="003E5669">
              <w:rPr>
                <w:rFonts w:ascii="Century Gothic" w:eastAsiaTheme="minorHAnsi" w:hAnsi="Century Gothic" w:cs="Century Gothic"/>
                <w:b/>
                <w:sz w:val="20"/>
                <w:szCs w:val="16"/>
                <w:lang w:val="es-MX" w:eastAsia="en-US"/>
              </w:rPr>
              <w:t xml:space="preserve"> </w:t>
            </w:r>
            <w:r w:rsidRPr="003E5669"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  <w:t xml:space="preserve">de Gobierno del Estado para la autorización de los </w:t>
            </w:r>
            <w:r w:rsidRPr="003E5669">
              <w:rPr>
                <w:rFonts w:ascii="Century Gothic" w:eastAsiaTheme="minorHAnsi" w:hAnsi="Century Gothic" w:cs="Century Gothic"/>
                <w:b/>
                <w:sz w:val="20"/>
                <w:szCs w:val="16"/>
                <w:lang w:val="es-MX" w:eastAsia="en-US"/>
              </w:rPr>
              <w:t>Manuales de Organización y de Procedimientos</w:t>
            </w:r>
            <w:r w:rsidRPr="003E5669"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  <w:t xml:space="preserve"> de la Dirección.</w:t>
            </w:r>
          </w:p>
          <w:p w:rsidR="003E5669" w:rsidRPr="003E5669" w:rsidRDefault="003E5669" w:rsidP="002A2DE1">
            <w:pPr>
              <w:jc w:val="both"/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</w:pPr>
          </w:p>
          <w:p w:rsidR="003E5669" w:rsidRPr="003E5669" w:rsidRDefault="003E5669" w:rsidP="002A2DE1">
            <w:pPr>
              <w:jc w:val="center"/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3E5669" w:rsidRPr="003E5669" w:rsidRDefault="003E5669" w:rsidP="002A2DE1">
            <w:pPr>
              <w:rPr>
                <w:rFonts w:ascii="Century Gothic" w:hAnsi="Century Gothic"/>
                <w:sz w:val="20"/>
                <w:szCs w:val="16"/>
              </w:rPr>
            </w:pPr>
            <w:r w:rsidRPr="003E5669">
              <w:rPr>
                <w:rFonts w:ascii="Century Gothic" w:hAnsi="Century Gothic"/>
                <w:b/>
                <w:sz w:val="20"/>
                <w:szCs w:val="16"/>
              </w:rPr>
              <w:t xml:space="preserve">Preventiva:  </w:t>
            </w:r>
            <w:r w:rsidRPr="003E5669">
              <w:rPr>
                <w:rFonts w:ascii="Century Gothic" w:hAnsi="Century Gothic"/>
                <w:sz w:val="20"/>
                <w:szCs w:val="16"/>
              </w:rPr>
              <w:t>x</w:t>
            </w: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  <w:r w:rsidRPr="003E5669">
              <w:rPr>
                <w:rFonts w:ascii="Century Gothic" w:hAnsi="Century Gothic"/>
                <w:b/>
                <w:sz w:val="20"/>
                <w:szCs w:val="16"/>
              </w:rPr>
              <w:t xml:space="preserve">Fecha de compromiso para presentar solvatación: </w:t>
            </w: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20"/>
                <w:szCs w:val="18"/>
              </w:rPr>
            </w:pPr>
            <w:r w:rsidRPr="003E5669">
              <w:rPr>
                <w:rFonts w:ascii="Century Gothic" w:hAnsi="Century Gothic"/>
                <w:sz w:val="20"/>
                <w:szCs w:val="16"/>
              </w:rPr>
              <w:t xml:space="preserve">10 días hábiles después de la recepción del Oficio CGE-OIC-IEIFE-0247/2018 de fecha del 21 de diciembre 2018. </w:t>
            </w:r>
            <w:r w:rsidRPr="003E5669">
              <w:rPr>
                <w:rFonts w:ascii="Century Gothic" w:hAnsi="Century Gothic"/>
                <w:sz w:val="20"/>
                <w:szCs w:val="16"/>
                <w:u w:val="single"/>
              </w:rPr>
              <w:t>(21 de Enero del 2019)</w:t>
            </w:r>
          </w:p>
        </w:tc>
      </w:tr>
    </w:tbl>
    <w:p w:rsidR="003E5669" w:rsidRPr="003E5669" w:rsidRDefault="003E5669" w:rsidP="003E5669">
      <w:pPr>
        <w:rPr>
          <w:rFonts w:ascii="Century Gothic" w:hAnsi="Century Gothic"/>
          <w:b/>
          <w:sz w:val="18"/>
        </w:rPr>
      </w:pPr>
    </w:p>
    <w:p w:rsidR="003E5669" w:rsidRPr="003E5669" w:rsidRDefault="003E5669" w:rsidP="003E5669">
      <w:pPr>
        <w:ind w:firstLine="708"/>
        <w:jc w:val="both"/>
        <w:rPr>
          <w:rFonts w:ascii="Century Gothic" w:hAnsi="Century Gothic"/>
          <w:b/>
          <w:sz w:val="20"/>
        </w:rPr>
      </w:pPr>
    </w:p>
    <w:p w:rsidR="003E5669" w:rsidRPr="003E5669" w:rsidRDefault="003E5669" w:rsidP="003E5669">
      <w:pPr>
        <w:ind w:firstLine="708"/>
        <w:jc w:val="both"/>
        <w:rPr>
          <w:rFonts w:ascii="Century Gothic" w:hAnsi="Century Gothic"/>
          <w:b/>
          <w:sz w:val="20"/>
        </w:rPr>
      </w:pPr>
      <w:r w:rsidRPr="003E5669">
        <w:rPr>
          <w:rFonts w:ascii="Century Gothic" w:hAnsi="Century Gothic"/>
          <w:b/>
          <w:noProof/>
          <w:sz w:val="14"/>
          <w:lang w:val="es-MX" w:eastAsia="es-MX"/>
        </w:rPr>
        <mc:AlternateContent>
          <mc:Choice Requires="wpg">
            <w:drawing>
              <wp:anchor distT="0" distB="0" distL="114300" distR="114300" simplePos="0" relativeHeight="251767808" behindDoc="0" locked="0" layoutInCell="1" allowOverlap="1" wp14:anchorId="0058DD4C" wp14:editId="6C2E555E">
                <wp:simplePos x="0" y="0"/>
                <wp:positionH relativeFrom="column">
                  <wp:posOffset>2633980</wp:posOffset>
                </wp:positionH>
                <wp:positionV relativeFrom="paragraph">
                  <wp:posOffset>322580</wp:posOffset>
                </wp:positionV>
                <wp:extent cx="2976245" cy="567690"/>
                <wp:effectExtent l="0" t="0" r="14605" b="3810"/>
                <wp:wrapNone/>
                <wp:docPr id="22" name="22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6245" cy="567690"/>
                          <a:chOff x="0" y="0"/>
                          <a:chExt cx="2719980" cy="568366"/>
                        </a:xfrm>
                      </wpg:grpSpPr>
                      <wps:wsp>
                        <wps:cNvPr id="2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719980" cy="5683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E5669" w:rsidRPr="00DE7A51" w:rsidRDefault="003E5669" w:rsidP="003E5669">
                              <w:pPr>
                                <w:jc w:val="center"/>
                                <w:rPr>
                                  <w:rFonts w:ascii="Century Gothic" w:hAnsi="Century Gothic"/>
                                  <w:sz w:val="20"/>
                                  <w:szCs w:val="18"/>
                                </w:rPr>
                              </w:pPr>
                              <w:r w:rsidRPr="00DE7A51">
                                <w:rPr>
                                  <w:rFonts w:ascii="Century Gothic" w:hAnsi="Century Gothic"/>
                                  <w:sz w:val="20"/>
                                  <w:szCs w:val="18"/>
                                </w:rPr>
                                <w:t>Arq. Alonso Del Castillo Lemus</w:t>
                              </w:r>
                            </w:p>
                            <w:p w:rsidR="003E5669" w:rsidRDefault="003E5669" w:rsidP="003E5669">
                              <w:pPr>
                                <w:jc w:val="center"/>
                                <w:rPr>
                                  <w:rFonts w:ascii="Century Gothic" w:hAnsi="Century Gothic"/>
                                  <w:sz w:val="20"/>
                                  <w:szCs w:val="18"/>
                                </w:rPr>
                              </w:pPr>
                              <w:r w:rsidRPr="00DE7A51">
                                <w:rPr>
                                  <w:rFonts w:ascii="Century Gothic" w:hAnsi="Century Gothic"/>
                                  <w:sz w:val="20"/>
                                  <w:szCs w:val="18"/>
                                </w:rPr>
                                <w:t>Titular del Órgano Interno de Control del IEIFE</w:t>
                              </w:r>
                            </w:p>
                            <w:p w:rsidR="003E5669" w:rsidRPr="009946AE" w:rsidRDefault="003E5669" w:rsidP="003E5669">
                              <w:pPr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 w:rsidRPr="009946AE">
                                <w:rPr>
                                  <w:rFonts w:ascii="Century Gothic" w:hAnsi="Century Gothic"/>
                                  <w:b/>
                                  <w:sz w:val="20"/>
                                  <w:szCs w:val="18"/>
                                </w:rPr>
                                <w:t>Elaboró, Revisó y Autorizó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4" name="24 Conector recto"/>
                        <wps:cNvCnPr/>
                        <wps:spPr>
                          <a:xfrm>
                            <a:off x="0" y="0"/>
                            <a:ext cx="271907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058DD4C" id="22 Grupo" o:spid="_x0000_s1044" style="position:absolute;left:0;text-align:left;margin-left:207.4pt;margin-top:25.4pt;width:234.35pt;height:44.7pt;z-index:251767808;mso-width-relative:margin" coordsize="27199,5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">
                <v:shape id="Cuadro de texto 2" o:spid="_x0000_s1045" type="#_x0000_t202" style="position:absolute;width:27199;height:56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" stroked="f">
                  <v:textbox>
                    <w:txbxContent>
                      <w:p w:rsidR="003E5669" w:rsidRPr="00DE7A51" w:rsidRDefault="003E5669" w:rsidP="003E5669">
                        <w:pPr>
                          <w:jc w:val="center"/>
                          <w:rPr>
                            <w:rFonts w:ascii="Century Gothic" w:hAnsi="Century Gothic"/>
                            <w:sz w:val="20"/>
                            <w:szCs w:val="18"/>
                          </w:rPr>
                        </w:pPr>
                        <w:r w:rsidRPr="00DE7A51">
                          <w:rPr>
                            <w:rFonts w:ascii="Century Gothic" w:hAnsi="Century Gothic"/>
                            <w:sz w:val="20"/>
                            <w:szCs w:val="18"/>
                          </w:rPr>
                          <w:t>Arq. Alonso Del Castillo Lemus</w:t>
                        </w:r>
                      </w:p>
                      <w:p w:rsidR="003E5669" w:rsidRDefault="003E5669" w:rsidP="003E5669">
                        <w:pPr>
                          <w:jc w:val="center"/>
                          <w:rPr>
                            <w:rFonts w:ascii="Century Gothic" w:hAnsi="Century Gothic"/>
                            <w:sz w:val="20"/>
                            <w:szCs w:val="18"/>
                          </w:rPr>
                        </w:pPr>
                        <w:r w:rsidRPr="00DE7A51">
                          <w:rPr>
                            <w:rFonts w:ascii="Century Gothic" w:hAnsi="Century Gothic"/>
                            <w:sz w:val="20"/>
                            <w:szCs w:val="18"/>
                          </w:rPr>
                          <w:t>Titular del Órgano Interno de Control del IEIFE</w:t>
                        </w:r>
                      </w:p>
                      <w:p w:rsidR="003E5669" w:rsidRPr="009946AE" w:rsidRDefault="003E5669" w:rsidP="003E5669">
                        <w:pPr>
                          <w:jc w:val="center"/>
                          <w:rPr>
                            <w:b/>
                            <w:sz w:val="28"/>
                          </w:rPr>
                        </w:pPr>
                        <w:r w:rsidRPr="009946AE">
                          <w:rPr>
                            <w:rFonts w:ascii="Century Gothic" w:hAnsi="Century Gothic"/>
                            <w:b/>
                            <w:sz w:val="20"/>
                            <w:szCs w:val="18"/>
                          </w:rPr>
                          <w:t>Elaboró, Revisó y Autorizó</w:t>
                        </w:r>
                      </w:p>
                    </w:txbxContent>
                  </v:textbox>
                </v:shape>
                <v:line id="24 Conector recto" o:spid="_x0000_s1046" style="position:absolute;visibility:visible;mso-wrap-style:square" from="0,0" to="27190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" strokecolor="black [3213]"/>
              </v:group>
            </w:pict>
          </mc:Fallback>
        </mc:AlternateContent>
      </w:r>
    </w:p>
    <w:p w:rsidR="003E5669" w:rsidRPr="003E5669" w:rsidRDefault="003E5669" w:rsidP="00FB7EFF">
      <w:pPr>
        <w:rPr>
          <w:rFonts w:ascii="Century Gothic" w:hAnsi="Century Gothic"/>
          <w:b/>
          <w:sz w:val="14"/>
        </w:rPr>
      </w:pPr>
    </w:p>
    <w:tbl>
      <w:tblPr>
        <w:tblStyle w:val="Tablaconcuadrcula"/>
        <w:tblW w:w="14034" w:type="dxa"/>
        <w:tblInd w:w="-459" w:type="dxa"/>
        <w:tblLook w:val="04A0" w:firstRow="1" w:lastRow="0" w:firstColumn="1" w:lastColumn="0" w:noHBand="0" w:noVBand="1"/>
      </w:tblPr>
      <w:tblGrid>
        <w:gridCol w:w="709"/>
        <w:gridCol w:w="8930"/>
        <w:gridCol w:w="4395"/>
      </w:tblGrid>
      <w:tr w:rsidR="003E5669" w:rsidRPr="003E5669" w:rsidTr="002A2DE1">
        <w:tc>
          <w:tcPr>
            <w:tcW w:w="14034" w:type="dxa"/>
            <w:gridSpan w:val="3"/>
          </w:tcPr>
          <w:p w:rsidR="003E5669" w:rsidRPr="003E5669" w:rsidRDefault="003E5669" w:rsidP="002A2DE1">
            <w:pPr>
              <w:jc w:val="right"/>
              <w:rPr>
                <w:rFonts w:ascii="Century Gothic" w:hAnsi="Century Gothic"/>
                <w:b/>
                <w:sz w:val="19"/>
                <w:szCs w:val="19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lastRenderedPageBreak/>
              <w:t>Fecha de elaboración: jueves 20 de diciembre de 2018</w:t>
            </w:r>
          </w:p>
        </w:tc>
      </w:tr>
      <w:tr w:rsidR="003E5669" w:rsidRPr="003E5669" w:rsidTr="002A2DE1">
        <w:trPr>
          <w:trHeight w:val="1434"/>
        </w:trPr>
        <w:tc>
          <w:tcPr>
            <w:tcW w:w="709" w:type="dxa"/>
          </w:tcPr>
          <w:p w:rsidR="003E5669" w:rsidRPr="003E5669" w:rsidRDefault="003E5669" w:rsidP="002A2DE1">
            <w:pPr>
              <w:jc w:val="center"/>
              <w:rPr>
                <w:rFonts w:ascii="Century Gothic" w:hAnsi="Century Gothic"/>
                <w:b/>
              </w:rPr>
            </w:pPr>
          </w:p>
        </w:tc>
        <w:tc>
          <w:tcPr>
            <w:tcW w:w="8930" w:type="dxa"/>
          </w:tcPr>
          <w:p w:rsidR="003E5669" w:rsidRPr="003E5669" w:rsidRDefault="003E5669" w:rsidP="002A2DE1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3E5669" w:rsidRPr="003E5669" w:rsidRDefault="003E5669" w:rsidP="002A2DE1">
            <w:pPr>
              <w:jc w:val="center"/>
              <w:rPr>
                <w:rFonts w:ascii="Century Gothic" w:hAnsi="Century Gothic"/>
                <w:b/>
                <w:sz w:val="21"/>
                <w:szCs w:val="21"/>
              </w:rPr>
            </w:pPr>
            <w:r w:rsidRPr="003E5669">
              <w:rPr>
                <w:rFonts w:ascii="Century Gothic" w:hAnsi="Century Gothic"/>
                <w:b/>
                <w:sz w:val="21"/>
                <w:szCs w:val="21"/>
              </w:rPr>
              <w:t>ÓRGANO INTERNO DE CONTROL DEL</w:t>
            </w:r>
          </w:p>
          <w:p w:rsidR="003E5669" w:rsidRPr="003E5669" w:rsidRDefault="003E5669" w:rsidP="002A2DE1">
            <w:pPr>
              <w:jc w:val="center"/>
              <w:rPr>
                <w:rFonts w:ascii="Century Gothic" w:hAnsi="Century Gothic"/>
                <w:b/>
                <w:sz w:val="21"/>
                <w:szCs w:val="21"/>
              </w:rPr>
            </w:pPr>
            <w:r w:rsidRPr="003E5669">
              <w:rPr>
                <w:rFonts w:ascii="Century Gothic" w:hAnsi="Century Gothic"/>
                <w:b/>
                <w:sz w:val="21"/>
                <w:szCs w:val="21"/>
              </w:rPr>
              <w:t>INSTITUTO ESTATAL DE INFRAESTRUCTURA FÍSICA EDUCATIVA</w:t>
            </w:r>
          </w:p>
          <w:p w:rsidR="003E5669" w:rsidRPr="003E5669" w:rsidRDefault="003E5669" w:rsidP="002A2DE1">
            <w:pPr>
              <w:jc w:val="center"/>
              <w:rPr>
                <w:rFonts w:ascii="Century Gothic" w:hAnsi="Century Gothic"/>
                <w:b/>
                <w:sz w:val="19"/>
                <w:szCs w:val="19"/>
              </w:rPr>
            </w:pPr>
          </w:p>
          <w:p w:rsidR="003E5669" w:rsidRPr="003E5669" w:rsidRDefault="003E5669" w:rsidP="002A2DE1">
            <w:pPr>
              <w:jc w:val="center"/>
              <w:rPr>
                <w:rFonts w:ascii="Century Gothic" w:hAnsi="Century Gothic"/>
                <w:b/>
              </w:rPr>
            </w:pPr>
            <w:r w:rsidRPr="003E5669">
              <w:rPr>
                <w:rFonts w:ascii="Century Gothic" w:hAnsi="Century Gothic"/>
                <w:b/>
                <w:sz w:val="22"/>
                <w:szCs w:val="19"/>
              </w:rPr>
              <w:t>Cédula de observaciones</w:t>
            </w:r>
          </w:p>
        </w:tc>
        <w:tc>
          <w:tcPr>
            <w:tcW w:w="4395" w:type="dxa"/>
          </w:tcPr>
          <w:p w:rsidR="003E5669" w:rsidRPr="003E5669" w:rsidRDefault="003E5669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Hoja No.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8 de 8</w:t>
            </w:r>
            <w:r w:rsidRPr="003E5669">
              <w:rPr>
                <w:rFonts w:ascii="Century Gothic" w:hAnsi="Century Gothic"/>
                <w:sz w:val="19"/>
                <w:szCs w:val="19"/>
              </w:rPr>
              <w:t xml:space="preserve"> </w:t>
            </w:r>
          </w:p>
          <w:p w:rsidR="003E5669" w:rsidRPr="003E5669" w:rsidRDefault="003E5669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Número de auditoría: </w:t>
            </w:r>
            <w:r w:rsidRPr="003E5669">
              <w:rPr>
                <w:rFonts w:ascii="Century Gothic" w:hAnsi="Century Gothic"/>
                <w:b/>
                <w:sz w:val="19"/>
                <w:szCs w:val="19"/>
                <w:u w:val="single"/>
              </w:rPr>
              <w:t>AD-I-1-2018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 xml:space="preserve"> </w:t>
            </w:r>
          </w:p>
          <w:p w:rsidR="003E5669" w:rsidRPr="003E5669" w:rsidRDefault="003E5669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Número de observación: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8 de 8</w:t>
            </w:r>
            <w:r w:rsidRPr="003E5669">
              <w:rPr>
                <w:rFonts w:ascii="Century Gothic" w:hAnsi="Century Gothic"/>
                <w:sz w:val="19"/>
                <w:szCs w:val="19"/>
              </w:rPr>
              <w:t xml:space="preserve"> </w:t>
            </w:r>
          </w:p>
          <w:p w:rsidR="003E5669" w:rsidRPr="003E5669" w:rsidRDefault="003E5669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Monto total fiscalizado: 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$</w:t>
            </w:r>
            <w:r w:rsidRPr="003E5669">
              <w:rPr>
                <w:rFonts w:ascii="Century Gothic" w:hAnsi="Century Gothic" w:cs="Arial"/>
                <w:b/>
                <w:noProof/>
                <w:sz w:val="19"/>
                <w:szCs w:val="19"/>
                <w:u w:val="single"/>
              </w:rPr>
              <w:t xml:space="preserve"> </w:t>
            </w:r>
            <w:r w:rsidRPr="003E5669">
              <w:rPr>
                <w:rFonts w:ascii="Century Gothic" w:hAnsi="Century Gothic" w:cs="Arial"/>
                <w:noProof/>
                <w:sz w:val="19"/>
                <w:szCs w:val="19"/>
                <w:u w:val="single"/>
              </w:rPr>
              <w:t>0.00</w:t>
            </w:r>
          </w:p>
          <w:p w:rsidR="003E5669" w:rsidRPr="003E5669" w:rsidRDefault="003E5669" w:rsidP="002A2DE1">
            <w:pPr>
              <w:rPr>
                <w:rFonts w:ascii="Century Gothic" w:hAnsi="Century Gothic"/>
                <w:sz w:val="19"/>
                <w:szCs w:val="19"/>
                <w:u w:val="single"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Monto total observado: 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$ 0.00</w:t>
            </w:r>
          </w:p>
          <w:p w:rsidR="003E5669" w:rsidRPr="003E5669" w:rsidRDefault="003E5669" w:rsidP="002A2DE1">
            <w:pPr>
              <w:rPr>
                <w:rFonts w:ascii="Century Gothic" w:hAnsi="Century Gothic"/>
                <w:b/>
              </w:rPr>
            </w:pPr>
            <w:r w:rsidRPr="003E5669">
              <w:rPr>
                <w:rFonts w:ascii="Century Gothic" w:hAnsi="Century Gothic"/>
                <w:sz w:val="19"/>
                <w:szCs w:val="19"/>
              </w:rPr>
              <w:t xml:space="preserve">Monto por recuperar: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$</w:t>
            </w:r>
            <w:r w:rsidRPr="003E5669">
              <w:rPr>
                <w:rFonts w:ascii="Century Gothic" w:hAnsi="Century Gothic" w:cs="Arial"/>
                <w:b/>
                <w:noProof/>
                <w:sz w:val="19"/>
                <w:szCs w:val="19"/>
                <w:u w:val="single"/>
              </w:rPr>
              <w:t xml:space="preserve"> </w:t>
            </w:r>
            <w:r w:rsidRPr="003E5669">
              <w:rPr>
                <w:rFonts w:ascii="Century Gothic" w:hAnsi="Century Gothic"/>
                <w:sz w:val="19"/>
                <w:szCs w:val="19"/>
                <w:u w:val="single"/>
              </w:rPr>
              <w:t>0.00</w:t>
            </w:r>
          </w:p>
        </w:tc>
      </w:tr>
      <w:tr w:rsidR="003E5669" w:rsidRPr="003E5669" w:rsidTr="002A2DE1">
        <w:tc>
          <w:tcPr>
            <w:tcW w:w="14034" w:type="dxa"/>
            <w:gridSpan w:val="3"/>
          </w:tcPr>
          <w:p w:rsidR="003E5669" w:rsidRPr="003E5669" w:rsidRDefault="003E5669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b/>
                <w:sz w:val="19"/>
                <w:szCs w:val="19"/>
              </w:rPr>
              <w:t>Ente:</w:t>
            </w:r>
            <w:r w:rsidRPr="003E5669">
              <w:rPr>
                <w:rFonts w:ascii="Century Gothic" w:hAnsi="Century Gothic"/>
                <w:sz w:val="19"/>
                <w:szCs w:val="19"/>
              </w:rPr>
              <w:t xml:space="preserve"> Instituto Estatal de Infraestructura Física Educativa.</w:t>
            </w:r>
          </w:p>
        </w:tc>
      </w:tr>
      <w:tr w:rsidR="003E5669" w:rsidRPr="003E5669" w:rsidTr="002A2DE1">
        <w:tc>
          <w:tcPr>
            <w:tcW w:w="14034" w:type="dxa"/>
            <w:gridSpan w:val="3"/>
          </w:tcPr>
          <w:p w:rsidR="003E5669" w:rsidRPr="003E5669" w:rsidRDefault="003E5669" w:rsidP="002A2DE1">
            <w:pPr>
              <w:rPr>
                <w:rFonts w:ascii="Century Gothic" w:hAnsi="Century Gothic"/>
                <w:sz w:val="19"/>
                <w:szCs w:val="19"/>
              </w:rPr>
            </w:pPr>
            <w:r w:rsidRPr="003E5669">
              <w:rPr>
                <w:rFonts w:ascii="Century Gothic" w:hAnsi="Century Gothic"/>
                <w:b/>
                <w:sz w:val="19"/>
                <w:szCs w:val="19"/>
              </w:rPr>
              <w:t>Unidad auditada:</w:t>
            </w:r>
            <w:r w:rsidRPr="003E5669">
              <w:rPr>
                <w:rFonts w:ascii="Century Gothic" w:hAnsi="Century Gothic"/>
                <w:sz w:val="19"/>
                <w:szCs w:val="19"/>
              </w:rPr>
              <w:t xml:space="preserve"> Dirección Administrativa</w:t>
            </w:r>
          </w:p>
        </w:tc>
      </w:tr>
    </w:tbl>
    <w:p w:rsidR="003E5669" w:rsidRPr="003E5669" w:rsidRDefault="003E5669" w:rsidP="003E5669">
      <w:pPr>
        <w:jc w:val="center"/>
        <w:rPr>
          <w:rFonts w:ascii="Century Gothic" w:hAnsi="Century Gothic"/>
          <w:b/>
          <w:sz w:val="16"/>
        </w:rPr>
      </w:pPr>
    </w:p>
    <w:tbl>
      <w:tblPr>
        <w:tblStyle w:val="Tablaconcuadrcula"/>
        <w:tblW w:w="14034" w:type="dxa"/>
        <w:tblInd w:w="-459" w:type="dxa"/>
        <w:tblLook w:val="04A0" w:firstRow="1" w:lastRow="0" w:firstColumn="1" w:lastColumn="0" w:noHBand="0" w:noVBand="1"/>
      </w:tblPr>
      <w:tblGrid>
        <w:gridCol w:w="7938"/>
        <w:gridCol w:w="6096"/>
      </w:tblGrid>
      <w:tr w:rsidR="003E5669" w:rsidRPr="003E5669" w:rsidTr="002A2DE1">
        <w:trPr>
          <w:trHeight w:val="4825"/>
        </w:trPr>
        <w:tc>
          <w:tcPr>
            <w:tcW w:w="7938" w:type="dxa"/>
          </w:tcPr>
          <w:p w:rsidR="003E5669" w:rsidRPr="003E5669" w:rsidRDefault="003E5669" w:rsidP="002A2DE1">
            <w:pPr>
              <w:jc w:val="center"/>
              <w:rPr>
                <w:rFonts w:ascii="Century Gothic" w:hAnsi="Century Gothic"/>
                <w:b/>
                <w:sz w:val="20"/>
                <w:szCs w:val="19"/>
              </w:rPr>
            </w:pPr>
            <w:r w:rsidRPr="003E5669">
              <w:rPr>
                <w:rFonts w:ascii="Century Gothic" w:hAnsi="Century Gothic"/>
                <w:b/>
                <w:sz w:val="20"/>
                <w:szCs w:val="19"/>
              </w:rPr>
              <w:t>Observación</w:t>
            </w:r>
          </w:p>
          <w:p w:rsidR="003E5669" w:rsidRPr="003E5669" w:rsidRDefault="003E5669" w:rsidP="002A2DE1">
            <w:pPr>
              <w:jc w:val="both"/>
              <w:rPr>
                <w:rFonts w:ascii="Century Gothic" w:hAnsi="Century Gothic"/>
                <w:b/>
                <w:sz w:val="20"/>
                <w:szCs w:val="18"/>
              </w:rPr>
            </w:pPr>
          </w:p>
          <w:p w:rsidR="003E5669" w:rsidRPr="003E5669" w:rsidRDefault="003E5669" w:rsidP="002A2DE1">
            <w:pPr>
              <w:jc w:val="both"/>
              <w:rPr>
                <w:rFonts w:ascii="Century Gothic" w:hAnsi="Century Gothic" w:cs="Arial"/>
                <w:b/>
                <w:sz w:val="19"/>
                <w:szCs w:val="19"/>
                <w:lang w:val="es-MX"/>
              </w:rPr>
            </w:pPr>
            <w:r w:rsidRPr="003E5669">
              <w:rPr>
                <w:rFonts w:ascii="Century Gothic" w:hAnsi="Century Gothic"/>
                <w:b/>
                <w:sz w:val="19"/>
                <w:szCs w:val="19"/>
              </w:rPr>
              <w:t>Observación:</w:t>
            </w:r>
            <w:r w:rsidRPr="003E5669">
              <w:rPr>
                <w:rFonts w:ascii="Century Gothic" w:hAnsi="Century Gothic"/>
                <w:sz w:val="19"/>
                <w:szCs w:val="19"/>
              </w:rPr>
              <w:t xml:space="preserve"> </w:t>
            </w:r>
            <w:r w:rsidRPr="003E5669">
              <w:rPr>
                <w:rFonts w:ascii="Century Gothic" w:hAnsi="Century Gothic" w:cs="Arial"/>
                <w:b/>
                <w:sz w:val="19"/>
                <w:szCs w:val="19"/>
                <w:lang w:val="es-MX"/>
              </w:rPr>
              <w:t>No.  008/0249/2018:</w:t>
            </w:r>
          </w:p>
          <w:p w:rsidR="003E5669" w:rsidRPr="003E5669" w:rsidRDefault="003E5669" w:rsidP="002A2DE1">
            <w:pPr>
              <w:jc w:val="both"/>
              <w:rPr>
                <w:rFonts w:ascii="Century Gothic" w:hAnsi="Century Gothic" w:cs="Arial"/>
                <w:b/>
                <w:sz w:val="19"/>
                <w:szCs w:val="19"/>
                <w:lang w:val="es-MX"/>
              </w:rPr>
            </w:pPr>
            <w:r w:rsidRPr="003E5669">
              <w:rPr>
                <w:rFonts w:ascii="Century Gothic" w:hAnsi="Century Gothic" w:cs="Arial"/>
                <w:b/>
                <w:sz w:val="19"/>
                <w:szCs w:val="19"/>
                <w:lang w:val="es-MX"/>
              </w:rPr>
              <w:t>Resultado: 8.0</w:t>
            </w:r>
          </w:p>
          <w:p w:rsidR="003E5669" w:rsidRPr="003E5669" w:rsidRDefault="003E5669" w:rsidP="002A2DE1">
            <w:pPr>
              <w:jc w:val="both"/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</w:pP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Con la revisión a los </w:t>
            </w:r>
            <w:r w:rsidRPr="003E5669">
              <w:rPr>
                <w:rFonts w:ascii="Century Gothic" w:eastAsiaTheme="minorHAnsi" w:hAnsi="Century Gothic" w:cs="Century Gothic"/>
                <w:b/>
                <w:sz w:val="19"/>
                <w:szCs w:val="19"/>
                <w:lang w:val="es-MX" w:eastAsia="en-US"/>
              </w:rPr>
              <w:t>Manuales de Organización y Procedimientos</w:t>
            </w: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 de las diferentes Unidades Administrativas que conforman el Instituto Estatal de Infraestructura Física Educativa, en donde se revisó los nombramientos, estructura orgánica, leyes y normatividades, descripción de funciones y actividades de procedimientos de la </w:t>
            </w:r>
            <w:r w:rsidRPr="003E5669">
              <w:rPr>
                <w:rFonts w:ascii="Century Gothic" w:eastAsiaTheme="minorHAnsi" w:hAnsi="Century Gothic" w:cs="Century Gothic"/>
                <w:b/>
                <w:sz w:val="19"/>
                <w:szCs w:val="19"/>
                <w:lang w:val="es-MX" w:eastAsia="en-US"/>
              </w:rPr>
              <w:t xml:space="preserve">Dirección Jurídica </w:t>
            </w: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del IEIFE; y toda vez que la última fecha de autorización por parte de la Dirección de Organización y Metodología de la Oficialía Mayor fue </w:t>
            </w:r>
            <w:r w:rsidRPr="003E5669">
              <w:rPr>
                <w:rFonts w:ascii="Century Gothic" w:eastAsiaTheme="minorHAnsi" w:hAnsi="Century Gothic" w:cs="Century Gothic"/>
                <w:b/>
                <w:sz w:val="19"/>
                <w:szCs w:val="19"/>
                <w:lang w:val="es-MX" w:eastAsia="en-US"/>
              </w:rPr>
              <w:t xml:space="preserve">Octubre 2010 y Enero 2015 </w:t>
            </w: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respectivamente. Y Toda vez que en auditorías pasadas se había realizado recomendado para llevar a cabo dichas actualizaciones y no se dio oportuno seguimiento en tiempo y forma; por lo que se detectó que </w:t>
            </w:r>
            <w:r w:rsidRPr="003E5669">
              <w:rPr>
                <w:rFonts w:ascii="Century Gothic" w:eastAsiaTheme="minorHAnsi" w:hAnsi="Century Gothic" w:cs="Century Gothic"/>
                <w:b/>
                <w:sz w:val="19"/>
                <w:szCs w:val="19"/>
                <w:lang w:val="es-MX" w:eastAsia="en-US"/>
              </w:rPr>
              <w:t>NO</w:t>
            </w: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 se encuentran actualizados los </w:t>
            </w: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u w:val="single"/>
                <w:lang w:val="es-MX" w:eastAsia="en-US"/>
              </w:rPr>
              <w:t xml:space="preserve">Manuales de Organización y Procedimientos </w:t>
            </w: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del área, tanto en contenido como en formato.  </w:t>
            </w: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19"/>
                <w:szCs w:val="19"/>
              </w:rPr>
            </w:pP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20"/>
                <w:szCs w:val="19"/>
              </w:rPr>
            </w:pPr>
            <w:r w:rsidRPr="003E5669">
              <w:rPr>
                <w:rFonts w:ascii="Century Gothic" w:hAnsi="Century Gothic"/>
                <w:b/>
                <w:sz w:val="20"/>
                <w:szCs w:val="19"/>
              </w:rPr>
              <w:t>Fundamento Legal:</w:t>
            </w:r>
          </w:p>
          <w:p w:rsidR="003E5669" w:rsidRPr="003E5669" w:rsidRDefault="003E5669" w:rsidP="002A2DE1">
            <w:pPr>
              <w:jc w:val="both"/>
              <w:rPr>
                <w:rFonts w:ascii="Century Gothic" w:hAnsi="Century Gothic"/>
                <w:b/>
                <w:sz w:val="20"/>
                <w:szCs w:val="18"/>
              </w:rPr>
            </w:pPr>
            <w:r w:rsidRPr="003E5669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>De conformidad en la Guía Técnica para la Elaboración de Manuales de Organización y Procedimientos emitidos por Oficialía Mayor en Diciembre 2015, así como lo señala el Artículo 34 - Primera Norma- Ambiente de Control- Principio 3 del Acuerdo Administrativo que establece el Marco Integrado de Control Interno para el Sector Público.</w:t>
            </w:r>
          </w:p>
        </w:tc>
        <w:tc>
          <w:tcPr>
            <w:tcW w:w="6096" w:type="dxa"/>
          </w:tcPr>
          <w:p w:rsidR="003E5669" w:rsidRPr="003E5669" w:rsidRDefault="003E5669" w:rsidP="002A2DE1">
            <w:pPr>
              <w:jc w:val="center"/>
              <w:rPr>
                <w:rFonts w:ascii="Century Gothic" w:hAnsi="Century Gothic"/>
                <w:b/>
                <w:sz w:val="20"/>
                <w:szCs w:val="19"/>
              </w:rPr>
            </w:pPr>
            <w:r w:rsidRPr="003E5669">
              <w:rPr>
                <w:rFonts w:ascii="Century Gothic" w:hAnsi="Century Gothic"/>
                <w:b/>
                <w:sz w:val="20"/>
                <w:szCs w:val="19"/>
              </w:rPr>
              <w:t>Recomendaciones</w:t>
            </w: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  <w:r w:rsidRPr="003E5669">
              <w:rPr>
                <w:rFonts w:ascii="Century Gothic" w:hAnsi="Century Gothic"/>
                <w:b/>
                <w:sz w:val="20"/>
                <w:szCs w:val="16"/>
              </w:rPr>
              <w:t>Correctiva:</w:t>
            </w:r>
          </w:p>
          <w:p w:rsidR="003E5669" w:rsidRPr="003E5669" w:rsidRDefault="003E5669" w:rsidP="002A2DE1">
            <w:pPr>
              <w:jc w:val="both"/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</w:pPr>
            <w:r w:rsidRPr="003E5669"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  <w:t xml:space="preserve">Se solicita presentar el </w:t>
            </w:r>
            <w:r w:rsidRPr="003E5669">
              <w:rPr>
                <w:rFonts w:ascii="Century Gothic" w:eastAsiaTheme="minorHAnsi" w:hAnsi="Century Gothic" w:cs="Century Gothic"/>
                <w:b/>
                <w:sz w:val="20"/>
                <w:szCs w:val="16"/>
                <w:lang w:val="es-MX" w:eastAsia="en-US"/>
              </w:rPr>
              <w:t>“oficio de programación de cita”</w:t>
            </w:r>
            <w:r w:rsidRPr="003E5669"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  <w:t xml:space="preserve"> por parte de la Dirección de Organización y Métodos de la Oficialía Mayor </w:t>
            </w:r>
            <w:r w:rsidRPr="003E5669">
              <w:rPr>
                <w:rFonts w:ascii="Century Gothic" w:eastAsiaTheme="minorHAnsi" w:hAnsi="Century Gothic" w:cs="Century Gothic"/>
                <w:b/>
                <w:sz w:val="20"/>
                <w:szCs w:val="16"/>
                <w:lang w:val="es-MX" w:eastAsia="en-US"/>
              </w:rPr>
              <w:t xml:space="preserve"> </w:t>
            </w:r>
            <w:r w:rsidRPr="003E5669"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  <w:t xml:space="preserve">de Gobierno del Estado para la autorización de los </w:t>
            </w:r>
            <w:r w:rsidRPr="003E5669">
              <w:rPr>
                <w:rFonts w:ascii="Century Gothic" w:eastAsiaTheme="minorHAnsi" w:hAnsi="Century Gothic" w:cs="Century Gothic"/>
                <w:b/>
                <w:sz w:val="20"/>
                <w:szCs w:val="16"/>
                <w:lang w:val="es-MX" w:eastAsia="en-US"/>
              </w:rPr>
              <w:t>Manuales de Organización y de Procedimientos</w:t>
            </w:r>
            <w:r w:rsidRPr="003E5669"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  <w:t xml:space="preserve"> de la Dirección.</w:t>
            </w:r>
          </w:p>
          <w:p w:rsidR="003E5669" w:rsidRPr="003E5669" w:rsidRDefault="003E5669" w:rsidP="002A2DE1">
            <w:pPr>
              <w:jc w:val="both"/>
              <w:rPr>
                <w:rFonts w:ascii="Century Gothic" w:eastAsiaTheme="minorHAnsi" w:hAnsi="Century Gothic" w:cs="Century Gothic"/>
                <w:sz w:val="20"/>
                <w:szCs w:val="16"/>
                <w:lang w:val="es-MX" w:eastAsia="en-US"/>
              </w:rPr>
            </w:pPr>
          </w:p>
          <w:p w:rsidR="003E5669" w:rsidRPr="003E5669" w:rsidRDefault="003E5669" w:rsidP="002A2DE1">
            <w:pPr>
              <w:jc w:val="center"/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3E5669" w:rsidRPr="003E5669" w:rsidRDefault="003E5669" w:rsidP="002A2DE1">
            <w:pPr>
              <w:rPr>
                <w:rFonts w:ascii="Century Gothic" w:hAnsi="Century Gothic"/>
                <w:sz w:val="20"/>
                <w:szCs w:val="16"/>
              </w:rPr>
            </w:pPr>
            <w:r w:rsidRPr="003E5669">
              <w:rPr>
                <w:rFonts w:ascii="Century Gothic" w:hAnsi="Century Gothic"/>
                <w:b/>
                <w:sz w:val="20"/>
                <w:szCs w:val="16"/>
              </w:rPr>
              <w:t xml:space="preserve">Preventiva:  </w:t>
            </w:r>
            <w:r w:rsidRPr="003E5669">
              <w:rPr>
                <w:rFonts w:ascii="Century Gothic" w:hAnsi="Century Gothic"/>
                <w:sz w:val="20"/>
                <w:szCs w:val="16"/>
              </w:rPr>
              <w:t>x</w:t>
            </w: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20"/>
                <w:szCs w:val="16"/>
              </w:rPr>
            </w:pPr>
            <w:r w:rsidRPr="003E5669">
              <w:rPr>
                <w:rFonts w:ascii="Century Gothic" w:hAnsi="Century Gothic"/>
                <w:b/>
                <w:sz w:val="20"/>
                <w:szCs w:val="16"/>
              </w:rPr>
              <w:t xml:space="preserve">Fecha de compromiso para presentar solvatación: </w:t>
            </w:r>
          </w:p>
          <w:p w:rsidR="003E5669" w:rsidRPr="003E5669" w:rsidRDefault="003E5669" w:rsidP="002A2DE1">
            <w:pPr>
              <w:rPr>
                <w:rFonts w:ascii="Century Gothic" w:hAnsi="Century Gothic"/>
                <w:b/>
                <w:sz w:val="20"/>
                <w:szCs w:val="18"/>
              </w:rPr>
            </w:pPr>
            <w:r w:rsidRPr="003E5669">
              <w:rPr>
                <w:rFonts w:ascii="Century Gothic" w:hAnsi="Century Gothic"/>
                <w:sz w:val="20"/>
                <w:szCs w:val="16"/>
              </w:rPr>
              <w:t xml:space="preserve">10 días hábiles después de la recepción del Oficio CGE-OIC-IEIFE-0247/2018 de fecha del 21 de diciembre 2018. </w:t>
            </w:r>
            <w:r w:rsidRPr="003E5669">
              <w:rPr>
                <w:rFonts w:ascii="Century Gothic" w:hAnsi="Century Gothic"/>
                <w:sz w:val="20"/>
                <w:szCs w:val="16"/>
                <w:u w:val="single"/>
              </w:rPr>
              <w:t>(21 de Enero del 2019)</w:t>
            </w:r>
          </w:p>
        </w:tc>
      </w:tr>
    </w:tbl>
    <w:p w:rsidR="003E5669" w:rsidRPr="003E5669" w:rsidRDefault="003E5669" w:rsidP="003E5669">
      <w:pPr>
        <w:rPr>
          <w:rFonts w:ascii="Century Gothic" w:hAnsi="Century Gothic"/>
          <w:b/>
          <w:sz w:val="18"/>
        </w:rPr>
      </w:pPr>
    </w:p>
    <w:p w:rsidR="003E5669" w:rsidRPr="003E5669" w:rsidRDefault="003E5669" w:rsidP="003E5669">
      <w:pPr>
        <w:ind w:firstLine="708"/>
        <w:jc w:val="both"/>
        <w:rPr>
          <w:rFonts w:ascii="Century Gothic" w:hAnsi="Century Gothic"/>
          <w:b/>
          <w:sz w:val="20"/>
        </w:rPr>
      </w:pPr>
    </w:p>
    <w:p w:rsidR="003E5669" w:rsidRPr="003E5669" w:rsidRDefault="003E5669" w:rsidP="003E5669">
      <w:pPr>
        <w:ind w:firstLine="708"/>
        <w:jc w:val="both"/>
        <w:rPr>
          <w:rFonts w:ascii="Century Gothic" w:hAnsi="Century Gothic"/>
          <w:b/>
          <w:sz w:val="20"/>
        </w:rPr>
      </w:pPr>
      <w:r w:rsidRPr="003E5669">
        <w:rPr>
          <w:rFonts w:ascii="Century Gothic" w:hAnsi="Century Gothic"/>
          <w:b/>
          <w:noProof/>
          <w:sz w:val="14"/>
          <w:lang w:val="es-MX" w:eastAsia="es-MX"/>
        </w:rPr>
        <mc:AlternateContent>
          <mc:Choice Requires="wpg">
            <w:drawing>
              <wp:anchor distT="0" distB="0" distL="114300" distR="114300" simplePos="0" relativeHeight="251769856" behindDoc="0" locked="0" layoutInCell="1" allowOverlap="1" wp14:anchorId="61D82519" wp14:editId="3C1412B0">
                <wp:simplePos x="0" y="0"/>
                <wp:positionH relativeFrom="column">
                  <wp:posOffset>2633980</wp:posOffset>
                </wp:positionH>
                <wp:positionV relativeFrom="paragraph">
                  <wp:posOffset>322580</wp:posOffset>
                </wp:positionV>
                <wp:extent cx="2976245" cy="567690"/>
                <wp:effectExtent l="0" t="0" r="14605" b="3810"/>
                <wp:wrapNone/>
                <wp:docPr id="25" name="25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6245" cy="567690"/>
                          <a:chOff x="0" y="0"/>
                          <a:chExt cx="2719980" cy="568366"/>
                        </a:xfrm>
                      </wpg:grpSpPr>
                      <wps:wsp>
                        <wps:cNvPr id="26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719980" cy="5683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E5669" w:rsidRPr="00DE7A51" w:rsidRDefault="003E5669" w:rsidP="003E5669">
                              <w:pPr>
                                <w:jc w:val="center"/>
                                <w:rPr>
                                  <w:rFonts w:ascii="Century Gothic" w:hAnsi="Century Gothic"/>
                                  <w:sz w:val="20"/>
                                  <w:szCs w:val="18"/>
                                </w:rPr>
                              </w:pPr>
                              <w:r w:rsidRPr="00DE7A51">
                                <w:rPr>
                                  <w:rFonts w:ascii="Century Gothic" w:hAnsi="Century Gothic"/>
                                  <w:sz w:val="20"/>
                                  <w:szCs w:val="18"/>
                                </w:rPr>
                                <w:t>Arq. Alonso Del Castillo Lemus</w:t>
                              </w:r>
                            </w:p>
                            <w:p w:rsidR="003E5669" w:rsidRDefault="003E5669" w:rsidP="003E5669">
                              <w:pPr>
                                <w:jc w:val="center"/>
                                <w:rPr>
                                  <w:rFonts w:ascii="Century Gothic" w:hAnsi="Century Gothic"/>
                                  <w:sz w:val="20"/>
                                  <w:szCs w:val="18"/>
                                </w:rPr>
                              </w:pPr>
                              <w:r w:rsidRPr="00DE7A51">
                                <w:rPr>
                                  <w:rFonts w:ascii="Century Gothic" w:hAnsi="Century Gothic"/>
                                  <w:sz w:val="20"/>
                                  <w:szCs w:val="18"/>
                                </w:rPr>
                                <w:t>Titular del Órgano Interno de Control del IEIFE</w:t>
                              </w:r>
                            </w:p>
                            <w:p w:rsidR="003E5669" w:rsidRPr="009946AE" w:rsidRDefault="003E5669" w:rsidP="003E5669">
                              <w:pPr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 w:rsidRPr="009946AE">
                                <w:rPr>
                                  <w:rFonts w:ascii="Century Gothic" w:hAnsi="Century Gothic"/>
                                  <w:b/>
                                  <w:sz w:val="20"/>
                                  <w:szCs w:val="18"/>
                                </w:rPr>
                                <w:t>Elaboró, Revisó y Autorizó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7" name="27 Conector recto"/>
                        <wps:cNvCnPr/>
                        <wps:spPr>
                          <a:xfrm>
                            <a:off x="0" y="0"/>
                            <a:ext cx="271907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1D82519" id="25 Grupo" o:spid="_x0000_s1047" style="position:absolute;left:0;text-align:left;margin-left:207.4pt;margin-top:25.4pt;width:234.35pt;height:44.7pt;z-index:251769856;mso-width-relative:margin" coordsize="27199,5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">
                <v:shape id="Cuadro de texto 2" o:spid="_x0000_s1048" type="#_x0000_t202" style="position:absolute;width:27199;height:56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" stroked="f">
                  <v:textbox>
                    <w:txbxContent>
                      <w:p w:rsidR="003E5669" w:rsidRPr="00DE7A51" w:rsidRDefault="003E5669" w:rsidP="003E5669">
                        <w:pPr>
                          <w:jc w:val="center"/>
                          <w:rPr>
                            <w:rFonts w:ascii="Century Gothic" w:hAnsi="Century Gothic"/>
                            <w:sz w:val="20"/>
                            <w:szCs w:val="18"/>
                          </w:rPr>
                        </w:pPr>
                        <w:r w:rsidRPr="00DE7A51">
                          <w:rPr>
                            <w:rFonts w:ascii="Century Gothic" w:hAnsi="Century Gothic"/>
                            <w:sz w:val="20"/>
                            <w:szCs w:val="18"/>
                          </w:rPr>
                          <w:t>Arq. Alonso Del Castillo Lemus</w:t>
                        </w:r>
                      </w:p>
                      <w:p w:rsidR="003E5669" w:rsidRDefault="003E5669" w:rsidP="003E5669">
                        <w:pPr>
                          <w:jc w:val="center"/>
                          <w:rPr>
                            <w:rFonts w:ascii="Century Gothic" w:hAnsi="Century Gothic"/>
                            <w:sz w:val="20"/>
                            <w:szCs w:val="18"/>
                          </w:rPr>
                        </w:pPr>
                        <w:r w:rsidRPr="00DE7A51">
                          <w:rPr>
                            <w:rFonts w:ascii="Century Gothic" w:hAnsi="Century Gothic"/>
                            <w:sz w:val="20"/>
                            <w:szCs w:val="18"/>
                          </w:rPr>
                          <w:t>Titular del Órgano Interno de Control del IEIFE</w:t>
                        </w:r>
                      </w:p>
                      <w:p w:rsidR="003E5669" w:rsidRPr="009946AE" w:rsidRDefault="003E5669" w:rsidP="003E5669">
                        <w:pPr>
                          <w:jc w:val="center"/>
                          <w:rPr>
                            <w:b/>
                            <w:sz w:val="28"/>
                          </w:rPr>
                        </w:pPr>
                        <w:r w:rsidRPr="009946AE">
                          <w:rPr>
                            <w:rFonts w:ascii="Century Gothic" w:hAnsi="Century Gothic"/>
                            <w:b/>
                            <w:sz w:val="20"/>
                            <w:szCs w:val="18"/>
                          </w:rPr>
                          <w:t>Elaboró, Revisó y Autorizó</w:t>
                        </w:r>
                      </w:p>
                    </w:txbxContent>
                  </v:textbox>
                </v:shape>
                <v:line id="27 Conector recto" o:spid="_x0000_s1049" style="position:absolute;visibility:visible;mso-wrap-style:square" from="0,0" to="27190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" strokecolor="black [3213]"/>
              </v:group>
            </w:pict>
          </mc:Fallback>
        </mc:AlternateContent>
      </w:r>
    </w:p>
    <w:p w:rsidR="003E5669" w:rsidRPr="003E5669" w:rsidRDefault="003E5669" w:rsidP="00FB7EFF">
      <w:pPr>
        <w:rPr>
          <w:rFonts w:ascii="Century Gothic" w:hAnsi="Century Gothic"/>
          <w:b/>
          <w:sz w:val="14"/>
        </w:rPr>
      </w:pPr>
    </w:p>
    <w:sectPr w:rsidR="003E5669" w:rsidRPr="003E5669" w:rsidSect="00647F82">
      <w:headerReference w:type="default" r:id="rId8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00A42" w:rsidRDefault="00E00A42" w:rsidP="00A36ED5">
      <w:r>
        <w:separator/>
      </w:r>
    </w:p>
  </w:endnote>
  <w:endnote w:type="continuationSeparator" w:id="0">
    <w:p w:rsidR="00E00A42" w:rsidRDefault="00E00A42" w:rsidP="00A36E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00A42" w:rsidRDefault="00E00A42" w:rsidP="00A36ED5">
      <w:r>
        <w:separator/>
      </w:r>
    </w:p>
  </w:footnote>
  <w:footnote w:type="continuationSeparator" w:id="0">
    <w:p w:rsidR="00E00A42" w:rsidRDefault="00E00A42" w:rsidP="00A36E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00A42" w:rsidRDefault="00E00A42" w:rsidP="00384777">
    <w:pPr>
      <w:pStyle w:val="Encabezado"/>
      <w:tabs>
        <w:tab w:val="clear" w:pos="4419"/>
        <w:tab w:val="clear" w:pos="8838"/>
        <w:tab w:val="left" w:pos="10293"/>
        <w:tab w:val="left" w:pos="10606"/>
      </w:tabs>
    </w:pPr>
    <w:r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2363E15D" wp14:editId="49C98221">
          <wp:simplePos x="0" y="0"/>
          <wp:positionH relativeFrom="column">
            <wp:posOffset>5837555</wp:posOffset>
          </wp:positionH>
          <wp:positionV relativeFrom="paragraph">
            <wp:posOffset>50165</wp:posOffset>
          </wp:positionV>
          <wp:extent cx="2241550" cy="629285"/>
          <wp:effectExtent l="0" t="0" r="0" b="0"/>
          <wp:wrapTight wrapText="bothSides">
            <wp:wrapPolygon edited="0">
              <wp:start x="1101" y="0"/>
              <wp:lineTo x="367" y="3923"/>
              <wp:lineTo x="0" y="7847"/>
              <wp:lineTo x="184" y="18963"/>
              <wp:lineTo x="1836" y="20270"/>
              <wp:lineTo x="10647" y="20924"/>
              <wp:lineTo x="11565" y="20924"/>
              <wp:lineTo x="18724" y="16347"/>
              <wp:lineTo x="19458" y="13078"/>
              <wp:lineTo x="17806" y="10462"/>
              <wp:lineTo x="20927" y="6539"/>
              <wp:lineTo x="19642" y="654"/>
              <wp:lineTo x="3121" y="0"/>
              <wp:lineTo x="1101" y="0"/>
            </wp:wrapPolygon>
          </wp:wrapTight>
          <wp:docPr id="2" name="Imagen 5" descr="\\cgedsk26\Users\blopezl\Documents\compartida2015-2021\PROSPEREMOSJUNTOS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5" descr="\\cgedsk26\Users\blopezl\Documents\compartida2015-2021\PROSPEREMOSJUNTOS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41550" cy="6292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inline distT="0" distB="0" distL="0" distR="0" wp14:anchorId="1745A9F6" wp14:editId="6695FEFB">
          <wp:extent cx="795131" cy="870102"/>
          <wp:effectExtent l="0" t="0" r="5080" b="6350"/>
          <wp:docPr id="15" name="Imagen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5392" cy="8703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227E6A"/>
    <w:multiLevelType w:val="hybridMultilevel"/>
    <w:tmpl w:val="1FDA418E"/>
    <w:lvl w:ilvl="0" w:tplc="080A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8926B7"/>
    <w:multiLevelType w:val="hybridMultilevel"/>
    <w:tmpl w:val="5000A7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2CB7"/>
    <w:rsid w:val="00012CC8"/>
    <w:rsid w:val="00052C56"/>
    <w:rsid w:val="00054276"/>
    <w:rsid w:val="00082B8B"/>
    <w:rsid w:val="00090FC7"/>
    <w:rsid w:val="000B4C13"/>
    <w:rsid w:val="001157C7"/>
    <w:rsid w:val="00121622"/>
    <w:rsid w:val="00130411"/>
    <w:rsid w:val="00143408"/>
    <w:rsid w:val="00152455"/>
    <w:rsid w:val="001A6352"/>
    <w:rsid w:val="001D5600"/>
    <w:rsid w:val="001E3627"/>
    <w:rsid w:val="001F3D37"/>
    <w:rsid w:val="002340F7"/>
    <w:rsid w:val="00235A5C"/>
    <w:rsid w:val="00247170"/>
    <w:rsid w:val="002D3BBC"/>
    <w:rsid w:val="002D513A"/>
    <w:rsid w:val="002D7FD9"/>
    <w:rsid w:val="002F643F"/>
    <w:rsid w:val="00314714"/>
    <w:rsid w:val="00317958"/>
    <w:rsid w:val="003323CE"/>
    <w:rsid w:val="003716DE"/>
    <w:rsid w:val="0037325E"/>
    <w:rsid w:val="00384777"/>
    <w:rsid w:val="00385211"/>
    <w:rsid w:val="003E5669"/>
    <w:rsid w:val="004341BF"/>
    <w:rsid w:val="004B5763"/>
    <w:rsid w:val="004E0C6B"/>
    <w:rsid w:val="005104D0"/>
    <w:rsid w:val="00523E62"/>
    <w:rsid w:val="0055249D"/>
    <w:rsid w:val="005743A8"/>
    <w:rsid w:val="00575B20"/>
    <w:rsid w:val="005778CB"/>
    <w:rsid w:val="005B0000"/>
    <w:rsid w:val="005B7FFE"/>
    <w:rsid w:val="00647F82"/>
    <w:rsid w:val="00672AC6"/>
    <w:rsid w:val="006A701A"/>
    <w:rsid w:val="00703080"/>
    <w:rsid w:val="0070768A"/>
    <w:rsid w:val="00707AF2"/>
    <w:rsid w:val="00724DC9"/>
    <w:rsid w:val="007344A8"/>
    <w:rsid w:val="007349CE"/>
    <w:rsid w:val="00792FEC"/>
    <w:rsid w:val="007F48AB"/>
    <w:rsid w:val="00806B6D"/>
    <w:rsid w:val="008340BD"/>
    <w:rsid w:val="00841FF4"/>
    <w:rsid w:val="008716D0"/>
    <w:rsid w:val="00872C19"/>
    <w:rsid w:val="00875C3A"/>
    <w:rsid w:val="00896770"/>
    <w:rsid w:val="008A51D2"/>
    <w:rsid w:val="008B7392"/>
    <w:rsid w:val="00932B79"/>
    <w:rsid w:val="00966471"/>
    <w:rsid w:val="00985AB2"/>
    <w:rsid w:val="00992589"/>
    <w:rsid w:val="009946AE"/>
    <w:rsid w:val="009C039B"/>
    <w:rsid w:val="009D6C9B"/>
    <w:rsid w:val="009F0350"/>
    <w:rsid w:val="009F16D4"/>
    <w:rsid w:val="009F415F"/>
    <w:rsid w:val="009F6BB7"/>
    <w:rsid w:val="00A04916"/>
    <w:rsid w:val="00A27350"/>
    <w:rsid w:val="00A36ED5"/>
    <w:rsid w:val="00A5286E"/>
    <w:rsid w:val="00A625F6"/>
    <w:rsid w:val="00A63AE2"/>
    <w:rsid w:val="00A64C98"/>
    <w:rsid w:val="00A80A43"/>
    <w:rsid w:val="00AB40E7"/>
    <w:rsid w:val="00AB479B"/>
    <w:rsid w:val="00AC21CD"/>
    <w:rsid w:val="00AC2CB7"/>
    <w:rsid w:val="00B27106"/>
    <w:rsid w:val="00B308A5"/>
    <w:rsid w:val="00B94C6A"/>
    <w:rsid w:val="00BC592F"/>
    <w:rsid w:val="00BE7C1B"/>
    <w:rsid w:val="00C0095F"/>
    <w:rsid w:val="00C2390A"/>
    <w:rsid w:val="00C449D6"/>
    <w:rsid w:val="00C54362"/>
    <w:rsid w:val="00C543B7"/>
    <w:rsid w:val="00CD1372"/>
    <w:rsid w:val="00CF285C"/>
    <w:rsid w:val="00D474F1"/>
    <w:rsid w:val="00D82BF0"/>
    <w:rsid w:val="00DA2A4C"/>
    <w:rsid w:val="00DB3AEC"/>
    <w:rsid w:val="00DB4348"/>
    <w:rsid w:val="00DD42F6"/>
    <w:rsid w:val="00DE1B35"/>
    <w:rsid w:val="00DE7A51"/>
    <w:rsid w:val="00E00A42"/>
    <w:rsid w:val="00E30E4E"/>
    <w:rsid w:val="00E3606A"/>
    <w:rsid w:val="00E467F5"/>
    <w:rsid w:val="00E6101C"/>
    <w:rsid w:val="00E81557"/>
    <w:rsid w:val="00EC78DA"/>
    <w:rsid w:val="00ED1BF3"/>
    <w:rsid w:val="00ED2CA9"/>
    <w:rsid w:val="00ED7128"/>
    <w:rsid w:val="00F10D76"/>
    <w:rsid w:val="00F145F7"/>
    <w:rsid w:val="00F30197"/>
    <w:rsid w:val="00F721B8"/>
    <w:rsid w:val="00FB7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."/>
  <w:listSeparator w:val=","/>
  <w15:docId w15:val="{E867538F-F718-4EA5-9CA1-8409DEB01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2C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C2C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36ED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6ED5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A36ED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6ED5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36ED5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6ED5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642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BB0D8E-5034-4C25-83AB-E07778326A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8</Pages>
  <Words>2680</Words>
  <Characters>14742</Characters>
  <Application>Microsoft Office Word</Application>
  <DocSecurity>0</DocSecurity>
  <Lines>122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Reyes</dc:creator>
  <cp:lastModifiedBy>Alonso Del Castillo</cp:lastModifiedBy>
  <cp:revision>10</cp:revision>
  <cp:lastPrinted>2017-06-26T20:07:00Z</cp:lastPrinted>
  <dcterms:created xsi:type="dcterms:W3CDTF">2018-12-21T00:34:00Z</dcterms:created>
  <dcterms:modified xsi:type="dcterms:W3CDTF">2019-11-06T16:00:00Z</dcterms:modified>
</cp:coreProperties>
</file>