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3A3" w:rsidRDefault="003543A3" w:rsidP="003543A3">
      <w:pPr>
        <w:pStyle w:val="Default"/>
      </w:pPr>
    </w:p>
    <w:p w:rsidR="00610A16" w:rsidRDefault="00113AD7" w:rsidP="005A36CE">
      <w:pPr>
        <w:jc w:val="both"/>
        <w:rPr>
          <w:sz w:val="23"/>
          <w:szCs w:val="23"/>
        </w:rPr>
      </w:pPr>
      <w:r>
        <w:rPr>
          <w:sz w:val="23"/>
          <w:szCs w:val="23"/>
        </w:rPr>
        <w:t>La información relativa a esta fracción, no es generada por la Secretaria General de Gobierno, lo anterior toda vez que no se encuentra prevista dentro del ámbito de sus facultades de conformidad en lo</w:t>
      </w:r>
      <w:r w:rsidR="00210090">
        <w:rPr>
          <w:sz w:val="23"/>
          <w:szCs w:val="23"/>
        </w:rPr>
        <w:t xml:space="preserve"> establecido por el artículo 32</w:t>
      </w:r>
      <w:r>
        <w:rPr>
          <w:sz w:val="23"/>
          <w:szCs w:val="23"/>
        </w:rPr>
        <w:t xml:space="preserve"> de la Ley Orgánica de la Administración Publica del estado, así como  en el reglamento interno de esta secretaria.</w:t>
      </w:r>
    </w:p>
    <w:p w:rsidR="003543A3" w:rsidRDefault="003543A3" w:rsidP="005A36CE">
      <w:pPr>
        <w:jc w:val="both"/>
        <w:rPr>
          <w:sz w:val="23"/>
          <w:szCs w:val="23"/>
        </w:rPr>
      </w:pPr>
      <w:bookmarkStart w:id="0" w:name="_GoBack"/>
      <w:bookmarkEnd w:id="0"/>
    </w:p>
    <w:p w:rsidR="003543A3" w:rsidRDefault="003543A3" w:rsidP="005A36CE">
      <w:pPr>
        <w:jc w:val="both"/>
        <w:rPr>
          <w:sz w:val="23"/>
          <w:szCs w:val="23"/>
        </w:rPr>
      </w:pPr>
    </w:p>
    <w:p w:rsidR="00F50B8B" w:rsidRDefault="00F50B8B" w:rsidP="003543A3">
      <w:r>
        <w:tab/>
      </w:r>
    </w:p>
    <w:sectPr w:rsidR="00F50B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A3"/>
    <w:rsid w:val="00113AD7"/>
    <w:rsid w:val="00210090"/>
    <w:rsid w:val="002C16BD"/>
    <w:rsid w:val="003543A3"/>
    <w:rsid w:val="005A36CE"/>
    <w:rsid w:val="00610A16"/>
    <w:rsid w:val="00D375B3"/>
    <w:rsid w:val="00F5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3455EE-1886-48D4-9003-70107B89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543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Jose Maria Montero Calderon</cp:lastModifiedBy>
  <cp:revision>7</cp:revision>
  <cp:lastPrinted>2019-02-28T17:59:00Z</cp:lastPrinted>
  <dcterms:created xsi:type="dcterms:W3CDTF">2019-02-28T17:53:00Z</dcterms:created>
  <dcterms:modified xsi:type="dcterms:W3CDTF">2019-12-05T17:54:00Z</dcterms:modified>
</cp:coreProperties>
</file>