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BCF" w:rsidRDefault="00D03A1C" w:rsidP="003A7BCF">
      <w:pPr>
        <w:spacing w:after="0"/>
        <w:jc w:val="center"/>
        <w:rPr>
          <w:sz w:val="52"/>
          <w:szCs w:val="52"/>
          <w:lang w:val="es-ES"/>
        </w:rPr>
      </w:pPr>
      <w:r>
        <w:rPr>
          <w:sz w:val="52"/>
          <w:szCs w:val="52"/>
          <w:lang w:val="es-ES"/>
        </w:rPr>
        <w:t xml:space="preserve">DURANTE EL MES DE SEPTIEMBRE </w:t>
      </w:r>
      <w:bookmarkStart w:id="0" w:name="_GoBack"/>
      <w:bookmarkEnd w:id="0"/>
      <w:r w:rsidR="003A7BCF">
        <w:rPr>
          <w:sz w:val="52"/>
          <w:szCs w:val="52"/>
          <w:lang w:val="es-ES"/>
        </w:rPr>
        <w:t>2019,</w:t>
      </w:r>
    </w:p>
    <w:p w:rsidR="003A7BCF" w:rsidRDefault="003A7BCF" w:rsidP="003A7BCF">
      <w:pPr>
        <w:spacing w:after="0"/>
        <w:jc w:val="center"/>
        <w:rPr>
          <w:sz w:val="52"/>
          <w:szCs w:val="52"/>
          <w:lang w:val="es-ES"/>
        </w:rPr>
      </w:pPr>
      <w:r>
        <w:rPr>
          <w:sz w:val="52"/>
          <w:szCs w:val="52"/>
          <w:lang w:val="es-ES"/>
        </w:rPr>
        <w:t>EL MUNICIPIO DE HUEHUETLAN, S.L.P TIENE LA INFORMACION EN PROCESO DE LOS INDICADORES ESTRATEGICOS DEL PROGRAMA</w:t>
      </w:r>
    </w:p>
    <w:p w:rsidR="007D274F" w:rsidRPr="003A7BCF" w:rsidRDefault="007D274F">
      <w:pPr>
        <w:rPr>
          <w:lang w:val="es-ES"/>
        </w:rPr>
      </w:pPr>
    </w:p>
    <w:sectPr w:rsidR="007D274F" w:rsidRPr="003A7B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BCF"/>
    <w:rsid w:val="003A7BCF"/>
    <w:rsid w:val="007D274F"/>
    <w:rsid w:val="00D0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4BDC07-1443-4349-9472-A03FD21EB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7BCF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125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O A</dc:creator>
  <cp:keywords/>
  <dc:description/>
  <cp:lastModifiedBy>LEO O A</cp:lastModifiedBy>
  <cp:revision>2</cp:revision>
  <dcterms:created xsi:type="dcterms:W3CDTF">2019-11-14T17:26:00Z</dcterms:created>
  <dcterms:modified xsi:type="dcterms:W3CDTF">2019-11-14T18:03:00Z</dcterms:modified>
</cp:coreProperties>
</file>