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2627" w:rsidRDefault="00E52627"/>
    <w:p w:rsidR="00E52627" w:rsidRDefault="00E52627"/>
    <w:p w:rsidR="00E52627" w:rsidRDefault="00E52627"/>
    <w:p w:rsidR="00E52627" w:rsidRDefault="00E52627" w:rsidP="00E52627">
      <w:r>
        <w:t xml:space="preserve">Fiestas patrias </w:t>
      </w:r>
    </w:p>
    <w:p w:rsidR="00E52627" w:rsidRDefault="00E52627" w:rsidP="00E52627">
      <w:bookmarkStart w:id="0" w:name="_GoBack"/>
      <w:bookmarkEnd w:id="0"/>
    </w:p>
    <w:p w:rsidR="00E52627" w:rsidRDefault="00E52627" w:rsidP="00E52627">
      <w:r>
        <w:t xml:space="preserve">Todo Listo Para El Primer Informe </w:t>
      </w:r>
    </w:p>
    <w:p w:rsidR="00E52627" w:rsidRDefault="00E52627" w:rsidP="00E52627">
      <w:r>
        <w:t xml:space="preserve">De gobierno de Crispín Ordaz Trujillo </w:t>
      </w:r>
    </w:p>
    <w:p w:rsidR="00E52627" w:rsidRDefault="00E52627" w:rsidP="00E52627"/>
    <w:p w:rsidR="00E52627" w:rsidRDefault="00E52627" w:rsidP="00E52627">
      <w:r>
        <w:t xml:space="preserve">El presidente municipal, </w:t>
      </w:r>
      <w:r>
        <w:t>Ingeniero petrolero Crispín Ordaz Trujillo,</w:t>
      </w:r>
      <w:r>
        <w:t xml:space="preserve"> encabezó una reunión con los directores de las dependencias del </w:t>
      </w:r>
      <w:r>
        <w:t>Ayuntamiento,</w:t>
      </w:r>
      <w:r>
        <w:t xml:space="preserve"> con el propósito de afinar los detalles para el Primer Informe de Gobierno, la ceremonia del “Grito de Independencia” y el desfile cívico del 16 de </w:t>
      </w:r>
      <w:r>
        <w:t>septiembre</w:t>
      </w:r>
      <w:r>
        <w:t>.</w:t>
      </w:r>
    </w:p>
    <w:p w:rsidR="00E52627" w:rsidRDefault="00E52627" w:rsidP="00E52627">
      <w:r>
        <w:t>Ante los funcionarios municipales, explicó que el informe</w:t>
      </w:r>
      <w:r>
        <w:t xml:space="preserve"> de gobierno </w:t>
      </w:r>
      <w:r>
        <w:t>iniciará a las 1</w:t>
      </w:r>
      <w:r>
        <w:t>0</w:t>
      </w:r>
      <w:r>
        <w:t xml:space="preserve">:00 </w:t>
      </w:r>
      <w:r>
        <w:t>horas del</w:t>
      </w:r>
      <w:r>
        <w:t xml:space="preserve"> </w:t>
      </w:r>
      <w:r>
        <w:t xml:space="preserve">domingo 22 </w:t>
      </w:r>
      <w:r>
        <w:t xml:space="preserve">de </w:t>
      </w:r>
      <w:r>
        <w:t>septiembre</w:t>
      </w:r>
      <w:r>
        <w:t xml:space="preserve"> en la “</w:t>
      </w:r>
      <w:r>
        <w:t>Casa de la cultura”</w:t>
      </w:r>
      <w:r>
        <w:t xml:space="preserve">, en donde se espera la presencia de </w:t>
      </w:r>
      <w:r>
        <w:t>representantes de</w:t>
      </w:r>
      <w:r>
        <w:t xml:space="preserve"> los poderes Ejecutivo, Legislativo y Judicial, funcionarios estatales, municipales, empresarios y los principales invitados, el pueblo de </w:t>
      </w:r>
      <w:r>
        <w:t>Ebano</w:t>
      </w:r>
      <w:r>
        <w:t>.</w:t>
      </w:r>
    </w:p>
    <w:p w:rsidR="00E52627" w:rsidRDefault="00E52627" w:rsidP="00E52627">
      <w:r>
        <w:t>Manifestó que la “</w:t>
      </w:r>
      <w:r>
        <w:t>Casa de la Cultura</w:t>
      </w:r>
      <w:r>
        <w:t xml:space="preserve">”, ya se encuentra acondicionada para recibir a los asistentes a la presentación de los logros y acciones, en donde se destacan obras de infraestructura, aspectos sociales, impulso al crecimiento sustentable, y gestiones ante autoridades federales y estatales para elevar el bienestar de los </w:t>
      </w:r>
      <w:r>
        <w:t>Ebanenses</w:t>
      </w:r>
      <w:r>
        <w:t>.</w:t>
      </w:r>
    </w:p>
    <w:p w:rsidR="00E52627" w:rsidRDefault="00E52627" w:rsidP="00E52627">
      <w:r>
        <w:t xml:space="preserve">En cuando a la ceremonia del “Grito de Independencia”, </w:t>
      </w:r>
      <w:r>
        <w:t xml:space="preserve">Ordaz Trujillo, </w:t>
      </w:r>
      <w:r>
        <w:t>precisó que las actividades iniciarán a las 2</w:t>
      </w:r>
      <w:r>
        <w:t>0</w:t>
      </w:r>
      <w:r>
        <w:t>:00 horas, con el propósito de que a las 2</w:t>
      </w:r>
      <w:r>
        <w:t>3</w:t>
      </w:r>
      <w:r>
        <w:t xml:space="preserve">:00 horas, junto con los regidores </w:t>
      </w:r>
      <w:r>
        <w:t xml:space="preserve">realice el grito de independencia para recordar </w:t>
      </w:r>
      <w:r>
        <w:t>a los héroes que nos dieron patria, aunado a</w:t>
      </w:r>
      <w:r>
        <w:t>l espectáculo de juegos pirotécnicos que se tiene preparada para esta solemne fecha.</w:t>
      </w:r>
    </w:p>
    <w:p w:rsidR="00E52627" w:rsidRDefault="00E52627" w:rsidP="00E52627">
      <w:r>
        <w:t xml:space="preserve">Por último, el presidente municipal, señaló que el desfile cívico, conmemorativo del aniversario de la justa independentista, iniciará a las </w:t>
      </w:r>
      <w:r>
        <w:t>9</w:t>
      </w:r>
      <w:r>
        <w:t xml:space="preserve">:00 horas y se espera concluya alrededor de las 11:00 horas </w:t>
      </w:r>
      <w:r>
        <w:t>en el parque deportivo 18 de marzo.</w:t>
      </w:r>
    </w:p>
    <w:sectPr w:rsidR="00E526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627"/>
    <w:rsid w:val="00E5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1DD54"/>
  <w15:chartTrackingRefBased/>
  <w15:docId w15:val="{5B9A1B32-AD6B-48C6-8550-F80CCCAF7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2019-09-14T15:09:00Z</dcterms:created>
  <dcterms:modified xsi:type="dcterms:W3CDTF">2019-09-14T15:18:00Z</dcterms:modified>
</cp:coreProperties>
</file>